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00" w:firstLineChars="5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低压火炬排放总管超声波流量计探头采购技术要求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716" w:rightChars="341" w:hanging="420" w:hangingChars="15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0" w:right="716" w:rightChars="341" w:hanging="420" w:hangingChars="15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一总则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运行六部低压火炬排放总管超声波流量计不能正常显示流量，计划购买流量计（GEXMT-868I）探头型号为PROBE\GE\T5-90-10-41-HT-TI-1-2-1-CN-0的超声波探头两台。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二技术要求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 1 供应商投标前应充分考虑现场仪表的实际情况（应提前到现场对整体仪表进行检查、判断），确定现在仪表故障原因是探头故障造成。探头安装后，要保证整体仪表的正常运行，正常显示流量。不能以其他流量计部件有问题为借口，推脱供应商的责任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 供应商应为Baker Hughes授权特许供应商，必须有授权证书。保证提供探头为原装进口正品，不得提供仿制、假冒产品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3供应商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应在设备运抵采购人指定安装地点并完成就位后，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按照甲方要求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3个工作日内派遣具备相应资质的专业技术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人员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抵达现场，提供免费指导安装服务，包括但不限于设备组装、管路连接、线路调试、基础固定等关键工序，确保安装流程符合国家相关标准及设备技术规范。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4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安装完成后，中标人需在2个工作日内完成设备综合调试工作，涵盖性能参数校准、运行稳定性测试、安全保护功能验证、软硬件适配调试等内容，确保设备各项指标达到招标文件及合同约定标准，能够正常、安全、高效运行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 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指导安装及综合调试期间，中标人技术人员应遵守采购人现场管理规定，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服从现场安全人员的管理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供应商调试完成后应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形成《安装调试报告》，经双方签字确认后作为验收依据之一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三培训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 供应商应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提供详细的操作指导说明，解答采购人技术人员的疑问，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进行技术培训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。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br w:type="textWrapping"/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四质量保证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1探头质保期为安装后12个月或到厂18个月。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 xml:space="preserve">2 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若因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  <w:t>供应商</w:t>
      </w:r>
      <w:r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</w:rPr>
        <w:t>技术人员操作不当、指导失误或调试不彻底导致设备损坏、无法正常运行的，中标人应承担全部责任，包括免费维修、更换零部件及重新调试，且不额外增加采购人费用，同时相应延长质保期。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i w:val="0"/>
          <w:iCs w:val="0"/>
          <w:caps w:val="0"/>
          <w:color w:val="000000"/>
          <w:spacing w:val="0"/>
          <w:sz w:val="28"/>
          <w:szCs w:val="28"/>
          <w:lang w:val="en-US" w:eastAsia="zh-CN"/>
        </w:rPr>
      </w:pPr>
    </w:p>
    <w:sectPr>
      <w:pgSz w:w="11906" w:h="16838"/>
      <w:pgMar w:top="2578" w:right="1519" w:bottom="2920" w:left="151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5657D"/>
    <w:rsid w:val="02223910"/>
    <w:rsid w:val="02713EA6"/>
    <w:rsid w:val="02C12F30"/>
    <w:rsid w:val="032B30CF"/>
    <w:rsid w:val="03DF12E7"/>
    <w:rsid w:val="045F2EBA"/>
    <w:rsid w:val="087245E9"/>
    <w:rsid w:val="0A4941EF"/>
    <w:rsid w:val="0BE81DBB"/>
    <w:rsid w:val="0D22141A"/>
    <w:rsid w:val="0DAB4846"/>
    <w:rsid w:val="0E0A0C1C"/>
    <w:rsid w:val="100706CE"/>
    <w:rsid w:val="11230FE4"/>
    <w:rsid w:val="14246760"/>
    <w:rsid w:val="15170225"/>
    <w:rsid w:val="15840859"/>
    <w:rsid w:val="15D87BB4"/>
    <w:rsid w:val="16F55E36"/>
    <w:rsid w:val="17674272"/>
    <w:rsid w:val="1780519C"/>
    <w:rsid w:val="18CF0341"/>
    <w:rsid w:val="192C08F4"/>
    <w:rsid w:val="19542752"/>
    <w:rsid w:val="1D67554C"/>
    <w:rsid w:val="1F6553A4"/>
    <w:rsid w:val="1F836280"/>
    <w:rsid w:val="20361B2D"/>
    <w:rsid w:val="21BB54E6"/>
    <w:rsid w:val="24955C14"/>
    <w:rsid w:val="27594A04"/>
    <w:rsid w:val="27BD74FF"/>
    <w:rsid w:val="27C128C8"/>
    <w:rsid w:val="286E1E2D"/>
    <w:rsid w:val="292C5D42"/>
    <w:rsid w:val="29A83CD1"/>
    <w:rsid w:val="2A231B40"/>
    <w:rsid w:val="2C0515B8"/>
    <w:rsid w:val="2D6F3D99"/>
    <w:rsid w:val="2E200A04"/>
    <w:rsid w:val="2E9B5192"/>
    <w:rsid w:val="2FD74692"/>
    <w:rsid w:val="307306BB"/>
    <w:rsid w:val="314E4595"/>
    <w:rsid w:val="316C33A0"/>
    <w:rsid w:val="31C34441"/>
    <w:rsid w:val="330F3F6E"/>
    <w:rsid w:val="34FC6045"/>
    <w:rsid w:val="3553070C"/>
    <w:rsid w:val="368D718F"/>
    <w:rsid w:val="38982793"/>
    <w:rsid w:val="38AA3C86"/>
    <w:rsid w:val="3A4E4336"/>
    <w:rsid w:val="3A844811"/>
    <w:rsid w:val="3F620E8B"/>
    <w:rsid w:val="40AA3046"/>
    <w:rsid w:val="415D6136"/>
    <w:rsid w:val="424A08CF"/>
    <w:rsid w:val="428F4884"/>
    <w:rsid w:val="43A85734"/>
    <w:rsid w:val="43D145C4"/>
    <w:rsid w:val="45F93026"/>
    <w:rsid w:val="46896345"/>
    <w:rsid w:val="46C84E5F"/>
    <w:rsid w:val="47AC4103"/>
    <w:rsid w:val="4B434213"/>
    <w:rsid w:val="4BDE0E4E"/>
    <w:rsid w:val="4EE3507B"/>
    <w:rsid w:val="4F3B460A"/>
    <w:rsid w:val="50A603E9"/>
    <w:rsid w:val="514711E7"/>
    <w:rsid w:val="53722A75"/>
    <w:rsid w:val="53797609"/>
    <w:rsid w:val="53DE6C0E"/>
    <w:rsid w:val="54406946"/>
    <w:rsid w:val="556A2BB0"/>
    <w:rsid w:val="56197D89"/>
    <w:rsid w:val="56AF5032"/>
    <w:rsid w:val="56D0377C"/>
    <w:rsid w:val="571B0378"/>
    <w:rsid w:val="58C52932"/>
    <w:rsid w:val="58E9186D"/>
    <w:rsid w:val="5C0D41EF"/>
    <w:rsid w:val="5C227262"/>
    <w:rsid w:val="5C57280E"/>
    <w:rsid w:val="5E996241"/>
    <w:rsid w:val="5F4A0AB9"/>
    <w:rsid w:val="617004F7"/>
    <w:rsid w:val="61F86BC7"/>
    <w:rsid w:val="625A33E9"/>
    <w:rsid w:val="63456869"/>
    <w:rsid w:val="64C323E4"/>
    <w:rsid w:val="659C0042"/>
    <w:rsid w:val="66115140"/>
    <w:rsid w:val="661B3CC2"/>
    <w:rsid w:val="662E75B1"/>
    <w:rsid w:val="66432290"/>
    <w:rsid w:val="679B1D06"/>
    <w:rsid w:val="68606CFC"/>
    <w:rsid w:val="68A80220"/>
    <w:rsid w:val="6A2D1E0E"/>
    <w:rsid w:val="6A6F632C"/>
    <w:rsid w:val="6AA40BF4"/>
    <w:rsid w:val="6AE04672"/>
    <w:rsid w:val="6B8C2E4C"/>
    <w:rsid w:val="6BB9504A"/>
    <w:rsid w:val="6E1276F9"/>
    <w:rsid w:val="6F2E7B74"/>
    <w:rsid w:val="71213827"/>
    <w:rsid w:val="712D0F59"/>
    <w:rsid w:val="72430F2A"/>
    <w:rsid w:val="7246140B"/>
    <w:rsid w:val="72CF006A"/>
    <w:rsid w:val="744743D4"/>
    <w:rsid w:val="745058AC"/>
    <w:rsid w:val="74D54F3C"/>
    <w:rsid w:val="74F34DC3"/>
    <w:rsid w:val="78181816"/>
    <w:rsid w:val="78351146"/>
    <w:rsid w:val="7A023EF6"/>
    <w:rsid w:val="7AAB1B4F"/>
    <w:rsid w:val="7BB51C39"/>
    <w:rsid w:val="7D605B63"/>
    <w:rsid w:val="7FE63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semiHidden/>
    <w:unhideWhenUsed/>
    <w:qFormat/>
    <w:uiPriority w:val="99"/>
    <w:pPr>
      <w:ind w:firstLine="420" w:firstLineChars="20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">
    <w:name w:val="font11"/>
    <w:basedOn w:val="5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9">
    <w:name w:val="font41"/>
    <w:basedOn w:val="5"/>
    <w:qFormat/>
    <w:uiPriority w:val="0"/>
    <w:rPr>
      <w:rFonts w:ascii="Calibri" w:hAnsi="Calibri" w:cs="Calibri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Office_11.8.2.12309_F1E327BC-269C-435d-A152-05C5408002CA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2024-11-29T08:21:00Z</dcterms:created>
  <dc:creator>zhumeng2</dc:creator>
  <cp:lastModifiedBy>王占山</cp:lastModifiedBy>
  <dcterms:modified xsi:type="dcterms:W3CDTF">2025-12-16T09:08:32Z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2052-11.8.2.12309</vt:lpwstr>
  </property>
  <property fmtid="{D5CDD505-2E9C-101B-9397-08002B2CF9AE}" pid="3" name="ICV">
    <vt:lpwstr>E8B3FAB6C21C449792FE8A2F1B67A937</vt:lpwstr>
  </property>
</Properties>
</file>