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1C8CB" w14:textId="77777777" w:rsidR="00EB782D" w:rsidRDefault="00000000">
      <w:pPr>
        <w:autoSpaceDE w:val="0"/>
        <w:autoSpaceDN w:val="0"/>
        <w:spacing w:before="120" w:after="120"/>
        <w:ind w:right="-20"/>
        <w:jc w:val="center"/>
        <w:rPr>
          <w:rFonts w:eastAsia="微软雅黑" w:hint="eastAsia"/>
          <w:b/>
          <w:spacing w:val="2"/>
          <w:w w:val="99"/>
          <w:sz w:val="52"/>
          <w:szCs w:val="52"/>
        </w:rPr>
      </w:pPr>
      <w:r>
        <w:rPr>
          <w:rFonts w:eastAsia="微软雅黑"/>
          <w:b/>
          <w:noProof/>
          <w:spacing w:val="2"/>
          <w:w w:val="99"/>
          <w:sz w:val="52"/>
          <w:szCs w:val="52"/>
        </w:rPr>
        <w:drawing>
          <wp:anchor distT="0" distB="0" distL="114300" distR="114300" simplePos="0" relativeHeight="251659264" behindDoc="1" locked="0" layoutInCell="1" allowOverlap="1" wp14:anchorId="7CA6E4AF" wp14:editId="29A018F1">
            <wp:simplePos x="0" y="0"/>
            <wp:positionH relativeFrom="column">
              <wp:posOffset>2009140</wp:posOffset>
            </wp:positionH>
            <wp:positionV relativeFrom="paragraph">
              <wp:posOffset>300355</wp:posOffset>
            </wp:positionV>
            <wp:extent cx="1596390" cy="1438275"/>
            <wp:effectExtent l="0" t="0" r="0" b="0"/>
            <wp:wrapTight wrapText="bothSides">
              <wp:wrapPolygon edited="0">
                <wp:start x="7475" y="0"/>
                <wp:lineTo x="2320" y="4577"/>
                <wp:lineTo x="1289" y="6008"/>
                <wp:lineTo x="0" y="8583"/>
                <wp:lineTo x="0" y="15163"/>
                <wp:lineTo x="1289" y="18310"/>
                <wp:lineTo x="1289" y="18882"/>
                <wp:lineTo x="5155" y="21457"/>
                <wp:lineTo x="5928" y="21457"/>
                <wp:lineTo x="11084" y="21457"/>
                <wp:lineTo x="11857" y="21457"/>
                <wp:lineTo x="15465" y="18882"/>
                <wp:lineTo x="15723" y="18310"/>
                <wp:lineTo x="17527" y="13732"/>
                <wp:lineTo x="21394" y="12016"/>
                <wp:lineTo x="21394" y="8869"/>
                <wp:lineTo x="14692" y="4577"/>
                <wp:lineTo x="9537" y="0"/>
                <wp:lineTo x="7475"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6390" cy="1438275"/>
                    </a:xfrm>
                    <a:prstGeom prst="rect">
                      <a:avLst/>
                    </a:prstGeom>
                  </pic:spPr>
                </pic:pic>
              </a:graphicData>
            </a:graphic>
          </wp:anchor>
        </w:drawing>
      </w:r>
    </w:p>
    <w:p w14:paraId="6D40FF91" w14:textId="77777777" w:rsidR="00EB782D" w:rsidRDefault="00EB782D">
      <w:pPr>
        <w:autoSpaceDE w:val="0"/>
        <w:autoSpaceDN w:val="0"/>
        <w:spacing w:before="120" w:after="120"/>
        <w:ind w:right="-20"/>
        <w:jc w:val="center"/>
        <w:rPr>
          <w:rFonts w:eastAsia="微软雅黑" w:hint="eastAsia"/>
          <w:b/>
          <w:spacing w:val="2"/>
          <w:w w:val="99"/>
          <w:sz w:val="52"/>
          <w:szCs w:val="52"/>
        </w:rPr>
      </w:pPr>
    </w:p>
    <w:p w14:paraId="71994620" w14:textId="77777777" w:rsidR="00EB782D" w:rsidRDefault="00EB782D">
      <w:pPr>
        <w:autoSpaceDE w:val="0"/>
        <w:autoSpaceDN w:val="0"/>
        <w:spacing w:before="120" w:after="120"/>
        <w:ind w:right="-20"/>
        <w:jc w:val="center"/>
        <w:rPr>
          <w:rFonts w:eastAsia="微软雅黑" w:hint="eastAsia"/>
          <w:b/>
          <w:spacing w:val="2"/>
          <w:w w:val="99"/>
          <w:sz w:val="52"/>
          <w:szCs w:val="52"/>
        </w:rPr>
      </w:pPr>
    </w:p>
    <w:p w14:paraId="20241B8F" w14:textId="77777777" w:rsidR="00EB782D" w:rsidRDefault="00EB782D">
      <w:pPr>
        <w:autoSpaceDE w:val="0"/>
        <w:autoSpaceDN w:val="0"/>
        <w:spacing w:before="120" w:after="120"/>
        <w:ind w:right="-20"/>
        <w:jc w:val="center"/>
        <w:rPr>
          <w:rFonts w:eastAsia="微软雅黑" w:hint="eastAsia"/>
          <w:b/>
          <w:spacing w:val="2"/>
          <w:w w:val="99"/>
          <w:sz w:val="52"/>
          <w:szCs w:val="52"/>
        </w:rPr>
      </w:pPr>
    </w:p>
    <w:p w14:paraId="24420003" w14:textId="77777777" w:rsidR="00EB782D" w:rsidRDefault="00EB782D">
      <w:pPr>
        <w:pStyle w:val="af3"/>
      </w:pPr>
    </w:p>
    <w:p w14:paraId="13073C5F" w14:textId="77777777" w:rsidR="00EB782D" w:rsidRDefault="00000000">
      <w:pPr>
        <w:jc w:val="center"/>
        <w:rPr>
          <w:rFonts w:eastAsia="微软雅黑" w:hint="eastAsia"/>
          <w:spacing w:val="2"/>
          <w:w w:val="99"/>
          <w:sz w:val="52"/>
          <w:szCs w:val="52"/>
        </w:rPr>
      </w:pPr>
      <w:r>
        <w:rPr>
          <w:rFonts w:eastAsia="微软雅黑"/>
          <w:spacing w:val="2"/>
          <w:w w:val="99"/>
          <w:sz w:val="52"/>
          <w:szCs w:val="52"/>
        </w:rPr>
        <w:t>中海油能源发展股份有限公司</w:t>
      </w:r>
    </w:p>
    <w:p w14:paraId="17A3D4B7" w14:textId="77777777" w:rsidR="00EB782D" w:rsidRDefault="00EB782D">
      <w:pPr>
        <w:jc w:val="center"/>
        <w:rPr>
          <w:rFonts w:eastAsia="微软雅黑" w:hint="eastAsia"/>
          <w:b/>
          <w:spacing w:val="2"/>
          <w:w w:val="99"/>
          <w:sz w:val="52"/>
          <w:szCs w:val="52"/>
        </w:rPr>
      </w:pPr>
    </w:p>
    <w:p w14:paraId="03243FE9" w14:textId="1295D038" w:rsidR="00EB782D" w:rsidRDefault="00000000">
      <w:pPr>
        <w:ind w:leftChars="-135" w:left="-324" w:rightChars="-159" w:right="-382"/>
        <w:jc w:val="center"/>
        <w:rPr>
          <w:rFonts w:ascii="微软雅黑" w:eastAsia="微软雅黑" w:hAnsi="微软雅黑" w:cs="Arial Unicode MS" w:hint="eastAsia"/>
          <w:b/>
          <w:spacing w:val="2"/>
          <w:w w:val="99"/>
          <w:sz w:val="48"/>
          <w:szCs w:val="48"/>
        </w:rPr>
      </w:pPr>
      <w:bookmarkStart w:id="0" w:name="OLE_LINK1"/>
      <w:r>
        <w:rPr>
          <w:rFonts w:ascii="微软雅黑" w:eastAsia="微软雅黑" w:hAnsi="微软雅黑" w:cs="Arial Unicode MS" w:hint="eastAsia"/>
          <w:b/>
          <w:spacing w:val="2"/>
          <w:w w:val="99"/>
          <w:sz w:val="48"/>
          <w:szCs w:val="48"/>
        </w:rPr>
        <w:t>天津院</w:t>
      </w:r>
      <w:bookmarkEnd w:id="0"/>
      <w:r w:rsidR="004E3A2D">
        <w:rPr>
          <w:rFonts w:ascii="微软雅黑" w:eastAsia="微软雅黑" w:hAnsi="微软雅黑" w:cs="Arial Unicode MS" w:hint="eastAsia"/>
          <w:b/>
          <w:spacing w:val="2"/>
          <w:w w:val="99"/>
          <w:sz w:val="48"/>
          <w:szCs w:val="48"/>
        </w:rPr>
        <w:t>南方地区</w:t>
      </w:r>
      <w:r>
        <w:rPr>
          <w:rFonts w:ascii="微软雅黑" w:eastAsia="微软雅黑" w:hAnsi="微软雅黑" w:cs="Arial Unicode MS" w:hint="eastAsia"/>
          <w:b/>
          <w:spacing w:val="2"/>
          <w:w w:val="99"/>
          <w:sz w:val="48"/>
          <w:szCs w:val="48"/>
        </w:rPr>
        <w:t>技术服务专有协议</w:t>
      </w:r>
    </w:p>
    <w:p w14:paraId="20B46F70" w14:textId="77777777" w:rsidR="00EB782D" w:rsidRDefault="00000000">
      <w:pPr>
        <w:ind w:leftChars="-135" w:left="-324" w:rightChars="-159" w:right="-382"/>
        <w:jc w:val="center"/>
        <w:rPr>
          <w:rFonts w:ascii="微软雅黑" w:eastAsia="微软雅黑" w:hAnsi="微软雅黑" w:cs="Arial Unicode MS" w:hint="eastAsia"/>
          <w:b/>
          <w:spacing w:val="2"/>
          <w:w w:val="99"/>
          <w:sz w:val="48"/>
          <w:szCs w:val="48"/>
        </w:rPr>
      </w:pPr>
      <w:r>
        <w:rPr>
          <w:rFonts w:ascii="微软雅黑" w:eastAsia="微软雅黑" w:hAnsi="微软雅黑" w:cs="Arial Unicode MS" w:hint="eastAsia"/>
          <w:b/>
          <w:spacing w:val="2"/>
          <w:w w:val="99"/>
          <w:sz w:val="48"/>
          <w:szCs w:val="48"/>
        </w:rPr>
        <w:t>采购技术要求书</w:t>
      </w:r>
    </w:p>
    <w:p w14:paraId="0F194A06" w14:textId="77777777" w:rsidR="00EB782D" w:rsidRDefault="00EB782D">
      <w:pPr>
        <w:pStyle w:val="2"/>
        <w:rPr>
          <w:rFonts w:ascii="Times New Roman" w:eastAsia="微软雅黑" w:hAnsi="Times New Roman" w:cs="Times New Roman"/>
          <w:b/>
          <w:color w:val="auto"/>
          <w:w w:val="99"/>
          <w:sz w:val="44"/>
          <w:szCs w:val="44"/>
        </w:rPr>
      </w:pPr>
    </w:p>
    <w:p w14:paraId="583981A6" w14:textId="77777777" w:rsidR="00EB782D" w:rsidRDefault="00000000">
      <w:pPr>
        <w:autoSpaceDE w:val="0"/>
        <w:autoSpaceDN w:val="0"/>
        <w:spacing w:before="120" w:after="120" w:line="720" w:lineRule="auto"/>
        <w:ind w:right="-20"/>
        <w:rPr>
          <w:rFonts w:eastAsia="微软雅黑" w:hint="eastAsia"/>
          <w:spacing w:val="2"/>
          <w:w w:val="99"/>
          <w:sz w:val="36"/>
          <w:szCs w:val="36"/>
        </w:rPr>
      </w:pPr>
      <w:r>
        <w:rPr>
          <w:rFonts w:eastAsia="微软雅黑"/>
          <w:spacing w:val="2"/>
          <w:w w:val="99"/>
          <w:sz w:val="36"/>
          <w:szCs w:val="36"/>
        </w:rPr>
        <w:t xml:space="preserve">           </w:t>
      </w:r>
      <w:r>
        <w:rPr>
          <w:rFonts w:eastAsia="微软雅黑"/>
          <w:spacing w:val="2"/>
          <w:w w:val="99"/>
          <w:sz w:val="36"/>
          <w:szCs w:val="36"/>
        </w:rPr>
        <w:t>编制：</w:t>
      </w:r>
      <w:r>
        <w:rPr>
          <w:rFonts w:eastAsia="微软雅黑"/>
          <w:spacing w:val="2"/>
          <w:w w:val="99"/>
          <w:sz w:val="36"/>
          <w:szCs w:val="36"/>
          <w:u w:val="single"/>
        </w:rPr>
        <w:t xml:space="preserve">                </w:t>
      </w:r>
    </w:p>
    <w:p w14:paraId="312FA35C" w14:textId="77777777" w:rsidR="00EB782D" w:rsidRDefault="00000000">
      <w:pPr>
        <w:autoSpaceDE w:val="0"/>
        <w:autoSpaceDN w:val="0"/>
        <w:spacing w:before="120" w:after="120" w:line="720" w:lineRule="auto"/>
        <w:ind w:right="-20"/>
        <w:rPr>
          <w:rFonts w:eastAsia="微软雅黑" w:hint="eastAsia"/>
          <w:spacing w:val="2"/>
          <w:w w:val="99"/>
          <w:sz w:val="36"/>
          <w:szCs w:val="36"/>
        </w:rPr>
      </w:pPr>
      <w:r>
        <w:rPr>
          <w:rFonts w:eastAsia="微软雅黑"/>
          <w:spacing w:val="2"/>
          <w:w w:val="99"/>
          <w:sz w:val="36"/>
          <w:szCs w:val="36"/>
        </w:rPr>
        <w:t xml:space="preserve">           </w:t>
      </w:r>
      <w:r>
        <w:rPr>
          <w:rFonts w:eastAsia="微软雅黑"/>
          <w:spacing w:val="2"/>
          <w:w w:val="99"/>
          <w:sz w:val="36"/>
          <w:szCs w:val="36"/>
        </w:rPr>
        <w:t>审核：</w:t>
      </w:r>
      <w:r>
        <w:rPr>
          <w:rFonts w:eastAsia="微软雅黑"/>
          <w:spacing w:val="2"/>
          <w:w w:val="99"/>
          <w:sz w:val="36"/>
          <w:szCs w:val="36"/>
          <w:u w:val="single"/>
        </w:rPr>
        <w:t xml:space="preserve">                </w:t>
      </w:r>
    </w:p>
    <w:p w14:paraId="0B9AC309" w14:textId="77777777" w:rsidR="00EB782D" w:rsidRDefault="00000000">
      <w:pPr>
        <w:autoSpaceDE w:val="0"/>
        <w:autoSpaceDN w:val="0"/>
        <w:spacing w:before="120" w:after="120" w:line="720" w:lineRule="auto"/>
        <w:ind w:right="-20"/>
        <w:rPr>
          <w:rFonts w:eastAsia="微软雅黑" w:hint="eastAsia"/>
          <w:spacing w:val="2"/>
          <w:w w:val="99"/>
          <w:sz w:val="36"/>
          <w:szCs w:val="36"/>
        </w:rPr>
      </w:pPr>
      <w:r>
        <w:rPr>
          <w:rFonts w:eastAsia="微软雅黑"/>
          <w:spacing w:val="2"/>
          <w:w w:val="99"/>
          <w:sz w:val="36"/>
          <w:szCs w:val="36"/>
        </w:rPr>
        <w:t xml:space="preserve">           </w:t>
      </w:r>
      <w:r>
        <w:rPr>
          <w:rFonts w:eastAsia="微软雅黑"/>
          <w:spacing w:val="2"/>
          <w:w w:val="99"/>
          <w:sz w:val="36"/>
          <w:szCs w:val="36"/>
        </w:rPr>
        <w:t>批准：</w:t>
      </w:r>
      <w:r>
        <w:rPr>
          <w:rFonts w:eastAsia="微软雅黑"/>
          <w:spacing w:val="2"/>
          <w:w w:val="99"/>
          <w:sz w:val="36"/>
          <w:szCs w:val="36"/>
          <w:u w:val="single"/>
        </w:rPr>
        <w:t xml:space="preserve">                </w:t>
      </w:r>
    </w:p>
    <w:p w14:paraId="4B38F61A" w14:textId="77777777" w:rsidR="00EB782D" w:rsidRDefault="00000000">
      <w:pPr>
        <w:autoSpaceDE w:val="0"/>
        <w:autoSpaceDN w:val="0"/>
        <w:spacing w:before="120" w:after="120" w:line="720" w:lineRule="auto"/>
        <w:ind w:right="-20"/>
        <w:rPr>
          <w:rFonts w:eastAsia="微软雅黑" w:hint="eastAsia"/>
          <w:spacing w:val="2"/>
          <w:w w:val="99"/>
          <w:sz w:val="36"/>
          <w:szCs w:val="36"/>
        </w:rPr>
      </w:pPr>
      <w:r>
        <w:rPr>
          <w:rFonts w:eastAsia="微软雅黑"/>
          <w:spacing w:val="2"/>
          <w:w w:val="99"/>
          <w:sz w:val="36"/>
          <w:szCs w:val="36"/>
        </w:rPr>
        <w:t xml:space="preserve">           </w:t>
      </w:r>
      <w:r>
        <w:rPr>
          <w:rFonts w:eastAsia="微软雅黑"/>
          <w:spacing w:val="2"/>
          <w:w w:val="99"/>
          <w:sz w:val="36"/>
          <w:szCs w:val="36"/>
        </w:rPr>
        <w:t>日期：</w:t>
      </w:r>
      <w:r>
        <w:rPr>
          <w:rFonts w:eastAsia="微软雅黑"/>
          <w:spacing w:val="2"/>
          <w:w w:val="99"/>
          <w:sz w:val="36"/>
          <w:szCs w:val="36"/>
          <w:u w:val="single"/>
        </w:rPr>
        <w:t xml:space="preserve">               </w:t>
      </w:r>
      <w:r>
        <w:rPr>
          <w:rFonts w:eastAsia="微软雅黑" w:hint="eastAsia"/>
          <w:spacing w:val="2"/>
          <w:w w:val="99"/>
          <w:sz w:val="36"/>
          <w:szCs w:val="36"/>
          <w:u w:val="single"/>
        </w:rPr>
        <w:t xml:space="preserve"> </w:t>
      </w:r>
    </w:p>
    <w:p w14:paraId="6346285F" w14:textId="77777777" w:rsidR="00EB782D" w:rsidRDefault="00000000">
      <w:pPr>
        <w:rPr>
          <w:rFonts w:hint="eastAsia"/>
          <w:szCs w:val="21"/>
        </w:rPr>
      </w:pPr>
      <w:r>
        <w:rPr>
          <w:szCs w:val="21"/>
        </w:rPr>
        <w:br w:type="page"/>
      </w:r>
    </w:p>
    <w:p w14:paraId="1587B80E" w14:textId="77777777" w:rsidR="00EB782D" w:rsidRDefault="00000000">
      <w:pPr>
        <w:spacing w:line="360" w:lineRule="auto"/>
        <w:rPr>
          <w:rFonts w:hint="eastAsia"/>
          <w:b/>
          <w:bCs/>
          <w:szCs w:val="21"/>
        </w:rPr>
      </w:pPr>
      <w:r>
        <w:rPr>
          <w:b/>
          <w:bCs/>
          <w:szCs w:val="21"/>
        </w:rPr>
        <w:lastRenderedPageBreak/>
        <w:t>一、项目概况及总体要求</w:t>
      </w:r>
    </w:p>
    <w:p w14:paraId="12ACA803" w14:textId="0101053B" w:rsidR="00EB782D" w:rsidRPr="00871B95" w:rsidRDefault="00000000">
      <w:pPr>
        <w:spacing w:line="276" w:lineRule="auto"/>
        <w:ind w:rightChars="5" w:right="12" w:firstLineChars="200" w:firstLine="420"/>
        <w:rPr>
          <w:rFonts w:hint="eastAsia"/>
          <w:bCs/>
          <w:strike/>
          <w:sz w:val="21"/>
          <w:szCs w:val="21"/>
        </w:rPr>
      </w:pPr>
      <w:bookmarkStart w:id="1" w:name="_Toc13249325"/>
      <w:bookmarkStart w:id="2" w:name="_Toc13248928"/>
      <w:r w:rsidRPr="00871B95">
        <w:rPr>
          <w:bCs/>
          <w:sz w:val="21"/>
          <w:szCs w:val="21"/>
        </w:rPr>
        <w:t>本技术要求书针对中海油天津化工研究设计院有限公司</w:t>
      </w:r>
      <w:r w:rsidR="004E3A2D" w:rsidRPr="00871B95">
        <w:rPr>
          <w:bCs/>
          <w:sz w:val="21"/>
          <w:szCs w:val="21"/>
        </w:rPr>
        <w:t>南方地区</w:t>
      </w:r>
      <w:r w:rsidR="00AD21EF" w:rsidRPr="00871B95">
        <w:rPr>
          <w:rFonts w:hint="eastAsia"/>
          <w:bCs/>
          <w:sz w:val="21"/>
          <w:szCs w:val="21"/>
        </w:rPr>
        <w:t>17</w:t>
      </w:r>
      <w:r w:rsidRPr="00871B95">
        <w:rPr>
          <w:bCs/>
          <w:sz w:val="21"/>
          <w:szCs w:val="21"/>
        </w:rPr>
        <w:t>个水处理项目，明确划定了服务内容、服务要求与验收标准，为保障现场产品规范应用、技术服务质量及项目平稳稳定运行，乙方需在运维服务实施及验收全过程中，严格遵守本技术要求书各项规定。</w:t>
      </w:r>
    </w:p>
    <w:p w14:paraId="04B6340A" w14:textId="77777777" w:rsidR="00EB782D" w:rsidRDefault="00000000">
      <w:pPr>
        <w:numPr>
          <w:ilvl w:val="0"/>
          <w:numId w:val="2"/>
        </w:numPr>
        <w:spacing w:beforeLines="50" w:before="156" w:afterLines="50" w:after="156"/>
        <w:ind w:rightChars="5" w:right="12"/>
        <w:rPr>
          <w:rFonts w:hint="eastAsia"/>
          <w:b/>
          <w:szCs w:val="21"/>
        </w:rPr>
      </w:pPr>
      <w:r>
        <w:rPr>
          <w:b/>
          <w:szCs w:val="21"/>
        </w:rPr>
        <w:t>需求一览表</w:t>
      </w:r>
    </w:p>
    <w:tbl>
      <w:tblPr>
        <w:tblW w:w="8784" w:type="dxa"/>
        <w:jc w:val="center"/>
        <w:tblLayout w:type="fixed"/>
        <w:tblLook w:val="04A0" w:firstRow="1" w:lastRow="0" w:firstColumn="1" w:lastColumn="0" w:noHBand="0" w:noVBand="1"/>
      </w:tblPr>
      <w:tblGrid>
        <w:gridCol w:w="423"/>
        <w:gridCol w:w="1840"/>
        <w:gridCol w:w="1560"/>
        <w:gridCol w:w="567"/>
        <w:gridCol w:w="708"/>
        <w:gridCol w:w="993"/>
        <w:gridCol w:w="850"/>
        <w:gridCol w:w="1843"/>
      </w:tblGrid>
      <w:tr w:rsidR="00EB782D" w:rsidRPr="00AD21EF" w14:paraId="1664580E" w14:textId="77777777" w:rsidTr="00AD21EF">
        <w:trPr>
          <w:trHeight w:val="440"/>
          <w:jc w:val="center"/>
        </w:trPr>
        <w:tc>
          <w:tcPr>
            <w:tcW w:w="423" w:type="dxa"/>
            <w:tcBorders>
              <w:top w:val="single" w:sz="4" w:space="0" w:color="auto"/>
              <w:left w:val="single" w:sz="4" w:space="0" w:color="auto"/>
              <w:bottom w:val="single" w:sz="4" w:space="0" w:color="auto"/>
              <w:right w:val="single" w:sz="4" w:space="0" w:color="auto"/>
            </w:tcBorders>
            <w:shd w:val="clear" w:color="000000" w:fill="FFFFFF"/>
            <w:vAlign w:val="center"/>
          </w:tcPr>
          <w:p w14:paraId="5CF718E8" w14:textId="77777777" w:rsidR="00EB782D" w:rsidRPr="00AD21EF" w:rsidRDefault="00000000" w:rsidP="00AD21EF">
            <w:pPr>
              <w:spacing w:line="240" w:lineRule="exact"/>
              <w:jc w:val="center"/>
              <w:rPr>
                <w:rFonts w:hint="eastAsia"/>
                <w:sz w:val="18"/>
                <w:szCs w:val="18"/>
              </w:rPr>
            </w:pPr>
            <w:r w:rsidRPr="00AD21EF">
              <w:rPr>
                <w:sz w:val="18"/>
                <w:szCs w:val="18"/>
              </w:rPr>
              <w:t>序号</w:t>
            </w:r>
          </w:p>
        </w:tc>
        <w:tc>
          <w:tcPr>
            <w:tcW w:w="1840" w:type="dxa"/>
            <w:tcBorders>
              <w:top w:val="single" w:sz="4" w:space="0" w:color="auto"/>
              <w:left w:val="nil"/>
              <w:bottom w:val="single" w:sz="4" w:space="0" w:color="auto"/>
              <w:right w:val="single" w:sz="4" w:space="0" w:color="auto"/>
            </w:tcBorders>
            <w:shd w:val="clear" w:color="000000" w:fill="FFFFFF"/>
            <w:vAlign w:val="center"/>
          </w:tcPr>
          <w:p w14:paraId="0E835BBE" w14:textId="77777777" w:rsidR="00EB782D" w:rsidRPr="00AD21EF" w:rsidRDefault="00000000" w:rsidP="00AD21EF">
            <w:pPr>
              <w:spacing w:line="240" w:lineRule="exact"/>
              <w:jc w:val="center"/>
              <w:rPr>
                <w:rFonts w:hint="eastAsia"/>
                <w:sz w:val="18"/>
                <w:szCs w:val="18"/>
              </w:rPr>
            </w:pPr>
            <w:r w:rsidRPr="00AD21EF">
              <w:rPr>
                <w:sz w:val="18"/>
                <w:szCs w:val="18"/>
              </w:rPr>
              <w:t>服务项目</w:t>
            </w:r>
          </w:p>
        </w:tc>
        <w:tc>
          <w:tcPr>
            <w:tcW w:w="1560" w:type="dxa"/>
            <w:tcBorders>
              <w:top w:val="single" w:sz="4" w:space="0" w:color="auto"/>
              <w:left w:val="nil"/>
              <w:bottom w:val="single" w:sz="4" w:space="0" w:color="auto"/>
              <w:right w:val="single" w:sz="4" w:space="0" w:color="auto"/>
            </w:tcBorders>
            <w:shd w:val="clear" w:color="000000" w:fill="FFFFFF"/>
            <w:vAlign w:val="center"/>
          </w:tcPr>
          <w:p w14:paraId="60634B3C" w14:textId="77777777" w:rsidR="00EB782D" w:rsidRPr="00AD21EF" w:rsidRDefault="00000000" w:rsidP="00AD21EF">
            <w:pPr>
              <w:spacing w:line="240" w:lineRule="exact"/>
              <w:jc w:val="center"/>
              <w:rPr>
                <w:rFonts w:hint="eastAsia"/>
                <w:sz w:val="18"/>
                <w:szCs w:val="18"/>
              </w:rPr>
            </w:pPr>
            <w:r w:rsidRPr="00AD21EF">
              <w:rPr>
                <w:sz w:val="18"/>
                <w:szCs w:val="18"/>
              </w:rPr>
              <w:t>服务内容</w:t>
            </w:r>
          </w:p>
        </w:tc>
        <w:tc>
          <w:tcPr>
            <w:tcW w:w="567" w:type="dxa"/>
            <w:tcBorders>
              <w:top w:val="single" w:sz="4" w:space="0" w:color="auto"/>
              <w:left w:val="nil"/>
              <w:bottom w:val="single" w:sz="4" w:space="0" w:color="auto"/>
              <w:right w:val="single" w:sz="4" w:space="0" w:color="auto"/>
            </w:tcBorders>
            <w:shd w:val="clear" w:color="000000" w:fill="FFFFFF"/>
            <w:vAlign w:val="center"/>
          </w:tcPr>
          <w:p w14:paraId="5C4A1403" w14:textId="77777777" w:rsidR="00EB782D" w:rsidRPr="00AD21EF" w:rsidRDefault="00000000" w:rsidP="00AD21EF">
            <w:pPr>
              <w:spacing w:line="240" w:lineRule="exact"/>
              <w:jc w:val="center"/>
              <w:rPr>
                <w:rFonts w:hint="eastAsia"/>
                <w:sz w:val="18"/>
                <w:szCs w:val="18"/>
              </w:rPr>
            </w:pPr>
            <w:r w:rsidRPr="00AD21EF">
              <w:rPr>
                <w:sz w:val="18"/>
                <w:szCs w:val="18"/>
              </w:rPr>
              <w:t>采购数量</w:t>
            </w:r>
          </w:p>
        </w:tc>
        <w:tc>
          <w:tcPr>
            <w:tcW w:w="708" w:type="dxa"/>
            <w:tcBorders>
              <w:top w:val="single" w:sz="4" w:space="0" w:color="auto"/>
              <w:left w:val="nil"/>
              <w:bottom w:val="single" w:sz="4" w:space="0" w:color="auto"/>
              <w:right w:val="single" w:sz="4" w:space="0" w:color="auto"/>
            </w:tcBorders>
            <w:shd w:val="clear" w:color="000000" w:fill="FFFFFF"/>
            <w:vAlign w:val="center"/>
          </w:tcPr>
          <w:p w14:paraId="20EEA16A" w14:textId="77777777" w:rsidR="00EB782D" w:rsidRPr="00AD21EF" w:rsidRDefault="00000000" w:rsidP="00AD21EF">
            <w:pPr>
              <w:spacing w:line="240" w:lineRule="exact"/>
              <w:jc w:val="center"/>
              <w:rPr>
                <w:rFonts w:hint="eastAsia"/>
                <w:sz w:val="18"/>
                <w:szCs w:val="18"/>
              </w:rPr>
            </w:pPr>
            <w:r w:rsidRPr="00AD21EF">
              <w:rPr>
                <w:sz w:val="18"/>
                <w:szCs w:val="18"/>
              </w:rPr>
              <w:t>计量单位</w:t>
            </w:r>
          </w:p>
        </w:tc>
        <w:tc>
          <w:tcPr>
            <w:tcW w:w="993" w:type="dxa"/>
            <w:tcBorders>
              <w:top w:val="single" w:sz="4" w:space="0" w:color="auto"/>
              <w:left w:val="nil"/>
              <w:bottom w:val="single" w:sz="4" w:space="0" w:color="auto"/>
              <w:right w:val="single" w:sz="4" w:space="0" w:color="auto"/>
            </w:tcBorders>
            <w:shd w:val="clear" w:color="000000" w:fill="FFFFFF"/>
            <w:vAlign w:val="center"/>
          </w:tcPr>
          <w:p w14:paraId="7DB32FAD" w14:textId="77777777" w:rsidR="00EB782D" w:rsidRPr="00AD21EF" w:rsidRDefault="00000000" w:rsidP="00AD21EF">
            <w:pPr>
              <w:spacing w:line="240" w:lineRule="exact"/>
              <w:jc w:val="center"/>
              <w:rPr>
                <w:rFonts w:hint="eastAsia"/>
                <w:sz w:val="18"/>
                <w:szCs w:val="18"/>
              </w:rPr>
            </w:pPr>
            <w:r w:rsidRPr="00AD21EF">
              <w:rPr>
                <w:sz w:val="18"/>
                <w:szCs w:val="18"/>
              </w:rPr>
              <w:t>服务地点</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5E390DAF" w14:textId="77777777" w:rsidR="00EB782D" w:rsidRPr="00AD21EF" w:rsidRDefault="00000000" w:rsidP="00AD21EF">
            <w:pPr>
              <w:spacing w:line="240" w:lineRule="exact"/>
              <w:jc w:val="center"/>
              <w:rPr>
                <w:rFonts w:hint="eastAsia"/>
                <w:sz w:val="18"/>
                <w:szCs w:val="18"/>
              </w:rPr>
            </w:pPr>
            <w:r w:rsidRPr="00AD21EF">
              <w:rPr>
                <w:sz w:val="18"/>
                <w:szCs w:val="18"/>
              </w:rPr>
              <w:t>服务期限</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4DCEECEE" w14:textId="77777777" w:rsidR="00EB782D" w:rsidRPr="00AD21EF" w:rsidRDefault="00000000" w:rsidP="00AD21EF">
            <w:pPr>
              <w:spacing w:line="240" w:lineRule="exact"/>
              <w:jc w:val="center"/>
              <w:rPr>
                <w:rFonts w:hint="eastAsia"/>
                <w:sz w:val="18"/>
                <w:szCs w:val="18"/>
              </w:rPr>
            </w:pPr>
            <w:r w:rsidRPr="00AD21EF">
              <w:rPr>
                <w:sz w:val="18"/>
                <w:szCs w:val="18"/>
              </w:rPr>
              <w:t>备注</w:t>
            </w:r>
          </w:p>
        </w:tc>
      </w:tr>
      <w:tr w:rsidR="00E06AA4" w:rsidRPr="00AD21EF" w14:paraId="74E6A7A0" w14:textId="77777777" w:rsidTr="00AD21EF">
        <w:trPr>
          <w:trHeight w:val="284"/>
          <w:jc w:val="center"/>
        </w:trPr>
        <w:tc>
          <w:tcPr>
            <w:tcW w:w="423" w:type="dxa"/>
            <w:vMerge w:val="restart"/>
            <w:tcBorders>
              <w:top w:val="single" w:sz="4" w:space="0" w:color="auto"/>
              <w:left w:val="single" w:sz="4" w:space="0" w:color="auto"/>
              <w:right w:val="single" w:sz="4" w:space="0" w:color="auto"/>
            </w:tcBorders>
            <w:vAlign w:val="center"/>
          </w:tcPr>
          <w:p w14:paraId="2292D2A6" w14:textId="0C5EE302" w:rsidR="00E06AA4" w:rsidRPr="00AD21EF" w:rsidRDefault="005A619A" w:rsidP="00AD21EF">
            <w:pPr>
              <w:spacing w:line="240" w:lineRule="exact"/>
              <w:jc w:val="center"/>
              <w:rPr>
                <w:rFonts w:hint="eastAsia"/>
                <w:sz w:val="18"/>
                <w:szCs w:val="18"/>
              </w:rPr>
            </w:pPr>
            <w:r w:rsidRPr="00AD21EF">
              <w:rPr>
                <w:sz w:val="18"/>
                <w:szCs w:val="18"/>
              </w:rPr>
              <w:t>1</w:t>
            </w:r>
          </w:p>
        </w:tc>
        <w:tc>
          <w:tcPr>
            <w:tcW w:w="1840" w:type="dxa"/>
            <w:vMerge w:val="restart"/>
            <w:tcBorders>
              <w:top w:val="single" w:sz="4" w:space="0" w:color="auto"/>
              <w:left w:val="single" w:sz="4" w:space="0" w:color="auto"/>
              <w:right w:val="single" w:sz="4" w:space="0" w:color="auto"/>
            </w:tcBorders>
            <w:vAlign w:val="center"/>
          </w:tcPr>
          <w:p w14:paraId="75A801AB" w14:textId="7DA79659" w:rsidR="00E06AA4" w:rsidRPr="00AD21EF" w:rsidRDefault="00E06AA4" w:rsidP="00AD21EF">
            <w:pPr>
              <w:spacing w:line="240" w:lineRule="exact"/>
              <w:jc w:val="center"/>
              <w:rPr>
                <w:rFonts w:hint="eastAsia"/>
                <w:sz w:val="18"/>
                <w:szCs w:val="18"/>
              </w:rPr>
            </w:pPr>
            <w:r w:rsidRPr="00AD21EF">
              <w:rPr>
                <w:sz w:val="18"/>
                <w:szCs w:val="18"/>
              </w:rPr>
              <w:t>宁波循环水一体化运维项目</w:t>
            </w:r>
          </w:p>
        </w:tc>
        <w:tc>
          <w:tcPr>
            <w:tcW w:w="1560" w:type="dxa"/>
            <w:tcBorders>
              <w:top w:val="single" w:sz="4" w:space="0" w:color="auto"/>
              <w:left w:val="single" w:sz="4" w:space="0" w:color="auto"/>
              <w:bottom w:val="single" w:sz="4" w:space="0" w:color="auto"/>
              <w:right w:val="single" w:sz="4" w:space="0" w:color="auto"/>
            </w:tcBorders>
            <w:vAlign w:val="center"/>
          </w:tcPr>
          <w:p w14:paraId="4954F561" w14:textId="0DD84F89" w:rsidR="00E06AA4" w:rsidRPr="00AD21EF" w:rsidRDefault="00E06AA4" w:rsidP="00AD21EF">
            <w:pPr>
              <w:spacing w:line="240" w:lineRule="exact"/>
              <w:jc w:val="center"/>
              <w:rPr>
                <w:rFonts w:hint="eastAsia"/>
                <w:sz w:val="18"/>
                <w:szCs w:val="18"/>
              </w:rPr>
            </w:pPr>
            <w:r w:rsidRPr="00AD21EF">
              <w:rPr>
                <w:sz w:val="18"/>
                <w:szCs w:val="18"/>
              </w:rPr>
              <w:t>运行班长</w:t>
            </w:r>
          </w:p>
        </w:tc>
        <w:tc>
          <w:tcPr>
            <w:tcW w:w="567" w:type="dxa"/>
            <w:tcBorders>
              <w:top w:val="single" w:sz="4" w:space="0" w:color="auto"/>
              <w:left w:val="single" w:sz="4" w:space="0" w:color="auto"/>
              <w:bottom w:val="single" w:sz="4" w:space="0" w:color="auto"/>
              <w:right w:val="single" w:sz="4" w:space="0" w:color="auto"/>
            </w:tcBorders>
            <w:vAlign w:val="center"/>
          </w:tcPr>
          <w:p w14:paraId="5B56789B" w14:textId="4312EA25" w:rsidR="00E06AA4" w:rsidRPr="00AD21EF" w:rsidRDefault="00E06AA4" w:rsidP="00AD21EF">
            <w:pPr>
              <w:spacing w:line="240" w:lineRule="exact"/>
              <w:jc w:val="center"/>
              <w:rPr>
                <w:rFonts w:hint="eastAsia"/>
                <w:sz w:val="18"/>
                <w:szCs w:val="18"/>
              </w:rPr>
            </w:pPr>
            <w:r w:rsidRPr="00AD21EF">
              <w:rPr>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1F5DC181" w14:textId="47AD76CA" w:rsidR="00E06AA4" w:rsidRPr="00AD21EF" w:rsidRDefault="00E06AA4" w:rsidP="00AD21EF">
            <w:pPr>
              <w:spacing w:line="240" w:lineRule="exact"/>
              <w:jc w:val="center"/>
              <w:rPr>
                <w:rFonts w:hint="eastAsia"/>
                <w:sz w:val="18"/>
                <w:szCs w:val="18"/>
              </w:rPr>
            </w:pPr>
            <w:r w:rsidRPr="00AD21EF">
              <w:rPr>
                <w:sz w:val="18"/>
                <w:szCs w:val="18"/>
              </w:rPr>
              <w:t>人*月</w:t>
            </w:r>
          </w:p>
        </w:tc>
        <w:tc>
          <w:tcPr>
            <w:tcW w:w="993" w:type="dxa"/>
            <w:vMerge w:val="restart"/>
            <w:tcBorders>
              <w:top w:val="single" w:sz="4" w:space="0" w:color="auto"/>
              <w:left w:val="single" w:sz="4" w:space="0" w:color="auto"/>
              <w:right w:val="single" w:sz="4" w:space="0" w:color="auto"/>
            </w:tcBorders>
            <w:vAlign w:val="center"/>
          </w:tcPr>
          <w:p w14:paraId="6AD53A9E" w14:textId="690B562E" w:rsidR="00E06AA4" w:rsidRPr="00AD21EF" w:rsidRDefault="00E06AA4" w:rsidP="00AD21EF">
            <w:pPr>
              <w:spacing w:line="240" w:lineRule="exact"/>
              <w:jc w:val="center"/>
              <w:rPr>
                <w:rFonts w:hint="eastAsia"/>
                <w:sz w:val="18"/>
                <w:szCs w:val="18"/>
              </w:rPr>
            </w:pPr>
            <w:r w:rsidRPr="00AD21EF">
              <w:rPr>
                <w:sz w:val="18"/>
                <w:szCs w:val="18"/>
              </w:rPr>
              <w:t>浙江宁波</w:t>
            </w:r>
          </w:p>
        </w:tc>
        <w:tc>
          <w:tcPr>
            <w:tcW w:w="850" w:type="dxa"/>
            <w:vMerge w:val="restart"/>
            <w:tcBorders>
              <w:top w:val="single" w:sz="4" w:space="0" w:color="auto"/>
              <w:left w:val="single" w:sz="4" w:space="0" w:color="auto"/>
              <w:bottom w:val="single" w:sz="4" w:space="0" w:color="000000"/>
              <w:right w:val="single" w:sz="4" w:space="0" w:color="auto"/>
            </w:tcBorders>
            <w:vAlign w:val="center"/>
          </w:tcPr>
          <w:p w14:paraId="1136A78D" w14:textId="77777777" w:rsidR="00E06AA4" w:rsidRPr="00AD21EF" w:rsidRDefault="00E06AA4" w:rsidP="00AD21EF">
            <w:pPr>
              <w:spacing w:line="240" w:lineRule="exact"/>
              <w:jc w:val="center"/>
              <w:rPr>
                <w:rFonts w:hint="eastAsia"/>
                <w:sz w:val="18"/>
                <w:szCs w:val="18"/>
              </w:rPr>
            </w:pPr>
            <w:r w:rsidRPr="00AD21EF">
              <w:rPr>
                <w:sz w:val="18"/>
                <w:szCs w:val="18"/>
              </w:rPr>
              <w:t>有效期自合同签订之日起3年（1+1+</w:t>
            </w:r>
            <w:proofErr w:type="gramStart"/>
            <w:r w:rsidRPr="00AD21EF">
              <w:rPr>
                <w:sz w:val="18"/>
                <w:szCs w:val="18"/>
              </w:rPr>
              <w:t>1)，</w:t>
            </w:r>
            <w:proofErr w:type="gramEnd"/>
            <w:r w:rsidRPr="00AD21EF">
              <w:rPr>
                <w:sz w:val="18"/>
                <w:szCs w:val="18"/>
              </w:rPr>
              <w:t xml:space="preserve"> 即合同届满1年，若甲乙双方对合同条款及合同价格均无异议，继续沿用1年，若无法达成一致，则合同自动终止，以此类推。</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78C69247" w14:textId="31DC1EC0" w:rsidR="00E06AA4" w:rsidRPr="00AD21EF" w:rsidRDefault="00E06AA4" w:rsidP="00AD21EF">
            <w:pPr>
              <w:spacing w:line="240" w:lineRule="exact"/>
              <w:jc w:val="center"/>
              <w:rPr>
                <w:rFonts w:hint="eastAsia"/>
                <w:sz w:val="18"/>
                <w:szCs w:val="18"/>
              </w:rPr>
            </w:pPr>
            <w:r w:rsidRPr="00AD21EF">
              <w:rPr>
                <w:sz w:val="18"/>
                <w:szCs w:val="18"/>
              </w:rPr>
              <w:t>预估人数1人*36月</w:t>
            </w:r>
          </w:p>
        </w:tc>
      </w:tr>
      <w:tr w:rsidR="00E06AA4" w:rsidRPr="00AD21EF" w14:paraId="14B51DAB" w14:textId="77777777" w:rsidTr="00AD21EF">
        <w:trPr>
          <w:trHeight w:val="284"/>
          <w:jc w:val="center"/>
        </w:trPr>
        <w:tc>
          <w:tcPr>
            <w:tcW w:w="423" w:type="dxa"/>
            <w:vMerge/>
            <w:tcBorders>
              <w:left w:val="single" w:sz="4" w:space="0" w:color="auto"/>
              <w:right w:val="single" w:sz="4" w:space="0" w:color="auto"/>
            </w:tcBorders>
            <w:vAlign w:val="center"/>
          </w:tcPr>
          <w:p w14:paraId="4FB98C73" w14:textId="77777777" w:rsidR="00E06AA4" w:rsidRPr="00AD21EF" w:rsidRDefault="00E06AA4" w:rsidP="00AD21EF">
            <w:pPr>
              <w:spacing w:line="240" w:lineRule="exact"/>
              <w:rPr>
                <w:rFonts w:hint="eastAsia"/>
                <w:sz w:val="18"/>
                <w:szCs w:val="18"/>
              </w:rPr>
            </w:pPr>
          </w:p>
        </w:tc>
        <w:tc>
          <w:tcPr>
            <w:tcW w:w="1840" w:type="dxa"/>
            <w:vMerge/>
            <w:tcBorders>
              <w:left w:val="single" w:sz="4" w:space="0" w:color="auto"/>
              <w:right w:val="single" w:sz="4" w:space="0" w:color="auto"/>
            </w:tcBorders>
            <w:vAlign w:val="center"/>
          </w:tcPr>
          <w:p w14:paraId="1C4E0433" w14:textId="77777777" w:rsidR="00E06AA4" w:rsidRPr="00AD21EF" w:rsidRDefault="00E06AA4" w:rsidP="00AD21EF">
            <w:pPr>
              <w:spacing w:line="240" w:lineRule="exact"/>
              <w:rPr>
                <w:rFonts w:hint="eastAsia"/>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7803EBFF" w14:textId="3E6FF00B" w:rsidR="00E06AA4" w:rsidRPr="00AD21EF" w:rsidRDefault="00E06AA4" w:rsidP="00AD21EF">
            <w:pPr>
              <w:spacing w:line="240" w:lineRule="exact"/>
              <w:jc w:val="center"/>
              <w:rPr>
                <w:rFonts w:hint="eastAsia"/>
                <w:sz w:val="18"/>
                <w:szCs w:val="18"/>
              </w:rPr>
            </w:pPr>
            <w:r w:rsidRPr="00AD21EF">
              <w:rPr>
                <w:sz w:val="18"/>
                <w:szCs w:val="18"/>
              </w:rPr>
              <w:t>巡检加药综合工</w:t>
            </w:r>
          </w:p>
        </w:tc>
        <w:tc>
          <w:tcPr>
            <w:tcW w:w="567" w:type="dxa"/>
            <w:tcBorders>
              <w:top w:val="single" w:sz="4" w:space="0" w:color="auto"/>
              <w:left w:val="single" w:sz="4" w:space="0" w:color="auto"/>
              <w:bottom w:val="single" w:sz="4" w:space="0" w:color="auto"/>
              <w:right w:val="single" w:sz="4" w:space="0" w:color="auto"/>
            </w:tcBorders>
            <w:vAlign w:val="center"/>
          </w:tcPr>
          <w:p w14:paraId="49817CD0" w14:textId="64B30C0E" w:rsidR="00E06AA4" w:rsidRPr="00AD21EF" w:rsidRDefault="00E06AA4" w:rsidP="00AD21EF">
            <w:pPr>
              <w:spacing w:line="240" w:lineRule="exact"/>
              <w:jc w:val="center"/>
              <w:rPr>
                <w:rFonts w:hint="eastAsia"/>
                <w:sz w:val="18"/>
                <w:szCs w:val="18"/>
              </w:rPr>
            </w:pPr>
            <w:r w:rsidRPr="00AD21EF">
              <w:rPr>
                <w:sz w:val="18"/>
                <w:szCs w:val="18"/>
              </w:rPr>
              <w:t>108</w:t>
            </w:r>
          </w:p>
        </w:tc>
        <w:tc>
          <w:tcPr>
            <w:tcW w:w="708" w:type="dxa"/>
            <w:tcBorders>
              <w:top w:val="single" w:sz="4" w:space="0" w:color="auto"/>
              <w:left w:val="single" w:sz="4" w:space="0" w:color="auto"/>
              <w:bottom w:val="single" w:sz="4" w:space="0" w:color="auto"/>
              <w:right w:val="single" w:sz="4" w:space="0" w:color="auto"/>
            </w:tcBorders>
            <w:vAlign w:val="center"/>
          </w:tcPr>
          <w:p w14:paraId="079E160D" w14:textId="43E26BC6" w:rsidR="00E06AA4" w:rsidRPr="00AD21EF" w:rsidRDefault="00E06AA4" w:rsidP="00AD21EF">
            <w:pPr>
              <w:spacing w:line="240" w:lineRule="exact"/>
              <w:jc w:val="center"/>
              <w:rPr>
                <w:rFonts w:hint="eastAsia"/>
                <w:sz w:val="18"/>
                <w:szCs w:val="18"/>
              </w:rPr>
            </w:pPr>
            <w:r w:rsidRPr="00AD21EF">
              <w:rPr>
                <w:sz w:val="18"/>
                <w:szCs w:val="18"/>
              </w:rPr>
              <w:t>人*月</w:t>
            </w:r>
          </w:p>
        </w:tc>
        <w:tc>
          <w:tcPr>
            <w:tcW w:w="993" w:type="dxa"/>
            <w:vMerge/>
            <w:tcBorders>
              <w:left w:val="single" w:sz="4" w:space="0" w:color="auto"/>
              <w:right w:val="single" w:sz="4" w:space="0" w:color="auto"/>
            </w:tcBorders>
            <w:vAlign w:val="center"/>
          </w:tcPr>
          <w:p w14:paraId="56C0A612" w14:textId="77777777" w:rsidR="00E06AA4" w:rsidRPr="00AD21EF" w:rsidRDefault="00E06AA4" w:rsidP="00AD21EF">
            <w:pPr>
              <w:spacing w:line="240" w:lineRule="exact"/>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37AFE6F8" w14:textId="77777777" w:rsidR="00E06AA4" w:rsidRPr="00AD21EF" w:rsidRDefault="00E06AA4"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723C772E" w14:textId="64947C12" w:rsidR="00E06AA4" w:rsidRPr="00AD21EF" w:rsidRDefault="00E06AA4" w:rsidP="00AD21EF">
            <w:pPr>
              <w:spacing w:line="240" w:lineRule="exact"/>
              <w:jc w:val="center"/>
              <w:rPr>
                <w:rFonts w:hint="eastAsia"/>
                <w:sz w:val="18"/>
                <w:szCs w:val="18"/>
              </w:rPr>
            </w:pPr>
            <w:r w:rsidRPr="00AD21EF">
              <w:rPr>
                <w:sz w:val="18"/>
                <w:szCs w:val="18"/>
              </w:rPr>
              <w:t>预估人数3人*36月</w:t>
            </w:r>
          </w:p>
        </w:tc>
      </w:tr>
      <w:tr w:rsidR="00E06AA4" w:rsidRPr="00AD21EF" w14:paraId="754D1CBD" w14:textId="77777777" w:rsidTr="00AD21EF">
        <w:trPr>
          <w:trHeight w:val="284"/>
          <w:jc w:val="center"/>
        </w:trPr>
        <w:tc>
          <w:tcPr>
            <w:tcW w:w="423" w:type="dxa"/>
            <w:vMerge/>
            <w:tcBorders>
              <w:left w:val="single" w:sz="4" w:space="0" w:color="auto"/>
              <w:bottom w:val="single" w:sz="4" w:space="0" w:color="auto"/>
              <w:right w:val="single" w:sz="4" w:space="0" w:color="auto"/>
            </w:tcBorders>
            <w:vAlign w:val="center"/>
          </w:tcPr>
          <w:p w14:paraId="033FE9A3" w14:textId="5F472143" w:rsidR="00E06AA4" w:rsidRPr="00AD21EF" w:rsidRDefault="00E06AA4" w:rsidP="00AD21EF">
            <w:pPr>
              <w:spacing w:line="240" w:lineRule="exact"/>
              <w:jc w:val="center"/>
              <w:rPr>
                <w:rFonts w:hint="eastAsia"/>
                <w:sz w:val="18"/>
                <w:szCs w:val="18"/>
              </w:rPr>
            </w:pPr>
          </w:p>
        </w:tc>
        <w:tc>
          <w:tcPr>
            <w:tcW w:w="1840" w:type="dxa"/>
            <w:vMerge/>
            <w:tcBorders>
              <w:left w:val="single" w:sz="4" w:space="0" w:color="auto"/>
              <w:bottom w:val="single" w:sz="4" w:space="0" w:color="auto"/>
              <w:right w:val="single" w:sz="4" w:space="0" w:color="auto"/>
            </w:tcBorders>
            <w:vAlign w:val="center"/>
          </w:tcPr>
          <w:p w14:paraId="45F2D4C0" w14:textId="60EC2B54" w:rsidR="00E06AA4" w:rsidRPr="00AD21EF" w:rsidRDefault="00E06AA4" w:rsidP="00AD21EF">
            <w:pPr>
              <w:spacing w:line="240" w:lineRule="exact"/>
              <w:jc w:val="center"/>
              <w:rPr>
                <w:rFonts w:hint="eastAsia"/>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0FD8AEFC" w14:textId="6FD3F36D" w:rsidR="00E06AA4" w:rsidRPr="00AD21EF" w:rsidRDefault="003F4729" w:rsidP="00AD21EF">
            <w:pPr>
              <w:spacing w:line="240" w:lineRule="exact"/>
              <w:jc w:val="center"/>
              <w:rPr>
                <w:rFonts w:hint="eastAsia"/>
                <w:sz w:val="18"/>
                <w:szCs w:val="18"/>
              </w:rPr>
            </w:pPr>
            <w:r w:rsidRPr="00AD21EF">
              <w:rPr>
                <w:sz w:val="18"/>
                <w:szCs w:val="18"/>
              </w:rPr>
              <w:t>工艺技术员</w:t>
            </w:r>
          </w:p>
        </w:tc>
        <w:tc>
          <w:tcPr>
            <w:tcW w:w="567" w:type="dxa"/>
            <w:tcBorders>
              <w:top w:val="single" w:sz="4" w:space="0" w:color="auto"/>
              <w:left w:val="single" w:sz="4" w:space="0" w:color="auto"/>
              <w:bottom w:val="single" w:sz="4" w:space="0" w:color="auto"/>
              <w:right w:val="single" w:sz="4" w:space="0" w:color="auto"/>
            </w:tcBorders>
            <w:vAlign w:val="center"/>
          </w:tcPr>
          <w:p w14:paraId="06BDACE0" w14:textId="604D59FA" w:rsidR="00E06AA4" w:rsidRPr="00AD21EF" w:rsidRDefault="00E06AA4" w:rsidP="00AD21EF">
            <w:pPr>
              <w:spacing w:line="240" w:lineRule="exact"/>
              <w:jc w:val="center"/>
              <w:rPr>
                <w:rFonts w:hint="eastAsia"/>
                <w:sz w:val="18"/>
                <w:szCs w:val="18"/>
              </w:rPr>
            </w:pPr>
            <w:r w:rsidRPr="00AD21EF">
              <w:rPr>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359DD11C" w14:textId="1281BDDD" w:rsidR="00E06AA4" w:rsidRPr="00AD21EF" w:rsidRDefault="00E06AA4" w:rsidP="00AD21EF">
            <w:pPr>
              <w:spacing w:line="240" w:lineRule="exact"/>
              <w:jc w:val="center"/>
              <w:rPr>
                <w:rFonts w:hint="eastAsia"/>
                <w:sz w:val="18"/>
                <w:szCs w:val="18"/>
              </w:rPr>
            </w:pPr>
            <w:r w:rsidRPr="00AD21EF">
              <w:rPr>
                <w:sz w:val="18"/>
                <w:szCs w:val="18"/>
              </w:rPr>
              <w:t>人*月</w:t>
            </w:r>
          </w:p>
        </w:tc>
        <w:tc>
          <w:tcPr>
            <w:tcW w:w="993" w:type="dxa"/>
            <w:vMerge/>
            <w:tcBorders>
              <w:left w:val="single" w:sz="4" w:space="0" w:color="auto"/>
              <w:bottom w:val="single" w:sz="4" w:space="0" w:color="auto"/>
              <w:right w:val="single" w:sz="4" w:space="0" w:color="auto"/>
            </w:tcBorders>
            <w:vAlign w:val="center"/>
          </w:tcPr>
          <w:p w14:paraId="026C00CF" w14:textId="5599EB0D" w:rsidR="00E06AA4" w:rsidRPr="00AD21EF" w:rsidRDefault="00E06AA4" w:rsidP="00AD21EF">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0467AC51" w14:textId="77777777" w:rsidR="00E06AA4" w:rsidRPr="00AD21EF" w:rsidRDefault="00E06AA4"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184A4BDD" w14:textId="2F68B3F4" w:rsidR="00E06AA4" w:rsidRPr="00AD21EF" w:rsidRDefault="00E06AA4" w:rsidP="00AD21EF">
            <w:pPr>
              <w:spacing w:line="240" w:lineRule="exact"/>
              <w:jc w:val="center"/>
              <w:rPr>
                <w:rFonts w:hint="eastAsia"/>
                <w:sz w:val="18"/>
                <w:szCs w:val="18"/>
              </w:rPr>
            </w:pPr>
            <w:r w:rsidRPr="00AD21EF">
              <w:rPr>
                <w:sz w:val="18"/>
                <w:szCs w:val="18"/>
              </w:rPr>
              <w:t>预估人数1人*36月</w:t>
            </w:r>
          </w:p>
        </w:tc>
      </w:tr>
      <w:tr w:rsidR="00476ABE" w:rsidRPr="00AD21EF" w14:paraId="34DBBE82" w14:textId="77777777" w:rsidTr="00AD21EF">
        <w:trPr>
          <w:trHeight w:val="284"/>
          <w:jc w:val="center"/>
        </w:trPr>
        <w:tc>
          <w:tcPr>
            <w:tcW w:w="423" w:type="dxa"/>
            <w:vMerge w:val="restart"/>
            <w:tcBorders>
              <w:top w:val="single" w:sz="4" w:space="0" w:color="auto"/>
              <w:left w:val="single" w:sz="4" w:space="0" w:color="auto"/>
              <w:bottom w:val="single" w:sz="4" w:space="0" w:color="000000"/>
              <w:right w:val="single" w:sz="4" w:space="0" w:color="auto"/>
            </w:tcBorders>
            <w:vAlign w:val="center"/>
          </w:tcPr>
          <w:p w14:paraId="2A5469D9" w14:textId="2F37825E" w:rsidR="00476ABE" w:rsidRPr="00AD21EF" w:rsidRDefault="005A619A" w:rsidP="00AD21EF">
            <w:pPr>
              <w:spacing w:line="240" w:lineRule="exact"/>
              <w:jc w:val="center"/>
              <w:rPr>
                <w:rFonts w:hint="eastAsia"/>
                <w:sz w:val="18"/>
                <w:szCs w:val="18"/>
              </w:rPr>
            </w:pPr>
            <w:r w:rsidRPr="00AD21EF">
              <w:rPr>
                <w:sz w:val="18"/>
                <w:szCs w:val="18"/>
              </w:rPr>
              <w:t>2</w:t>
            </w:r>
          </w:p>
        </w:tc>
        <w:tc>
          <w:tcPr>
            <w:tcW w:w="1840" w:type="dxa"/>
            <w:vMerge w:val="restart"/>
            <w:tcBorders>
              <w:top w:val="single" w:sz="4" w:space="0" w:color="auto"/>
              <w:left w:val="single" w:sz="4" w:space="0" w:color="auto"/>
              <w:bottom w:val="single" w:sz="4" w:space="0" w:color="000000"/>
              <w:right w:val="single" w:sz="4" w:space="0" w:color="auto"/>
            </w:tcBorders>
            <w:vAlign w:val="center"/>
          </w:tcPr>
          <w:p w14:paraId="036D6A59" w14:textId="1104BBDC" w:rsidR="00476ABE" w:rsidRPr="00AD21EF" w:rsidRDefault="00476ABE" w:rsidP="00AD21EF">
            <w:pPr>
              <w:spacing w:line="240" w:lineRule="exact"/>
              <w:jc w:val="center"/>
              <w:rPr>
                <w:rFonts w:hint="eastAsia"/>
                <w:sz w:val="18"/>
                <w:szCs w:val="18"/>
              </w:rPr>
            </w:pPr>
            <w:r w:rsidRPr="00AD21EF">
              <w:rPr>
                <w:sz w:val="18"/>
                <w:szCs w:val="18"/>
              </w:rPr>
              <w:t>宁波循环水系统查漏、测流速项目</w:t>
            </w:r>
          </w:p>
        </w:tc>
        <w:tc>
          <w:tcPr>
            <w:tcW w:w="1560" w:type="dxa"/>
            <w:tcBorders>
              <w:top w:val="single" w:sz="4" w:space="0" w:color="auto"/>
              <w:left w:val="single" w:sz="4" w:space="0" w:color="auto"/>
              <w:bottom w:val="single" w:sz="4" w:space="0" w:color="auto"/>
              <w:right w:val="single" w:sz="4" w:space="0" w:color="auto"/>
            </w:tcBorders>
            <w:vAlign w:val="center"/>
          </w:tcPr>
          <w:p w14:paraId="17959ADF" w14:textId="0E8F6A31" w:rsidR="00476ABE" w:rsidRPr="00AD21EF" w:rsidRDefault="00476ABE" w:rsidP="00AD21EF">
            <w:pPr>
              <w:spacing w:line="240" w:lineRule="exact"/>
              <w:jc w:val="center"/>
              <w:rPr>
                <w:rFonts w:hint="eastAsia"/>
                <w:sz w:val="18"/>
                <w:szCs w:val="18"/>
              </w:rPr>
            </w:pPr>
            <w:r w:rsidRPr="00AD21EF">
              <w:rPr>
                <w:sz w:val="18"/>
                <w:szCs w:val="18"/>
              </w:rPr>
              <w:t>工艺技术员</w:t>
            </w:r>
          </w:p>
        </w:tc>
        <w:tc>
          <w:tcPr>
            <w:tcW w:w="567" w:type="dxa"/>
            <w:tcBorders>
              <w:top w:val="single" w:sz="4" w:space="0" w:color="auto"/>
              <w:left w:val="single" w:sz="4" w:space="0" w:color="auto"/>
              <w:bottom w:val="single" w:sz="4" w:space="0" w:color="auto"/>
              <w:right w:val="single" w:sz="4" w:space="0" w:color="auto"/>
            </w:tcBorders>
            <w:vAlign w:val="center"/>
          </w:tcPr>
          <w:p w14:paraId="61631BE0" w14:textId="165D8C4C" w:rsidR="00476ABE" w:rsidRPr="00AD21EF" w:rsidRDefault="00476ABE" w:rsidP="00AD21EF">
            <w:pPr>
              <w:spacing w:line="240" w:lineRule="exact"/>
              <w:jc w:val="center"/>
              <w:rPr>
                <w:rFonts w:hint="eastAsia"/>
                <w:sz w:val="18"/>
                <w:szCs w:val="18"/>
              </w:rPr>
            </w:pPr>
            <w:r w:rsidRPr="00AD21EF">
              <w:rPr>
                <w:sz w:val="18"/>
                <w:szCs w:val="18"/>
              </w:rPr>
              <w:t>72</w:t>
            </w:r>
          </w:p>
        </w:tc>
        <w:tc>
          <w:tcPr>
            <w:tcW w:w="708" w:type="dxa"/>
            <w:tcBorders>
              <w:top w:val="single" w:sz="4" w:space="0" w:color="auto"/>
              <w:left w:val="single" w:sz="4" w:space="0" w:color="auto"/>
              <w:bottom w:val="single" w:sz="4" w:space="0" w:color="auto"/>
              <w:right w:val="single" w:sz="4" w:space="0" w:color="auto"/>
            </w:tcBorders>
            <w:vAlign w:val="center"/>
          </w:tcPr>
          <w:p w14:paraId="3231496D" w14:textId="1DDBFE40" w:rsidR="00476ABE" w:rsidRPr="00AD21EF" w:rsidRDefault="00476ABE" w:rsidP="00AD21EF">
            <w:pPr>
              <w:spacing w:line="240" w:lineRule="exact"/>
              <w:jc w:val="center"/>
              <w:rPr>
                <w:rFonts w:hint="eastAsia"/>
                <w:sz w:val="18"/>
                <w:szCs w:val="18"/>
              </w:rPr>
            </w:pPr>
            <w:r w:rsidRPr="00AD21EF">
              <w:rPr>
                <w:sz w:val="18"/>
                <w:szCs w:val="18"/>
              </w:rPr>
              <w:t>人*月</w:t>
            </w:r>
          </w:p>
        </w:tc>
        <w:tc>
          <w:tcPr>
            <w:tcW w:w="993" w:type="dxa"/>
            <w:vMerge w:val="restart"/>
            <w:tcBorders>
              <w:top w:val="single" w:sz="4" w:space="0" w:color="auto"/>
              <w:left w:val="single" w:sz="4" w:space="0" w:color="auto"/>
              <w:bottom w:val="single" w:sz="4" w:space="0" w:color="000000"/>
              <w:right w:val="single" w:sz="4" w:space="0" w:color="auto"/>
            </w:tcBorders>
            <w:vAlign w:val="center"/>
          </w:tcPr>
          <w:p w14:paraId="27DAA767" w14:textId="63B0FA4D" w:rsidR="00476ABE" w:rsidRPr="00AD21EF" w:rsidRDefault="00E06AA4" w:rsidP="00AD21EF">
            <w:pPr>
              <w:spacing w:line="240" w:lineRule="exact"/>
              <w:jc w:val="center"/>
              <w:rPr>
                <w:rFonts w:hint="eastAsia"/>
                <w:sz w:val="18"/>
                <w:szCs w:val="18"/>
              </w:rPr>
            </w:pPr>
            <w:r w:rsidRPr="00AD21EF">
              <w:rPr>
                <w:sz w:val="18"/>
                <w:szCs w:val="18"/>
              </w:rPr>
              <w:t>浙江宁波</w:t>
            </w:r>
          </w:p>
        </w:tc>
        <w:tc>
          <w:tcPr>
            <w:tcW w:w="850" w:type="dxa"/>
            <w:vMerge/>
            <w:tcBorders>
              <w:top w:val="single" w:sz="4" w:space="0" w:color="auto"/>
              <w:left w:val="single" w:sz="4" w:space="0" w:color="auto"/>
              <w:bottom w:val="single" w:sz="4" w:space="0" w:color="000000"/>
              <w:right w:val="single" w:sz="4" w:space="0" w:color="auto"/>
            </w:tcBorders>
            <w:vAlign w:val="center"/>
          </w:tcPr>
          <w:p w14:paraId="0A54D4DE" w14:textId="77777777" w:rsidR="00476ABE" w:rsidRPr="00AD21EF" w:rsidRDefault="00476ABE"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7376EFD5" w14:textId="5ECC6351" w:rsidR="00476ABE" w:rsidRPr="00AD21EF" w:rsidRDefault="00476ABE" w:rsidP="00AD21EF">
            <w:pPr>
              <w:spacing w:line="240" w:lineRule="exact"/>
              <w:jc w:val="center"/>
              <w:rPr>
                <w:rFonts w:hint="eastAsia"/>
                <w:sz w:val="18"/>
                <w:szCs w:val="18"/>
              </w:rPr>
            </w:pPr>
            <w:r w:rsidRPr="00AD21EF">
              <w:rPr>
                <w:sz w:val="18"/>
                <w:szCs w:val="18"/>
              </w:rPr>
              <w:t>预估人数2人*36月</w:t>
            </w:r>
          </w:p>
        </w:tc>
      </w:tr>
      <w:tr w:rsidR="00476ABE" w:rsidRPr="00AD21EF" w14:paraId="54030999" w14:textId="77777777" w:rsidTr="00AD21EF">
        <w:trPr>
          <w:trHeight w:val="284"/>
          <w:jc w:val="center"/>
        </w:trPr>
        <w:tc>
          <w:tcPr>
            <w:tcW w:w="423" w:type="dxa"/>
            <w:vMerge/>
            <w:tcBorders>
              <w:top w:val="single" w:sz="4" w:space="0" w:color="auto"/>
              <w:left w:val="single" w:sz="4" w:space="0" w:color="auto"/>
              <w:bottom w:val="single" w:sz="4" w:space="0" w:color="000000"/>
              <w:right w:val="single" w:sz="4" w:space="0" w:color="auto"/>
            </w:tcBorders>
            <w:vAlign w:val="center"/>
          </w:tcPr>
          <w:p w14:paraId="6D284C14" w14:textId="77777777" w:rsidR="00476ABE" w:rsidRPr="00AD21EF" w:rsidRDefault="00476ABE" w:rsidP="00AD21EF">
            <w:pPr>
              <w:spacing w:line="240" w:lineRule="exact"/>
              <w:rPr>
                <w:rFonts w:hint="eastAsia"/>
                <w:sz w:val="18"/>
                <w:szCs w:val="18"/>
              </w:rPr>
            </w:pPr>
          </w:p>
        </w:tc>
        <w:tc>
          <w:tcPr>
            <w:tcW w:w="1840" w:type="dxa"/>
            <w:vMerge/>
            <w:tcBorders>
              <w:top w:val="single" w:sz="4" w:space="0" w:color="auto"/>
              <w:left w:val="single" w:sz="4" w:space="0" w:color="auto"/>
              <w:bottom w:val="single" w:sz="4" w:space="0" w:color="000000"/>
              <w:right w:val="single" w:sz="4" w:space="0" w:color="auto"/>
            </w:tcBorders>
            <w:vAlign w:val="center"/>
          </w:tcPr>
          <w:p w14:paraId="3DFB86B7" w14:textId="77777777" w:rsidR="00476ABE" w:rsidRPr="00AD21EF" w:rsidRDefault="00476ABE" w:rsidP="00AD21EF">
            <w:pPr>
              <w:spacing w:line="240" w:lineRule="exact"/>
              <w:rPr>
                <w:rFonts w:hint="eastAsia"/>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756BE03C" w14:textId="21929FB3" w:rsidR="00476ABE" w:rsidRPr="00AD21EF" w:rsidRDefault="00476ABE" w:rsidP="00AD21EF">
            <w:pPr>
              <w:spacing w:line="240" w:lineRule="exact"/>
              <w:jc w:val="center"/>
              <w:rPr>
                <w:rFonts w:hint="eastAsia"/>
                <w:sz w:val="18"/>
                <w:szCs w:val="18"/>
              </w:rPr>
            </w:pPr>
            <w:r w:rsidRPr="00AD21EF">
              <w:rPr>
                <w:sz w:val="18"/>
                <w:szCs w:val="18"/>
              </w:rPr>
              <w:t>运行班长</w:t>
            </w:r>
          </w:p>
        </w:tc>
        <w:tc>
          <w:tcPr>
            <w:tcW w:w="567" w:type="dxa"/>
            <w:tcBorders>
              <w:top w:val="single" w:sz="4" w:space="0" w:color="auto"/>
              <w:left w:val="single" w:sz="4" w:space="0" w:color="auto"/>
              <w:bottom w:val="single" w:sz="4" w:space="0" w:color="auto"/>
              <w:right w:val="single" w:sz="4" w:space="0" w:color="auto"/>
            </w:tcBorders>
            <w:vAlign w:val="center"/>
          </w:tcPr>
          <w:p w14:paraId="4686621F" w14:textId="1BB5B166" w:rsidR="00476ABE" w:rsidRPr="00AD21EF" w:rsidRDefault="00476ABE" w:rsidP="00AD21EF">
            <w:pPr>
              <w:spacing w:line="240" w:lineRule="exact"/>
              <w:jc w:val="center"/>
              <w:rPr>
                <w:rFonts w:hint="eastAsia"/>
                <w:sz w:val="18"/>
                <w:szCs w:val="18"/>
              </w:rPr>
            </w:pPr>
            <w:r w:rsidRPr="00AD21EF">
              <w:rPr>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2C6F10B6" w14:textId="246348DC" w:rsidR="00476ABE" w:rsidRPr="00AD21EF" w:rsidRDefault="00476ABE" w:rsidP="00AD21EF">
            <w:pPr>
              <w:spacing w:line="240" w:lineRule="exact"/>
              <w:jc w:val="center"/>
              <w:rPr>
                <w:rFonts w:hint="eastAsia"/>
                <w:sz w:val="18"/>
                <w:szCs w:val="18"/>
              </w:rPr>
            </w:pPr>
            <w:r w:rsidRPr="00AD21EF">
              <w:rPr>
                <w:sz w:val="18"/>
                <w:szCs w:val="18"/>
              </w:rPr>
              <w:t>人*月</w:t>
            </w:r>
          </w:p>
        </w:tc>
        <w:tc>
          <w:tcPr>
            <w:tcW w:w="993" w:type="dxa"/>
            <w:vMerge/>
            <w:tcBorders>
              <w:top w:val="single" w:sz="4" w:space="0" w:color="auto"/>
              <w:left w:val="single" w:sz="4" w:space="0" w:color="auto"/>
              <w:bottom w:val="single" w:sz="4" w:space="0" w:color="000000"/>
              <w:right w:val="single" w:sz="4" w:space="0" w:color="auto"/>
            </w:tcBorders>
            <w:vAlign w:val="center"/>
          </w:tcPr>
          <w:p w14:paraId="3BE0DA9A" w14:textId="77777777" w:rsidR="00476ABE" w:rsidRPr="00AD21EF" w:rsidRDefault="00476ABE" w:rsidP="00AD21EF">
            <w:pPr>
              <w:spacing w:line="240" w:lineRule="exact"/>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3C2F2089" w14:textId="77777777" w:rsidR="00476ABE" w:rsidRPr="00AD21EF" w:rsidRDefault="00476ABE"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76FFF265" w14:textId="620B05CC" w:rsidR="00476ABE" w:rsidRPr="00AD21EF" w:rsidRDefault="00476ABE" w:rsidP="00AD21EF">
            <w:pPr>
              <w:spacing w:line="240" w:lineRule="exact"/>
              <w:jc w:val="center"/>
              <w:rPr>
                <w:rFonts w:hint="eastAsia"/>
                <w:sz w:val="18"/>
                <w:szCs w:val="18"/>
              </w:rPr>
            </w:pPr>
            <w:r w:rsidRPr="00AD21EF">
              <w:rPr>
                <w:sz w:val="18"/>
                <w:szCs w:val="18"/>
              </w:rPr>
              <w:t>预估人数1人*36月</w:t>
            </w:r>
          </w:p>
        </w:tc>
      </w:tr>
      <w:tr w:rsidR="00E06AA4" w:rsidRPr="00AD21EF" w14:paraId="28705960" w14:textId="77777777" w:rsidTr="00AD21EF">
        <w:trPr>
          <w:trHeight w:val="284"/>
          <w:jc w:val="center"/>
        </w:trPr>
        <w:tc>
          <w:tcPr>
            <w:tcW w:w="423" w:type="dxa"/>
            <w:vMerge w:val="restart"/>
            <w:tcBorders>
              <w:top w:val="nil"/>
              <w:left w:val="single" w:sz="4" w:space="0" w:color="auto"/>
              <w:right w:val="single" w:sz="4" w:space="0" w:color="auto"/>
            </w:tcBorders>
            <w:vAlign w:val="center"/>
          </w:tcPr>
          <w:p w14:paraId="139404A2" w14:textId="1BD17667" w:rsidR="00E06AA4" w:rsidRPr="00AD21EF" w:rsidRDefault="005A619A" w:rsidP="00AD21EF">
            <w:pPr>
              <w:spacing w:line="240" w:lineRule="exact"/>
              <w:jc w:val="center"/>
              <w:rPr>
                <w:rFonts w:hint="eastAsia"/>
                <w:sz w:val="18"/>
                <w:szCs w:val="18"/>
              </w:rPr>
            </w:pPr>
            <w:r w:rsidRPr="00AD21EF">
              <w:rPr>
                <w:sz w:val="18"/>
                <w:szCs w:val="18"/>
              </w:rPr>
              <w:t>3</w:t>
            </w:r>
          </w:p>
        </w:tc>
        <w:tc>
          <w:tcPr>
            <w:tcW w:w="1840" w:type="dxa"/>
            <w:vMerge w:val="restart"/>
            <w:tcBorders>
              <w:top w:val="nil"/>
              <w:left w:val="single" w:sz="4" w:space="0" w:color="auto"/>
              <w:right w:val="single" w:sz="4" w:space="0" w:color="auto"/>
            </w:tcBorders>
            <w:vAlign w:val="center"/>
          </w:tcPr>
          <w:p w14:paraId="30826A5B" w14:textId="28292D12" w:rsidR="00E06AA4" w:rsidRPr="00AD21EF" w:rsidRDefault="00E06AA4" w:rsidP="00AD21EF">
            <w:pPr>
              <w:spacing w:line="240" w:lineRule="exact"/>
              <w:jc w:val="center"/>
              <w:rPr>
                <w:rFonts w:hint="eastAsia"/>
                <w:sz w:val="18"/>
                <w:szCs w:val="18"/>
              </w:rPr>
            </w:pPr>
            <w:r w:rsidRPr="00AD21EF">
              <w:rPr>
                <w:sz w:val="18"/>
                <w:szCs w:val="18"/>
              </w:rPr>
              <w:t>宁波污水运营项目</w:t>
            </w:r>
          </w:p>
        </w:tc>
        <w:tc>
          <w:tcPr>
            <w:tcW w:w="1560" w:type="dxa"/>
            <w:tcBorders>
              <w:top w:val="single" w:sz="4" w:space="0" w:color="auto"/>
              <w:left w:val="single" w:sz="4" w:space="0" w:color="auto"/>
              <w:bottom w:val="single" w:sz="4" w:space="0" w:color="auto"/>
              <w:right w:val="single" w:sz="4" w:space="0" w:color="auto"/>
            </w:tcBorders>
            <w:vAlign w:val="center"/>
          </w:tcPr>
          <w:p w14:paraId="1637050B" w14:textId="110559FE" w:rsidR="00E06AA4" w:rsidRPr="00AD21EF" w:rsidRDefault="00E06AA4" w:rsidP="00AD21EF">
            <w:pPr>
              <w:spacing w:line="240" w:lineRule="exact"/>
              <w:jc w:val="center"/>
              <w:rPr>
                <w:rFonts w:hint="eastAsia"/>
                <w:sz w:val="18"/>
                <w:szCs w:val="18"/>
              </w:rPr>
            </w:pPr>
            <w:r w:rsidRPr="00AD21EF">
              <w:rPr>
                <w:sz w:val="18"/>
                <w:szCs w:val="18"/>
              </w:rPr>
              <w:t>运行班长</w:t>
            </w:r>
          </w:p>
        </w:tc>
        <w:tc>
          <w:tcPr>
            <w:tcW w:w="567" w:type="dxa"/>
            <w:tcBorders>
              <w:top w:val="single" w:sz="4" w:space="0" w:color="auto"/>
              <w:left w:val="single" w:sz="4" w:space="0" w:color="auto"/>
              <w:bottom w:val="single" w:sz="4" w:space="0" w:color="auto"/>
              <w:right w:val="single" w:sz="4" w:space="0" w:color="auto"/>
            </w:tcBorders>
            <w:vAlign w:val="center"/>
          </w:tcPr>
          <w:p w14:paraId="57C9449F" w14:textId="0FEED93F" w:rsidR="00E06AA4" w:rsidRPr="00AD21EF" w:rsidRDefault="00E06AA4" w:rsidP="00AD21EF">
            <w:pPr>
              <w:spacing w:line="240" w:lineRule="exact"/>
              <w:jc w:val="center"/>
              <w:rPr>
                <w:rFonts w:hint="eastAsia"/>
                <w:sz w:val="18"/>
                <w:szCs w:val="18"/>
              </w:rPr>
            </w:pPr>
            <w:r w:rsidRPr="00AD21EF">
              <w:rPr>
                <w:sz w:val="18"/>
                <w:szCs w:val="18"/>
              </w:rPr>
              <w:t>144</w:t>
            </w:r>
          </w:p>
        </w:tc>
        <w:tc>
          <w:tcPr>
            <w:tcW w:w="708" w:type="dxa"/>
            <w:tcBorders>
              <w:top w:val="single" w:sz="4" w:space="0" w:color="auto"/>
              <w:left w:val="single" w:sz="4" w:space="0" w:color="auto"/>
              <w:bottom w:val="single" w:sz="4" w:space="0" w:color="auto"/>
              <w:right w:val="single" w:sz="4" w:space="0" w:color="auto"/>
            </w:tcBorders>
            <w:vAlign w:val="center"/>
          </w:tcPr>
          <w:p w14:paraId="5F5A687E" w14:textId="5910F7A3" w:rsidR="00E06AA4" w:rsidRPr="00AD21EF" w:rsidRDefault="00E06AA4" w:rsidP="00AD21EF">
            <w:pPr>
              <w:spacing w:line="240" w:lineRule="exact"/>
              <w:jc w:val="center"/>
              <w:rPr>
                <w:rFonts w:hint="eastAsia"/>
                <w:sz w:val="18"/>
                <w:szCs w:val="18"/>
              </w:rPr>
            </w:pPr>
            <w:r w:rsidRPr="00AD21EF">
              <w:rPr>
                <w:sz w:val="18"/>
                <w:szCs w:val="18"/>
              </w:rPr>
              <w:t>人*月</w:t>
            </w:r>
          </w:p>
        </w:tc>
        <w:tc>
          <w:tcPr>
            <w:tcW w:w="993" w:type="dxa"/>
            <w:vMerge w:val="restart"/>
            <w:tcBorders>
              <w:top w:val="nil"/>
              <w:left w:val="single" w:sz="4" w:space="0" w:color="auto"/>
              <w:right w:val="single" w:sz="4" w:space="0" w:color="auto"/>
            </w:tcBorders>
            <w:vAlign w:val="center"/>
          </w:tcPr>
          <w:p w14:paraId="2A6796B9" w14:textId="0BAF7FA5" w:rsidR="00E06AA4" w:rsidRPr="00AD21EF" w:rsidRDefault="00E06AA4" w:rsidP="00AD21EF">
            <w:pPr>
              <w:spacing w:line="240" w:lineRule="exact"/>
              <w:jc w:val="center"/>
              <w:rPr>
                <w:rFonts w:hint="eastAsia"/>
                <w:sz w:val="18"/>
                <w:szCs w:val="18"/>
              </w:rPr>
            </w:pPr>
            <w:r w:rsidRPr="00AD21EF">
              <w:rPr>
                <w:sz w:val="18"/>
                <w:szCs w:val="18"/>
              </w:rPr>
              <w:t>浙江宁波</w:t>
            </w:r>
          </w:p>
        </w:tc>
        <w:tc>
          <w:tcPr>
            <w:tcW w:w="850" w:type="dxa"/>
            <w:vMerge/>
            <w:tcBorders>
              <w:top w:val="single" w:sz="4" w:space="0" w:color="auto"/>
              <w:left w:val="single" w:sz="4" w:space="0" w:color="auto"/>
              <w:bottom w:val="single" w:sz="4" w:space="0" w:color="000000"/>
              <w:right w:val="single" w:sz="4" w:space="0" w:color="auto"/>
            </w:tcBorders>
            <w:vAlign w:val="center"/>
          </w:tcPr>
          <w:p w14:paraId="630DEEBA" w14:textId="77777777" w:rsidR="00E06AA4" w:rsidRPr="00AD21EF" w:rsidRDefault="00E06AA4"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288C4644" w14:textId="5BEA481D" w:rsidR="00E06AA4" w:rsidRPr="00AD21EF" w:rsidRDefault="00E06AA4" w:rsidP="00AD21EF">
            <w:pPr>
              <w:spacing w:line="240" w:lineRule="exact"/>
              <w:jc w:val="center"/>
              <w:rPr>
                <w:rFonts w:hint="eastAsia"/>
                <w:sz w:val="18"/>
                <w:szCs w:val="18"/>
              </w:rPr>
            </w:pPr>
            <w:r w:rsidRPr="00AD21EF">
              <w:rPr>
                <w:sz w:val="18"/>
                <w:szCs w:val="18"/>
                <w:lang w:bidi="ar"/>
                <w14:ligatures w14:val="standardContextual"/>
              </w:rPr>
              <w:t>预估人数4人*36月</w:t>
            </w:r>
          </w:p>
        </w:tc>
      </w:tr>
      <w:tr w:rsidR="00E06AA4" w:rsidRPr="00AD21EF" w14:paraId="72F1C26E" w14:textId="77777777" w:rsidTr="00AD21EF">
        <w:trPr>
          <w:trHeight w:val="284"/>
          <w:jc w:val="center"/>
        </w:trPr>
        <w:tc>
          <w:tcPr>
            <w:tcW w:w="423" w:type="dxa"/>
            <w:vMerge/>
            <w:tcBorders>
              <w:left w:val="single" w:sz="4" w:space="0" w:color="auto"/>
              <w:right w:val="single" w:sz="4" w:space="0" w:color="auto"/>
            </w:tcBorders>
            <w:vAlign w:val="center"/>
          </w:tcPr>
          <w:p w14:paraId="792173F7" w14:textId="77777777" w:rsidR="00E06AA4" w:rsidRPr="00AD21EF" w:rsidRDefault="00E06AA4" w:rsidP="00AD21EF">
            <w:pPr>
              <w:spacing w:line="240" w:lineRule="exact"/>
              <w:rPr>
                <w:rFonts w:hint="eastAsia"/>
                <w:sz w:val="18"/>
                <w:szCs w:val="18"/>
              </w:rPr>
            </w:pPr>
          </w:p>
        </w:tc>
        <w:tc>
          <w:tcPr>
            <w:tcW w:w="1840" w:type="dxa"/>
            <w:vMerge/>
            <w:tcBorders>
              <w:left w:val="single" w:sz="4" w:space="0" w:color="auto"/>
              <w:right w:val="single" w:sz="4" w:space="0" w:color="auto"/>
            </w:tcBorders>
            <w:vAlign w:val="center"/>
          </w:tcPr>
          <w:p w14:paraId="136ABE7F" w14:textId="77777777" w:rsidR="00E06AA4" w:rsidRPr="00AD21EF" w:rsidRDefault="00E06AA4" w:rsidP="00AD21EF">
            <w:pPr>
              <w:spacing w:line="240" w:lineRule="exact"/>
              <w:rPr>
                <w:rFonts w:hint="eastAsia"/>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011ADA0B" w14:textId="155A0F16" w:rsidR="00E06AA4" w:rsidRPr="00AD21EF" w:rsidRDefault="00E06AA4" w:rsidP="00AD21EF">
            <w:pPr>
              <w:spacing w:line="240" w:lineRule="exact"/>
              <w:jc w:val="center"/>
              <w:rPr>
                <w:rFonts w:hint="eastAsia"/>
                <w:sz w:val="18"/>
                <w:szCs w:val="18"/>
              </w:rPr>
            </w:pPr>
            <w:r w:rsidRPr="00AD21EF">
              <w:rPr>
                <w:sz w:val="18"/>
                <w:szCs w:val="18"/>
              </w:rPr>
              <w:t>巡检加药综合工</w:t>
            </w:r>
          </w:p>
        </w:tc>
        <w:tc>
          <w:tcPr>
            <w:tcW w:w="567" w:type="dxa"/>
            <w:tcBorders>
              <w:top w:val="single" w:sz="4" w:space="0" w:color="auto"/>
              <w:left w:val="single" w:sz="4" w:space="0" w:color="auto"/>
              <w:bottom w:val="single" w:sz="4" w:space="0" w:color="auto"/>
              <w:right w:val="single" w:sz="4" w:space="0" w:color="auto"/>
            </w:tcBorders>
            <w:vAlign w:val="center"/>
          </w:tcPr>
          <w:p w14:paraId="7E2B8B8B" w14:textId="7AF9196E" w:rsidR="00E06AA4" w:rsidRPr="00AD21EF" w:rsidRDefault="00E06AA4" w:rsidP="00AD21EF">
            <w:pPr>
              <w:spacing w:line="240" w:lineRule="exact"/>
              <w:jc w:val="center"/>
              <w:rPr>
                <w:rFonts w:hint="eastAsia"/>
                <w:sz w:val="18"/>
                <w:szCs w:val="18"/>
              </w:rPr>
            </w:pPr>
            <w:r w:rsidRPr="00AD21EF">
              <w:rPr>
                <w:sz w:val="18"/>
                <w:szCs w:val="18"/>
              </w:rPr>
              <w:t>144</w:t>
            </w:r>
          </w:p>
        </w:tc>
        <w:tc>
          <w:tcPr>
            <w:tcW w:w="708" w:type="dxa"/>
            <w:tcBorders>
              <w:top w:val="single" w:sz="4" w:space="0" w:color="auto"/>
              <w:left w:val="single" w:sz="4" w:space="0" w:color="auto"/>
              <w:bottom w:val="single" w:sz="4" w:space="0" w:color="auto"/>
              <w:right w:val="single" w:sz="4" w:space="0" w:color="auto"/>
            </w:tcBorders>
            <w:vAlign w:val="center"/>
          </w:tcPr>
          <w:p w14:paraId="67955280" w14:textId="41517C69" w:rsidR="00E06AA4" w:rsidRPr="00AD21EF" w:rsidRDefault="00E06AA4" w:rsidP="00AD21EF">
            <w:pPr>
              <w:spacing w:line="240" w:lineRule="exact"/>
              <w:jc w:val="center"/>
              <w:rPr>
                <w:rFonts w:hint="eastAsia"/>
                <w:sz w:val="18"/>
                <w:szCs w:val="18"/>
              </w:rPr>
            </w:pPr>
            <w:r w:rsidRPr="00AD21EF">
              <w:rPr>
                <w:sz w:val="18"/>
                <w:szCs w:val="18"/>
              </w:rPr>
              <w:t>人*月</w:t>
            </w:r>
          </w:p>
        </w:tc>
        <w:tc>
          <w:tcPr>
            <w:tcW w:w="993" w:type="dxa"/>
            <w:vMerge/>
            <w:tcBorders>
              <w:left w:val="single" w:sz="4" w:space="0" w:color="auto"/>
              <w:right w:val="single" w:sz="4" w:space="0" w:color="auto"/>
            </w:tcBorders>
            <w:vAlign w:val="center"/>
          </w:tcPr>
          <w:p w14:paraId="668AD961" w14:textId="77777777" w:rsidR="00E06AA4" w:rsidRPr="00AD21EF" w:rsidRDefault="00E06AA4" w:rsidP="00AD21EF">
            <w:pPr>
              <w:spacing w:line="240" w:lineRule="exact"/>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77C2591E" w14:textId="77777777" w:rsidR="00E06AA4" w:rsidRPr="00AD21EF" w:rsidRDefault="00E06AA4"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75E1CFE7" w14:textId="45DD54AE" w:rsidR="00E06AA4" w:rsidRPr="00AD21EF" w:rsidRDefault="00E06AA4" w:rsidP="00AD21EF">
            <w:pPr>
              <w:spacing w:line="240" w:lineRule="exact"/>
              <w:jc w:val="center"/>
              <w:rPr>
                <w:rFonts w:hint="eastAsia"/>
                <w:sz w:val="18"/>
                <w:szCs w:val="18"/>
              </w:rPr>
            </w:pPr>
            <w:r w:rsidRPr="00AD21EF">
              <w:rPr>
                <w:sz w:val="18"/>
                <w:szCs w:val="18"/>
                <w:lang w:bidi="ar"/>
                <w14:ligatures w14:val="standardContextual"/>
              </w:rPr>
              <w:t>预估人数4人*36月</w:t>
            </w:r>
          </w:p>
        </w:tc>
      </w:tr>
      <w:tr w:rsidR="00E06AA4" w:rsidRPr="00AD21EF" w14:paraId="7A5B483E" w14:textId="77777777" w:rsidTr="00AD21EF">
        <w:trPr>
          <w:trHeight w:val="284"/>
          <w:jc w:val="center"/>
        </w:trPr>
        <w:tc>
          <w:tcPr>
            <w:tcW w:w="423" w:type="dxa"/>
            <w:vMerge/>
            <w:tcBorders>
              <w:left w:val="single" w:sz="4" w:space="0" w:color="auto"/>
              <w:right w:val="single" w:sz="4" w:space="0" w:color="auto"/>
            </w:tcBorders>
            <w:vAlign w:val="center"/>
          </w:tcPr>
          <w:p w14:paraId="3FBCFD5B" w14:textId="01BDB59C" w:rsidR="00E06AA4" w:rsidRPr="00AD21EF" w:rsidRDefault="00E06AA4" w:rsidP="00AD21EF">
            <w:pPr>
              <w:spacing w:line="240" w:lineRule="exact"/>
              <w:jc w:val="center"/>
              <w:rPr>
                <w:rFonts w:hint="eastAsia"/>
                <w:sz w:val="18"/>
                <w:szCs w:val="18"/>
              </w:rPr>
            </w:pPr>
          </w:p>
        </w:tc>
        <w:tc>
          <w:tcPr>
            <w:tcW w:w="1840" w:type="dxa"/>
            <w:vMerge/>
            <w:tcBorders>
              <w:left w:val="single" w:sz="4" w:space="0" w:color="auto"/>
              <w:right w:val="single" w:sz="4" w:space="0" w:color="auto"/>
            </w:tcBorders>
            <w:vAlign w:val="center"/>
          </w:tcPr>
          <w:p w14:paraId="50506E97" w14:textId="18B20D87" w:rsidR="00E06AA4" w:rsidRPr="00AD21EF" w:rsidRDefault="00E06AA4" w:rsidP="00AD21EF">
            <w:pPr>
              <w:spacing w:line="240" w:lineRule="exact"/>
              <w:jc w:val="center"/>
              <w:rPr>
                <w:rFonts w:hint="eastAsia"/>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38AF6B3A" w14:textId="3B01801B" w:rsidR="00E06AA4" w:rsidRPr="00AD21EF" w:rsidRDefault="00E06AA4" w:rsidP="00AD21EF">
            <w:pPr>
              <w:spacing w:line="240" w:lineRule="exact"/>
              <w:jc w:val="center"/>
              <w:rPr>
                <w:rFonts w:hint="eastAsia"/>
                <w:sz w:val="18"/>
                <w:szCs w:val="18"/>
              </w:rPr>
            </w:pPr>
            <w:r w:rsidRPr="00AD21EF">
              <w:rPr>
                <w:sz w:val="18"/>
                <w:szCs w:val="18"/>
              </w:rPr>
              <w:t>综合操作岗</w:t>
            </w:r>
          </w:p>
        </w:tc>
        <w:tc>
          <w:tcPr>
            <w:tcW w:w="567" w:type="dxa"/>
            <w:tcBorders>
              <w:top w:val="single" w:sz="4" w:space="0" w:color="auto"/>
              <w:left w:val="single" w:sz="4" w:space="0" w:color="auto"/>
              <w:bottom w:val="single" w:sz="4" w:space="0" w:color="auto"/>
              <w:right w:val="single" w:sz="4" w:space="0" w:color="auto"/>
            </w:tcBorders>
            <w:vAlign w:val="center"/>
          </w:tcPr>
          <w:p w14:paraId="3CB157C7" w14:textId="6E1E8DE6" w:rsidR="00E06AA4" w:rsidRPr="00AD21EF" w:rsidRDefault="00E06AA4" w:rsidP="00AD21EF">
            <w:pPr>
              <w:spacing w:line="240" w:lineRule="exact"/>
              <w:jc w:val="center"/>
              <w:rPr>
                <w:rFonts w:hint="eastAsia"/>
                <w:sz w:val="18"/>
                <w:szCs w:val="18"/>
              </w:rPr>
            </w:pPr>
            <w:r w:rsidRPr="00AD21EF">
              <w:rPr>
                <w:sz w:val="18"/>
                <w:szCs w:val="18"/>
              </w:rPr>
              <w:t>324</w:t>
            </w:r>
          </w:p>
        </w:tc>
        <w:tc>
          <w:tcPr>
            <w:tcW w:w="708" w:type="dxa"/>
            <w:tcBorders>
              <w:top w:val="single" w:sz="4" w:space="0" w:color="auto"/>
              <w:left w:val="single" w:sz="4" w:space="0" w:color="auto"/>
              <w:bottom w:val="single" w:sz="4" w:space="0" w:color="auto"/>
              <w:right w:val="single" w:sz="4" w:space="0" w:color="auto"/>
            </w:tcBorders>
            <w:vAlign w:val="center"/>
          </w:tcPr>
          <w:p w14:paraId="7A81409C" w14:textId="2536B4E1" w:rsidR="00E06AA4" w:rsidRPr="00AD21EF" w:rsidRDefault="00E06AA4" w:rsidP="00AD21EF">
            <w:pPr>
              <w:spacing w:line="240" w:lineRule="exact"/>
              <w:jc w:val="center"/>
              <w:rPr>
                <w:rFonts w:hint="eastAsia"/>
                <w:sz w:val="18"/>
                <w:szCs w:val="18"/>
              </w:rPr>
            </w:pPr>
            <w:r w:rsidRPr="00AD21EF">
              <w:rPr>
                <w:sz w:val="18"/>
                <w:szCs w:val="18"/>
              </w:rPr>
              <w:t>人*月</w:t>
            </w:r>
          </w:p>
        </w:tc>
        <w:tc>
          <w:tcPr>
            <w:tcW w:w="993" w:type="dxa"/>
            <w:vMerge/>
            <w:tcBorders>
              <w:left w:val="single" w:sz="4" w:space="0" w:color="auto"/>
              <w:right w:val="single" w:sz="4" w:space="0" w:color="auto"/>
            </w:tcBorders>
            <w:vAlign w:val="center"/>
          </w:tcPr>
          <w:p w14:paraId="4B98A046" w14:textId="5A083409" w:rsidR="00E06AA4" w:rsidRPr="00AD21EF" w:rsidRDefault="00E06AA4" w:rsidP="00AD21EF">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39498428" w14:textId="77777777" w:rsidR="00E06AA4" w:rsidRPr="00AD21EF" w:rsidRDefault="00E06AA4"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545FCD7E" w14:textId="57067060" w:rsidR="00E06AA4" w:rsidRPr="00AD21EF" w:rsidRDefault="00E06AA4" w:rsidP="00AD21EF">
            <w:pPr>
              <w:spacing w:line="240" w:lineRule="exact"/>
              <w:jc w:val="center"/>
              <w:rPr>
                <w:rFonts w:hint="eastAsia"/>
                <w:sz w:val="18"/>
                <w:szCs w:val="18"/>
              </w:rPr>
            </w:pPr>
            <w:r w:rsidRPr="00AD21EF">
              <w:rPr>
                <w:sz w:val="18"/>
                <w:szCs w:val="18"/>
                <w:lang w:bidi="ar"/>
                <w14:ligatures w14:val="standardContextual"/>
              </w:rPr>
              <w:t>预估人数9人*36月</w:t>
            </w:r>
          </w:p>
        </w:tc>
      </w:tr>
      <w:tr w:rsidR="00E06AA4" w:rsidRPr="00AD21EF" w14:paraId="052307B6" w14:textId="77777777" w:rsidTr="00AD21EF">
        <w:trPr>
          <w:trHeight w:val="284"/>
          <w:jc w:val="center"/>
        </w:trPr>
        <w:tc>
          <w:tcPr>
            <w:tcW w:w="423" w:type="dxa"/>
            <w:vMerge/>
            <w:tcBorders>
              <w:left w:val="single" w:sz="4" w:space="0" w:color="auto"/>
              <w:right w:val="single" w:sz="4" w:space="0" w:color="auto"/>
            </w:tcBorders>
            <w:vAlign w:val="center"/>
          </w:tcPr>
          <w:p w14:paraId="1AEF5AD4" w14:textId="4B4EBF85" w:rsidR="00E06AA4" w:rsidRPr="00AD21EF" w:rsidRDefault="00E06AA4" w:rsidP="00AD21EF">
            <w:pPr>
              <w:spacing w:line="240" w:lineRule="exact"/>
              <w:jc w:val="center"/>
              <w:rPr>
                <w:rFonts w:hint="eastAsia"/>
                <w:sz w:val="18"/>
                <w:szCs w:val="18"/>
              </w:rPr>
            </w:pPr>
          </w:p>
        </w:tc>
        <w:tc>
          <w:tcPr>
            <w:tcW w:w="1840" w:type="dxa"/>
            <w:vMerge/>
            <w:tcBorders>
              <w:left w:val="single" w:sz="4" w:space="0" w:color="auto"/>
              <w:right w:val="single" w:sz="4" w:space="0" w:color="auto"/>
            </w:tcBorders>
            <w:vAlign w:val="center"/>
          </w:tcPr>
          <w:p w14:paraId="6B7C247F" w14:textId="4BE5D5FA" w:rsidR="00E06AA4" w:rsidRPr="00AD21EF" w:rsidRDefault="00E06AA4" w:rsidP="00AD21EF">
            <w:pPr>
              <w:spacing w:line="240" w:lineRule="exact"/>
              <w:jc w:val="center"/>
              <w:rPr>
                <w:rFonts w:hint="eastAsia"/>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1490FFCB" w14:textId="439C5FBA" w:rsidR="00E06AA4" w:rsidRPr="00AD21EF" w:rsidRDefault="00E06AA4" w:rsidP="00AD21EF">
            <w:pPr>
              <w:spacing w:line="240" w:lineRule="exact"/>
              <w:jc w:val="center"/>
              <w:rPr>
                <w:rFonts w:hint="eastAsia"/>
                <w:sz w:val="18"/>
                <w:szCs w:val="18"/>
              </w:rPr>
            </w:pPr>
            <w:r w:rsidRPr="00AD21EF">
              <w:rPr>
                <w:sz w:val="18"/>
                <w:szCs w:val="18"/>
              </w:rPr>
              <w:t>工艺技术员</w:t>
            </w:r>
          </w:p>
        </w:tc>
        <w:tc>
          <w:tcPr>
            <w:tcW w:w="567" w:type="dxa"/>
            <w:tcBorders>
              <w:top w:val="single" w:sz="4" w:space="0" w:color="auto"/>
              <w:left w:val="single" w:sz="4" w:space="0" w:color="auto"/>
              <w:bottom w:val="single" w:sz="4" w:space="0" w:color="auto"/>
              <w:right w:val="single" w:sz="4" w:space="0" w:color="auto"/>
            </w:tcBorders>
            <w:vAlign w:val="center"/>
          </w:tcPr>
          <w:p w14:paraId="19B1D8B4" w14:textId="3EC5ED30" w:rsidR="00E06AA4" w:rsidRPr="00AD21EF" w:rsidRDefault="00E06AA4" w:rsidP="00AD21EF">
            <w:pPr>
              <w:spacing w:line="240" w:lineRule="exact"/>
              <w:jc w:val="center"/>
              <w:rPr>
                <w:rFonts w:hint="eastAsia"/>
                <w:sz w:val="18"/>
                <w:szCs w:val="18"/>
              </w:rPr>
            </w:pPr>
            <w:r w:rsidRPr="00AD21EF">
              <w:rPr>
                <w:sz w:val="18"/>
                <w:szCs w:val="18"/>
              </w:rPr>
              <w:t>144</w:t>
            </w:r>
          </w:p>
        </w:tc>
        <w:tc>
          <w:tcPr>
            <w:tcW w:w="708" w:type="dxa"/>
            <w:tcBorders>
              <w:top w:val="single" w:sz="4" w:space="0" w:color="auto"/>
              <w:left w:val="single" w:sz="4" w:space="0" w:color="auto"/>
              <w:bottom w:val="single" w:sz="4" w:space="0" w:color="auto"/>
              <w:right w:val="single" w:sz="4" w:space="0" w:color="auto"/>
            </w:tcBorders>
            <w:vAlign w:val="center"/>
          </w:tcPr>
          <w:p w14:paraId="56D32F94" w14:textId="4A290EEC" w:rsidR="00E06AA4" w:rsidRPr="00AD21EF" w:rsidRDefault="00E06AA4" w:rsidP="00AD21EF">
            <w:pPr>
              <w:spacing w:line="240" w:lineRule="exact"/>
              <w:jc w:val="center"/>
              <w:rPr>
                <w:rFonts w:hint="eastAsia"/>
                <w:sz w:val="18"/>
                <w:szCs w:val="18"/>
              </w:rPr>
            </w:pPr>
            <w:r w:rsidRPr="00AD21EF">
              <w:rPr>
                <w:sz w:val="18"/>
                <w:szCs w:val="18"/>
              </w:rPr>
              <w:t>人*月</w:t>
            </w:r>
          </w:p>
        </w:tc>
        <w:tc>
          <w:tcPr>
            <w:tcW w:w="993" w:type="dxa"/>
            <w:vMerge/>
            <w:tcBorders>
              <w:left w:val="single" w:sz="4" w:space="0" w:color="auto"/>
              <w:right w:val="single" w:sz="4" w:space="0" w:color="auto"/>
            </w:tcBorders>
            <w:vAlign w:val="center"/>
          </w:tcPr>
          <w:p w14:paraId="7ED537D3" w14:textId="65ECD2AC" w:rsidR="00E06AA4" w:rsidRPr="00AD21EF" w:rsidRDefault="00E06AA4" w:rsidP="00AD21EF">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54CB8B8B" w14:textId="77777777" w:rsidR="00E06AA4" w:rsidRPr="00AD21EF" w:rsidRDefault="00E06AA4"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1FB530EF" w14:textId="2D11F28F" w:rsidR="00E06AA4" w:rsidRPr="00AD21EF" w:rsidRDefault="00E06AA4" w:rsidP="00AD21EF">
            <w:pPr>
              <w:spacing w:line="240" w:lineRule="exact"/>
              <w:jc w:val="center"/>
              <w:rPr>
                <w:rFonts w:hint="eastAsia"/>
                <w:sz w:val="18"/>
                <w:szCs w:val="18"/>
              </w:rPr>
            </w:pPr>
            <w:r w:rsidRPr="00AD21EF">
              <w:rPr>
                <w:sz w:val="18"/>
                <w:szCs w:val="18"/>
                <w:lang w:bidi="ar"/>
                <w14:ligatures w14:val="standardContextual"/>
              </w:rPr>
              <w:t>预估人数4人*36月</w:t>
            </w:r>
          </w:p>
        </w:tc>
      </w:tr>
      <w:tr w:rsidR="00E06AA4" w:rsidRPr="00AD21EF" w14:paraId="19F885AF" w14:textId="77777777" w:rsidTr="00AD21EF">
        <w:trPr>
          <w:trHeight w:val="284"/>
          <w:jc w:val="center"/>
        </w:trPr>
        <w:tc>
          <w:tcPr>
            <w:tcW w:w="423" w:type="dxa"/>
            <w:vMerge/>
            <w:tcBorders>
              <w:left w:val="single" w:sz="4" w:space="0" w:color="auto"/>
              <w:right w:val="single" w:sz="4" w:space="0" w:color="auto"/>
            </w:tcBorders>
            <w:vAlign w:val="center"/>
          </w:tcPr>
          <w:p w14:paraId="2BEB7E27" w14:textId="61A78E66" w:rsidR="00E06AA4" w:rsidRPr="00AD21EF" w:rsidRDefault="00E06AA4" w:rsidP="00AD21EF">
            <w:pPr>
              <w:spacing w:line="240" w:lineRule="exact"/>
              <w:jc w:val="center"/>
              <w:rPr>
                <w:rFonts w:hint="eastAsia"/>
                <w:sz w:val="18"/>
                <w:szCs w:val="18"/>
              </w:rPr>
            </w:pPr>
          </w:p>
        </w:tc>
        <w:tc>
          <w:tcPr>
            <w:tcW w:w="1840" w:type="dxa"/>
            <w:vMerge/>
            <w:tcBorders>
              <w:left w:val="single" w:sz="4" w:space="0" w:color="auto"/>
              <w:right w:val="single" w:sz="4" w:space="0" w:color="auto"/>
            </w:tcBorders>
            <w:vAlign w:val="center"/>
          </w:tcPr>
          <w:p w14:paraId="04535804" w14:textId="5B72E427" w:rsidR="00E06AA4" w:rsidRPr="00AD21EF" w:rsidRDefault="00E06AA4" w:rsidP="00AD21EF">
            <w:pPr>
              <w:spacing w:line="240" w:lineRule="exact"/>
              <w:jc w:val="center"/>
              <w:rPr>
                <w:rFonts w:hint="eastAsia"/>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0C644DA0" w14:textId="61114D31" w:rsidR="00E06AA4" w:rsidRPr="00AD21EF" w:rsidRDefault="00E06AA4" w:rsidP="00AD21EF">
            <w:pPr>
              <w:spacing w:line="240" w:lineRule="exact"/>
              <w:jc w:val="center"/>
              <w:rPr>
                <w:rFonts w:hint="eastAsia"/>
                <w:sz w:val="18"/>
                <w:szCs w:val="18"/>
              </w:rPr>
            </w:pPr>
            <w:r w:rsidRPr="00AD21EF">
              <w:rPr>
                <w:sz w:val="18"/>
                <w:szCs w:val="18"/>
              </w:rPr>
              <w:t>设备技术员</w:t>
            </w:r>
          </w:p>
        </w:tc>
        <w:tc>
          <w:tcPr>
            <w:tcW w:w="567" w:type="dxa"/>
            <w:tcBorders>
              <w:top w:val="single" w:sz="4" w:space="0" w:color="auto"/>
              <w:left w:val="single" w:sz="4" w:space="0" w:color="auto"/>
              <w:bottom w:val="single" w:sz="4" w:space="0" w:color="auto"/>
              <w:right w:val="single" w:sz="4" w:space="0" w:color="auto"/>
            </w:tcBorders>
            <w:vAlign w:val="center"/>
          </w:tcPr>
          <w:p w14:paraId="7F02A121" w14:textId="242E4E53" w:rsidR="00E06AA4" w:rsidRPr="00AD21EF" w:rsidRDefault="00E06AA4" w:rsidP="00AD21EF">
            <w:pPr>
              <w:spacing w:line="240" w:lineRule="exact"/>
              <w:jc w:val="center"/>
              <w:rPr>
                <w:rFonts w:hint="eastAsia"/>
                <w:sz w:val="18"/>
                <w:szCs w:val="18"/>
              </w:rPr>
            </w:pPr>
            <w:r w:rsidRPr="00AD21EF">
              <w:rPr>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22EC5D0F" w14:textId="1F7F90C9" w:rsidR="00E06AA4" w:rsidRPr="00AD21EF" w:rsidRDefault="00E06AA4" w:rsidP="00AD21EF">
            <w:pPr>
              <w:spacing w:line="240" w:lineRule="exact"/>
              <w:jc w:val="center"/>
              <w:rPr>
                <w:rFonts w:hint="eastAsia"/>
                <w:sz w:val="18"/>
                <w:szCs w:val="18"/>
              </w:rPr>
            </w:pPr>
            <w:r w:rsidRPr="00AD21EF">
              <w:rPr>
                <w:sz w:val="18"/>
                <w:szCs w:val="18"/>
              </w:rPr>
              <w:t>人*月</w:t>
            </w:r>
          </w:p>
        </w:tc>
        <w:tc>
          <w:tcPr>
            <w:tcW w:w="993" w:type="dxa"/>
            <w:vMerge/>
            <w:tcBorders>
              <w:left w:val="single" w:sz="4" w:space="0" w:color="auto"/>
              <w:right w:val="single" w:sz="4" w:space="0" w:color="auto"/>
            </w:tcBorders>
            <w:vAlign w:val="center"/>
          </w:tcPr>
          <w:p w14:paraId="60BADBD8" w14:textId="27163A25" w:rsidR="00E06AA4" w:rsidRPr="00AD21EF" w:rsidRDefault="00E06AA4" w:rsidP="00AD21EF">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7B90CDAC" w14:textId="77777777" w:rsidR="00E06AA4" w:rsidRPr="00AD21EF" w:rsidRDefault="00E06AA4"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7D2F4860" w14:textId="24933011" w:rsidR="00E06AA4" w:rsidRPr="00AD21EF" w:rsidRDefault="00E06AA4" w:rsidP="00AD21EF">
            <w:pPr>
              <w:spacing w:line="240" w:lineRule="exact"/>
              <w:jc w:val="center"/>
              <w:rPr>
                <w:rFonts w:hint="eastAsia"/>
                <w:sz w:val="18"/>
                <w:szCs w:val="18"/>
              </w:rPr>
            </w:pPr>
            <w:r w:rsidRPr="00AD21EF">
              <w:rPr>
                <w:sz w:val="18"/>
                <w:szCs w:val="18"/>
                <w:lang w:bidi="ar"/>
                <w14:ligatures w14:val="standardContextual"/>
              </w:rPr>
              <w:t>预估人数1人*36月</w:t>
            </w:r>
          </w:p>
        </w:tc>
      </w:tr>
      <w:tr w:rsidR="00E06AA4" w:rsidRPr="00AD21EF" w14:paraId="249F0152" w14:textId="77777777" w:rsidTr="00AD21EF">
        <w:trPr>
          <w:trHeight w:val="284"/>
          <w:jc w:val="center"/>
        </w:trPr>
        <w:tc>
          <w:tcPr>
            <w:tcW w:w="423" w:type="dxa"/>
            <w:vMerge/>
            <w:tcBorders>
              <w:left w:val="single" w:sz="4" w:space="0" w:color="auto"/>
              <w:right w:val="single" w:sz="4" w:space="0" w:color="auto"/>
            </w:tcBorders>
            <w:vAlign w:val="center"/>
          </w:tcPr>
          <w:p w14:paraId="6E2D5952" w14:textId="53C189D5" w:rsidR="00E06AA4" w:rsidRPr="00AD21EF" w:rsidRDefault="00E06AA4" w:rsidP="00AD21EF">
            <w:pPr>
              <w:spacing w:line="240" w:lineRule="exact"/>
              <w:jc w:val="center"/>
              <w:rPr>
                <w:rFonts w:hint="eastAsia"/>
                <w:sz w:val="18"/>
                <w:szCs w:val="18"/>
              </w:rPr>
            </w:pPr>
          </w:p>
        </w:tc>
        <w:tc>
          <w:tcPr>
            <w:tcW w:w="1840" w:type="dxa"/>
            <w:vMerge/>
            <w:tcBorders>
              <w:left w:val="single" w:sz="4" w:space="0" w:color="auto"/>
              <w:right w:val="single" w:sz="4" w:space="0" w:color="auto"/>
            </w:tcBorders>
            <w:vAlign w:val="center"/>
          </w:tcPr>
          <w:p w14:paraId="5CC89B52" w14:textId="7E3F0C23" w:rsidR="00E06AA4" w:rsidRPr="00AD21EF" w:rsidRDefault="00E06AA4" w:rsidP="00AD21EF">
            <w:pPr>
              <w:spacing w:line="240" w:lineRule="exact"/>
              <w:jc w:val="center"/>
              <w:rPr>
                <w:rFonts w:hint="eastAsia"/>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16FB6E6F" w14:textId="6FCB3CD8" w:rsidR="00E06AA4" w:rsidRPr="00AD21EF" w:rsidRDefault="00E06AA4" w:rsidP="00AD21EF">
            <w:pPr>
              <w:spacing w:line="240" w:lineRule="exact"/>
              <w:jc w:val="center"/>
              <w:rPr>
                <w:rFonts w:hint="eastAsia"/>
                <w:sz w:val="18"/>
                <w:szCs w:val="18"/>
              </w:rPr>
            </w:pPr>
            <w:r w:rsidRPr="00AD21EF">
              <w:rPr>
                <w:sz w:val="18"/>
                <w:szCs w:val="18"/>
              </w:rPr>
              <w:t>安全技术员</w:t>
            </w:r>
          </w:p>
        </w:tc>
        <w:tc>
          <w:tcPr>
            <w:tcW w:w="567" w:type="dxa"/>
            <w:tcBorders>
              <w:top w:val="single" w:sz="4" w:space="0" w:color="auto"/>
              <w:left w:val="single" w:sz="4" w:space="0" w:color="auto"/>
              <w:bottom w:val="single" w:sz="4" w:space="0" w:color="auto"/>
              <w:right w:val="single" w:sz="4" w:space="0" w:color="auto"/>
            </w:tcBorders>
            <w:vAlign w:val="center"/>
          </w:tcPr>
          <w:p w14:paraId="46C86367" w14:textId="7BE21F32" w:rsidR="00E06AA4" w:rsidRPr="00AD21EF" w:rsidRDefault="00E06AA4" w:rsidP="00AD21EF">
            <w:pPr>
              <w:spacing w:line="240" w:lineRule="exact"/>
              <w:jc w:val="center"/>
              <w:rPr>
                <w:rFonts w:hint="eastAsia"/>
                <w:sz w:val="18"/>
                <w:szCs w:val="18"/>
              </w:rPr>
            </w:pPr>
            <w:r w:rsidRPr="00AD21EF">
              <w:rPr>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109A4069" w14:textId="2CD3B980" w:rsidR="00E06AA4" w:rsidRPr="00AD21EF" w:rsidRDefault="00E06AA4" w:rsidP="00AD21EF">
            <w:pPr>
              <w:spacing w:line="240" w:lineRule="exact"/>
              <w:jc w:val="center"/>
              <w:rPr>
                <w:rFonts w:hint="eastAsia"/>
                <w:sz w:val="18"/>
                <w:szCs w:val="18"/>
              </w:rPr>
            </w:pPr>
            <w:r w:rsidRPr="00AD21EF">
              <w:rPr>
                <w:sz w:val="18"/>
                <w:szCs w:val="18"/>
              </w:rPr>
              <w:t>人*月</w:t>
            </w:r>
          </w:p>
        </w:tc>
        <w:tc>
          <w:tcPr>
            <w:tcW w:w="993" w:type="dxa"/>
            <w:vMerge/>
            <w:tcBorders>
              <w:left w:val="single" w:sz="4" w:space="0" w:color="auto"/>
              <w:right w:val="single" w:sz="4" w:space="0" w:color="auto"/>
            </w:tcBorders>
            <w:vAlign w:val="center"/>
          </w:tcPr>
          <w:p w14:paraId="08A5B565" w14:textId="740EBDE9" w:rsidR="00E06AA4" w:rsidRPr="00AD21EF" w:rsidRDefault="00E06AA4" w:rsidP="00AD21EF">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582C8E79" w14:textId="77777777" w:rsidR="00E06AA4" w:rsidRPr="00AD21EF" w:rsidRDefault="00E06AA4"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4062AD4C" w14:textId="3DA7C708" w:rsidR="00E06AA4" w:rsidRPr="00AD21EF" w:rsidRDefault="00E06AA4" w:rsidP="00AD21EF">
            <w:pPr>
              <w:spacing w:line="240" w:lineRule="exact"/>
              <w:jc w:val="center"/>
              <w:rPr>
                <w:rFonts w:hint="eastAsia"/>
                <w:sz w:val="18"/>
                <w:szCs w:val="18"/>
              </w:rPr>
            </w:pPr>
            <w:r w:rsidRPr="00AD21EF">
              <w:rPr>
                <w:sz w:val="18"/>
                <w:szCs w:val="18"/>
                <w:lang w:bidi="ar"/>
                <w14:ligatures w14:val="standardContextual"/>
              </w:rPr>
              <w:t>预估人数1人*36月</w:t>
            </w:r>
          </w:p>
        </w:tc>
      </w:tr>
      <w:tr w:rsidR="00E06AA4" w:rsidRPr="00AD21EF" w14:paraId="3FD770E9" w14:textId="77777777" w:rsidTr="00AD21EF">
        <w:trPr>
          <w:trHeight w:val="284"/>
          <w:jc w:val="center"/>
        </w:trPr>
        <w:tc>
          <w:tcPr>
            <w:tcW w:w="423" w:type="dxa"/>
            <w:vMerge/>
            <w:tcBorders>
              <w:left w:val="single" w:sz="4" w:space="0" w:color="auto"/>
              <w:right w:val="single" w:sz="4" w:space="0" w:color="auto"/>
            </w:tcBorders>
            <w:vAlign w:val="center"/>
          </w:tcPr>
          <w:p w14:paraId="03026FEC" w14:textId="77777777" w:rsidR="00E06AA4" w:rsidRPr="00AD21EF" w:rsidRDefault="00E06AA4" w:rsidP="00AD21EF">
            <w:pPr>
              <w:spacing w:line="240" w:lineRule="exact"/>
              <w:rPr>
                <w:rFonts w:hint="eastAsia"/>
                <w:sz w:val="18"/>
                <w:szCs w:val="18"/>
              </w:rPr>
            </w:pPr>
          </w:p>
        </w:tc>
        <w:tc>
          <w:tcPr>
            <w:tcW w:w="1840" w:type="dxa"/>
            <w:vMerge/>
            <w:tcBorders>
              <w:left w:val="single" w:sz="4" w:space="0" w:color="auto"/>
              <w:right w:val="single" w:sz="4" w:space="0" w:color="auto"/>
            </w:tcBorders>
            <w:vAlign w:val="center"/>
          </w:tcPr>
          <w:p w14:paraId="0F8C6F01" w14:textId="77777777" w:rsidR="00E06AA4" w:rsidRPr="00AD21EF" w:rsidRDefault="00E06AA4" w:rsidP="00AD21EF">
            <w:pPr>
              <w:spacing w:line="240" w:lineRule="exact"/>
              <w:rPr>
                <w:rFonts w:hint="eastAsia"/>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198B2AAC" w14:textId="62EA27D2" w:rsidR="00E06AA4" w:rsidRPr="00AD21EF" w:rsidRDefault="00E06AA4" w:rsidP="00AD21EF">
            <w:pPr>
              <w:spacing w:line="240" w:lineRule="exact"/>
              <w:jc w:val="center"/>
              <w:rPr>
                <w:rFonts w:hint="eastAsia"/>
                <w:sz w:val="18"/>
                <w:szCs w:val="18"/>
              </w:rPr>
            </w:pPr>
            <w:r w:rsidRPr="00AD21EF">
              <w:rPr>
                <w:sz w:val="18"/>
                <w:szCs w:val="18"/>
              </w:rPr>
              <w:t>现场负责人</w:t>
            </w:r>
          </w:p>
        </w:tc>
        <w:tc>
          <w:tcPr>
            <w:tcW w:w="567" w:type="dxa"/>
            <w:tcBorders>
              <w:top w:val="single" w:sz="4" w:space="0" w:color="auto"/>
              <w:left w:val="single" w:sz="4" w:space="0" w:color="auto"/>
              <w:bottom w:val="single" w:sz="4" w:space="0" w:color="auto"/>
              <w:right w:val="single" w:sz="4" w:space="0" w:color="auto"/>
            </w:tcBorders>
            <w:vAlign w:val="center"/>
          </w:tcPr>
          <w:p w14:paraId="0AF0C089" w14:textId="5180328C" w:rsidR="00E06AA4" w:rsidRPr="00AD21EF" w:rsidRDefault="00E06AA4" w:rsidP="00AD21EF">
            <w:pPr>
              <w:spacing w:line="240" w:lineRule="exact"/>
              <w:jc w:val="center"/>
              <w:rPr>
                <w:rFonts w:hint="eastAsia"/>
                <w:sz w:val="18"/>
                <w:szCs w:val="18"/>
              </w:rPr>
            </w:pPr>
            <w:r w:rsidRPr="00AD21EF">
              <w:rPr>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5116F626" w14:textId="3E2016E7" w:rsidR="00E06AA4" w:rsidRPr="00AD21EF" w:rsidRDefault="00E06AA4" w:rsidP="00AD21EF">
            <w:pPr>
              <w:spacing w:line="240" w:lineRule="exact"/>
              <w:jc w:val="center"/>
              <w:rPr>
                <w:rFonts w:hint="eastAsia"/>
                <w:sz w:val="18"/>
                <w:szCs w:val="18"/>
              </w:rPr>
            </w:pPr>
            <w:r w:rsidRPr="00AD21EF">
              <w:rPr>
                <w:sz w:val="18"/>
                <w:szCs w:val="18"/>
              </w:rPr>
              <w:t>人*月</w:t>
            </w:r>
          </w:p>
        </w:tc>
        <w:tc>
          <w:tcPr>
            <w:tcW w:w="993" w:type="dxa"/>
            <w:vMerge/>
            <w:tcBorders>
              <w:left w:val="single" w:sz="4" w:space="0" w:color="auto"/>
              <w:right w:val="single" w:sz="4" w:space="0" w:color="auto"/>
            </w:tcBorders>
            <w:vAlign w:val="center"/>
          </w:tcPr>
          <w:p w14:paraId="78EDFA59" w14:textId="77777777" w:rsidR="00E06AA4" w:rsidRPr="00AD21EF" w:rsidRDefault="00E06AA4" w:rsidP="00AD21EF">
            <w:pPr>
              <w:spacing w:line="240" w:lineRule="exact"/>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5CAA33C6" w14:textId="77777777" w:rsidR="00E06AA4" w:rsidRPr="00AD21EF" w:rsidRDefault="00E06AA4"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08910E1F" w14:textId="688B42FD" w:rsidR="00E06AA4" w:rsidRPr="00AD21EF" w:rsidRDefault="00E06AA4" w:rsidP="00AD21EF">
            <w:pPr>
              <w:spacing w:line="240" w:lineRule="exact"/>
              <w:jc w:val="center"/>
              <w:rPr>
                <w:rFonts w:hint="eastAsia"/>
                <w:sz w:val="18"/>
                <w:szCs w:val="18"/>
              </w:rPr>
            </w:pPr>
            <w:r w:rsidRPr="00AD21EF">
              <w:rPr>
                <w:sz w:val="18"/>
                <w:szCs w:val="18"/>
                <w:lang w:bidi="ar"/>
                <w14:ligatures w14:val="standardContextual"/>
              </w:rPr>
              <w:t>预估人数1人*36月</w:t>
            </w:r>
          </w:p>
        </w:tc>
      </w:tr>
      <w:tr w:rsidR="00E06AA4" w:rsidRPr="00AD21EF" w14:paraId="47AF9475" w14:textId="77777777" w:rsidTr="00AD21EF">
        <w:trPr>
          <w:trHeight w:val="284"/>
          <w:jc w:val="center"/>
        </w:trPr>
        <w:tc>
          <w:tcPr>
            <w:tcW w:w="423" w:type="dxa"/>
            <w:vMerge/>
            <w:tcBorders>
              <w:left w:val="single" w:sz="4" w:space="0" w:color="auto"/>
              <w:bottom w:val="single" w:sz="4" w:space="0" w:color="000000"/>
              <w:right w:val="single" w:sz="4" w:space="0" w:color="auto"/>
            </w:tcBorders>
            <w:vAlign w:val="center"/>
          </w:tcPr>
          <w:p w14:paraId="2C8BA0E4" w14:textId="77777777" w:rsidR="00E06AA4" w:rsidRPr="00AD21EF" w:rsidRDefault="00E06AA4" w:rsidP="00AD21EF">
            <w:pPr>
              <w:spacing w:line="240" w:lineRule="exact"/>
              <w:rPr>
                <w:rFonts w:hint="eastAsia"/>
                <w:sz w:val="18"/>
                <w:szCs w:val="18"/>
              </w:rPr>
            </w:pPr>
          </w:p>
        </w:tc>
        <w:tc>
          <w:tcPr>
            <w:tcW w:w="1840" w:type="dxa"/>
            <w:vMerge/>
            <w:tcBorders>
              <w:left w:val="single" w:sz="4" w:space="0" w:color="auto"/>
              <w:bottom w:val="single" w:sz="4" w:space="0" w:color="000000"/>
              <w:right w:val="single" w:sz="4" w:space="0" w:color="auto"/>
            </w:tcBorders>
            <w:vAlign w:val="center"/>
          </w:tcPr>
          <w:p w14:paraId="03A825CC" w14:textId="77777777" w:rsidR="00E06AA4" w:rsidRPr="00AD21EF" w:rsidRDefault="00E06AA4" w:rsidP="00AD21EF">
            <w:pPr>
              <w:spacing w:line="240" w:lineRule="exact"/>
              <w:rPr>
                <w:rFonts w:hint="eastAsia"/>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64BEA3DA" w14:textId="1F594E8A" w:rsidR="00E06AA4" w:rsidRPr="00AD21EF" w:rsidRDefault="00E06AA4" w:rsidP="00AD21EF">
            <w:pPr>
              <w:spacing w:line="240" w:lineRule="exact"/>
              <w:jc w:val="center"/>
              <w:rPr>
                <w:rFonts w:hint="eastAsia"/>
                <w:sz w:val="18"/>
                <w:szCs w:val="18"/>
              </w:rPr>
            </w:pPr>
            <w:r w:rsidRPr="00AD21EF">
              <w:rPr>
                <w:sz w:val="18"/>
                <w:szCs w:val="18"/>
              </w:rPr>
              <w:t>水质分析综合岗</w:t>
            </w:r>
          </w:p>
        </w:tc>
        <w:tc>
          <w:tcPr>
            <w:tcW w:w="567" w:type="dxa"/>
            <w:tcBorders>
              <w:top w:val="single" w:sz="4" w:space="0" w:color="auto"/>
              <w:left w:val="single" w:sz="4" w:space="0" w:color="auto"/>
              <w:bottom w:val="single" w:sz="4" w:space="0" w:color="auto"/>
              <w:right w:val="single" w:sz="4" w:space="0" w:color="auto"/>
            </w:tcBorders>
            <w:vAlign w:val="center"/>
          </w:tcPr>
          <w:p w14:paraId="00A0CA80" w14:textId="701B60ED" w:rsidR="00E06AA4" w:rsidRPr="00AD21EF" w:rsidRDefault="00E06AA4" w:rsidP="00AD21EF">
            <w:pPr>
              <w:spacing w:line="240" w:lineRule="exact"/>
              <w:jc w:val="center"/>
              <w:rPr>
                <w:rFonts w:hint="eastAsia"/>
                <w:sz w:val="18"/>
                <w:szCs w:val="18"/>
              </w:rPr>
            </w:pPr>
            <w:r w:rsidRPr="00AD21EF">
              <w:rPr>
                <w:sz w:val="18"/>
                <w:szCs w:val="18"/>
              </w:rPr>
              <w:t>180</w:t>
            </w:r>
          </w:p>
        </w:tc>
        <w:tc>
          <w:tcPr>
            <w:tcW w:w="708" w:type="dxa"/>
            <w:tcBorders>
              <w:top w:val="single" w:sz="4" w:space="0" w:color="auto"/>
              <w:left w:val="single" w:sz="4" w:space="0" w:color="auto"/>
              <w:bottom w:val="single" w:sz="4" w:space="0" w:color="auto"/>
              <w:right w:val="single" w:sz="4" w:space="0" w:color="auto"/>
            </w:tcBorders>
            <w:vAlign w:val="center"/>
          </w:tcPr>
          <w:p w14:paraId="33853DFC" w14:textId="65624919" w:rsidR="00E06AA4" w:rsidRPr="00AD21EF" w:rsidRDefault="00E06AA4" w:rsidP="00AD21EF">
            <w:pPr>
              <w:spacing w:line="240" w:lineRule="exact"/>
              <w:jc w:val="center"/>
              <w:rPr>
                <w:rFonts w:hint="eastAsia"/>
                <w:sz w:val="18"/>
                <w:szCs w:val="18"/>
              </w:rPr>
            </w:pPr>
            <w:r w:rsidRPr="00AD21EF">
              <w:rPr>
                <w:sz w:val="18"/>
                <w:szCs w:val="18"/>
              </w:rPr>
              <w:t>人*月</w:t>
            </w:r>
          </w:p>
        </w:tc>
        <w:tc>
          <w:tcPr>
            <w:tcW w:w="993" w:type="dxa"/>
            <w:vMerge/>
            <w:tcBorders>
              <w:left w:val="single" w:sz="4" w:space="0" w:color="auto"/>
              <w:bottom w:val="single" w:sz="4" w:space="0" w:color="000000"/>
              <w:right w:val="single" w:sz="4" w:space="0" w:color="auto"/>
            </w:tcBorders>
            <w:vAlign w:val="center"/>
          </w:tcPr>
          <w:p w14:paraId="19A7A9D8" w14:textId="77777777" w:rsidR="00E06AA4" w:rsidRPr="00AD21EF" w:rsidRDefault="00E06AA4" w:rsidP="00AD21EF">
            <w:pPr>
              <w:spacing w:line="240" w:lineRule="exact"/>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502B7269" w14:textId="77777777" w:rsidR="00E06AA4" w:rsidRPr="00AD21EF" w:rsidRDefault="00E06AA4"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2DD10B69" w14:textId="4195CFE2" w:rsidR="00E06AA4" w:rsidRPr="00AD21EF" w:rsidRDefault="00E06AA4" w:rsidP="00AD21EF">
            <w:pPr>
              <w:spacing w:line="240" w:lineRule="exact"/>
              <w:jc w:val="center"/>
              <w:rPr>
                <w:rFonts w:hint="eastAsia"/>
                <w:sz w:val="18"/>
                <w:szCs w:val="18"/>
              </w:rPr>
            </w:pPr>
            <w:r w:rsidRPr="00AD21EF">
              <w:rPr>
                <w:sz w:val="18"/>
                <w:szCs w:val="18"/>
                <w:lang w:bidi="ar"/>
                <w14:ligatures w14:val="standardContextual"/>
              </w:rPr>
              <w:t>预估人数5人*36月</w:t>
            </w:r>
          </w:p>
        </w:tc>
      </w:tr>
      <w:tr w:rsidR="00E06AA4" w:rsidRPr="00AD21EF" w14:paraId="5455BC72" w14:textId="77777777" w:rsidTr="00AD21EF">
        <w:trPr>
          <w:trHeight w:val="284"/>
          <w:jc w:val="center"/>
        </w:trPr>
        <w:tc>
          <w:tcPr>
            <w:tcW w:w="423" w:type="dxa"/>
            <w:vMerge w:val="restart"/>
            <w:tcBorders>
              <w:top w:val="single" w:sz="4" w:space="0" w:color="auto"/>
              <w:left w:val="single" w:sz="4" w:space="0" w:color="auto"/>
              <w:right w:val="single" w:sz="4" w:space="0" w:color="auto"/>
            </w:tcBorders>
            <w:vAlign w:val="center"/>
          </w:tcPr>
          <w:p w14:paraId="554ED779" w14:textId="4DB80A56" w:rsidR="00E06AA4" w:rsidRPr="00AD21EF" w:rsidRDefault="005A619A" w:rsidP="00AD21EF">
            <w:pPr>
              <w:spacing w:line="240" w:lineRule="exact"/>
              <w:jc w:val="center"/>
              <w:rPr>
                <w:rFonts w:hint="eastAsia"/>
                <w:sz w:val="18"/>
                <w:szCs w:val="18"/>
              </w:rPr>
            </w:pPr>
            <w:r w:rsidRPr="00AD21EF">
              <w:rPr>
                <w:sz w:val="18"/>
                <w:szCs w:val="18"/>
              </w:rPr>
              <w:t>4</w:t>
            </w:r>
          </w:p>
        </w:tc>
        <w:tc>
          <w:tcPr>
            <w:tcW w:w="1840" w:type="dxa"/>
            <w:vMerge w:val="restart"/>
            <w:tcBorders>
              <w:top w:val="single" w:sz="4" w:space="0" w:color="auto"/>
              <w:left w:val="nil"/>
              <w:right w:val="single" w:sz="4" w:space="0" w:color="auto"/>
            </w:tcBorders>
            <w:vAlign w:val="center"/>
          </w:tcPr>
          <w:p w14:paraId="4CAD148C" w14:textId="7716EEA5" w:rsidR="00E06AA4" w:rsidRPr="00AD21EF" w:rsidRDefault="00E06AA4" w:rsidP="00AD21EF">
            <w:pPr>
              <w:spacing w:line="240" w:lineRule="exact"/>
              <w:jc w:val="center"/>
              <w:rPr>
                <w:rFonts w:hint="eastAsia"/>
                <w:sz w:val="18"/>
                <w:szCs w:val="18"/>
              </w:rPr>
            </w:pPr>
            <w:r w:rsidRPr="00AD21EF">
              <w:rPr>
                <w:sz w:val="18"/>
                <w:szCs w:val="18"/>
              </w:rPr>
              <w:t>宁波除盐水运营项目</w:t>
            </w:r>
          </w:p>
        </w:tc>
        <w:tc>
          <w:tcPr>
            <w:tcW w:w="1560" w:type="dxa"/>
            <w:tcBorders>
              <w:top w:val="single" w:sz="4" w:space="0" w:color="auto"/>
              <w:left w:val="single" w:sz="4" w:space="0" w:color="auto"/>
              <w:bottom w:val="single" w:sz="4" w:space="0" w:color="auto"/>
              <w:right w:val="single" w:sz="4" w:space="0" w:color="auto"/>
            </w:tcBorders>
            <w:vAlign w:val="center"/>
          </w:tcPr>
          <w:p w14:paraId="26FA25AA" w14:textId="5871C8F5" w:rsidR="00E06AA4" w:rsidRPr="00AD21EF" w:rsidRDefault="00E06AA4" w:rsidP="00AD21EF">
            <w:pPr>
              <w:spacing w:line="240" w:lineRule="exact"/>
              <w:jc w:val="center"/>
              <w:rPr>
                <w:rFonts w:hint="eastAsia"/>
                <w:sz w:val="18"/>
                <w:szCs w:val="18"/>
              </w:rPr>
            </w:pPr>
            <w:r w:rsidRPr="00AD21EF">
              <w:rPr>
                <w:sz w:val="18"/>
                <w:szCs w:val="18"/>
              </w:rPr>
              <w:t>现场负责人</w:t>
            </w:r>
          </w:p>
        </w:tc>
        <w:tc>
          <w:tcPr>
            <w:tcW w:w="567" w:type="dxa"/>
            <w:tcBorders>
              <w:top w:val="single" w:sz="4" w:space="0" w:color="auto"/>
              <w:left w:val="single" w:sz="4" w:space="0" w:color="auto"/>
              <w:bottom w:val="single" w:sz="4" w:space="0" w:color="auto"/>
              <w:right w:val="single" w:sz="4" w:space="0" w:color="auto"/>
            </w:tcBorders>
            <w:vAlign w:val="center"/>
          </w:tcPr>
          <w:p w14:paraId="6583A653" w14:textId="069B3E98" w:rsidR="00E06AA4" w:rsidRPr="00AD21EF" w:rsidRDefault="00E06AA4" w:rsidP="00AD21EF">
            <w:pPr>
              <w:spacing w:line="240" w:lineRule="exact"/>
              <w:jc w:val="center"/>
              <w:rPr>
                <w:rFonts w:hint="eastAsia"/>
                <w:sz w:val="18"/>
                <w:szCs w:val="18"/>
              </w:rPr>
            </w:pPr>
            <w:r w:rsidRPr="00AD21EF">
              <w:rPr>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0690A781" w14:textId="0CBD0006" w:rsidR="00E06AA4" w:rsidRPr="00AD21EF" w:rsidRDefault="00E06AA4" w:rsidP="00AD21EF">
            <w:pPr>
              <w:spacing w:line="240" w:lineRule="exact"/>
              <w:jc w:val="center"/>
              <w:rPr>
                <w:rFonts w:hint="eastAsia"/>
                <w:sz w:val="18"/>
                <w:szCs w:val="18"/>
              </w:rPr>
            </w:pPr>
            <w:r w:rsidRPr="00AD21EF">
              <w:rPr>
                <w:sz w:val="18"/>
                <w:szCs w:val="18"/>
              </w:rPr>
              <w:t>人*月</w:t>
            </w:r>
          </w:p>
        </w:tc>
        <w:tc>
          <w:tcPr>
            <w:tcW w:w="993" w:type="dxa"/>
            <w:vMerge w:val="restart"/>
            <w:tcBorders>
              <w:top w:val="single" w:sz="4" w:space="0" w:color="auto"/>
              <w:left w:val="nil"/>
              <w:right w:val="single" w:sz="4" w:space="0" w:color="auto"/>
            </w:tcBorders>
            <w:vAlign w:val="center"/>
          </w:tcPr>
          <w:p w14:paraId="7676C22C" w14:textId="046B6ACE" w:rsidR="00E06AA4" w:rsidRPr="00AD21EF" w:rsidRDefault="00E06AA4" w:rsidP="00AD21EF">
            <w:pPr>
              <w:spacing w:line="240" w:lineRule="exact"/>
              <w:jc w:val="center"/>
              <w:rPr>
                <w:rFonts w:hint="eastAsia"/>
                <w:sz w:val="18"/>
                <w:szCs w:val="18"/>
              </w:rPr>
            </w:pPr>
            <w:r w:rsidRPr="00AD21EF">
              <w:rPr>
                <w:sz w:val="18"/>
                <w:szCs w:val="18"/>
              </w:rPr>
              <w:t>浙江宁波</w:t>
            </w:r>
          </w:p>
        </w:tc>
        <w:tc>
          <w:tcPr>
            <w:tcW w:w="850" w:type="dxa"/>
            <w:vMerge/>
            <w:tcBorders>
              <w:top w:val="single" w:sz="4" w:space="0" w:color="auto"/>
              <w:left w:val="single" w:sz="4" w:space="0" w:color="auto"/>
              <w:bottom w:val="single" w:sz="4" w:space="0" w:color="000000"/>
              <w:right w:val="single" w:sz="4" w:space="0" w:color="auto"/>
            </w:tcBorders>
            <w:vAlign w:val="center"/>
          </w:tcPr>
          <w:p w14:paraId="450408AC" w14:textId="77777777" w:rsidR="00E06AA4" w:rsidRPr="00AD21EF" w:rsidRDefault="00E06AA4"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46CD7D89" w14:textId="2B54E120" w:rsidR="00E06AA4" w:rsidRPr="00AD21EF" w:rsidRDefault="00E06AA4" w:rsidP="00AD21EF">
            <w:pPr>
              <w:spacing w:line="240" w:lineRule="exact"/>
              <w:jc w:val="center"/>
              <w:rPr>
                <w:rFonts w:hint="eastAsia"/>
                <w:sz w:val="18"/>
                <w:szCs w:val="18"/>
              </w:rPr>
            </w:pPr>
            <w:r w:rsidRPr="00AD21EF">
              <w:rPr>
                <w:sz w:val="18"/>
                <w:szCs w:val="18"/>
              </w:rPr>
              <w:t>预估人数1人*36月</w:t>
            </w:r>
          </w:p>
        </w:tc>
      </w:tr>
      <w:tr w:rsidR="00E06AA4" w:rsidRPr="00AD21EF" w14:paraId="38BCECFF" w14:textId="77777777" w:rsidTr="00AD21EF">
        <w:trPr>
          <w:trHeight w:val="284"/>
          <w:jc w:val="center"/>
        </w:trPr>
        <w:tc>
          <w:tcPr>
            <w:tcW w:w="423" w:type="dxa"/>
            <w:vMerge/>
            <w:tcBorders>
              <w:left w:val="single" w:sz="4" w:space="0" w:color="auto"/>
              <w:right w:val="single" w:sz="4" w:space="0" w:color="auto"/>
            </w:tcBorders>
            <w:vAlign w:val="center"/>
          </w:tcPr>
          <w:p w14:paraId="782B4CC8" w14:textId="5BC926F1" w:rsidR="00E06AA4" w:rsidRPr="00AD21EF" w:rsidRDefault="00E06AA4" w:rsidP="00AD21EF">
            <w:pPr>
              <w:spacing w:line="240" w:lineRule="exact"/>
              <w:jc w:val="center"/>
              <w:rPr>
                <w:rFonts w:hint="eastAsia"/>
                <w:sz w:val="18"/>
                <w:szCs w:val="18"/>
              </w:rPr>
            </w:pPr>
          </w:p>
        </w:tc>
        <w:tc>
          <w:tcPr>
            <w:tcW w:w="1840" w:type="dxa"/>
            <w:vMerge/>
            <w:tcBorders>
              <w:left w:val="nil"/>
              <w:right w:val="single" w:sz="4" w:space="0" w:color="auto"/>
            </w:tcBorders>
            <w:vAlign w:val="center"/>
          </w:tcPr>
          <w:p w14:paraId="302DA006" w14:textId="51E86720" w:rsidR="00E06AA4" w:rsidRPr="00AD21EF" w:rsidRDefault="00E06AA4" w:rsidP="00AD21EF">
            <w:pPr>
              <w:spacing w:line="240" w:lineRule="exact"/>
              <w:jc w:val="center"/>
              <w:rPr>
                <w:rFonts w:hint="eastAsia"/>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6160DA53" w14:textId="20374C1A" w:rsidR="00E06AA4" w:rsidRPr="00AD21EF" w:rsidRDefault="00E06AA4" w:rsidP="00AD21EF">
            <w:pPr>
              <w:spacing w:line="240" w:lineRule="exact"/>
              <w:jc w:val="center"/>
              <w:rPr>
                <w:rFonts w:hint="eastAsia"/>
                <w:sz w:val="18"/>
                <w:szCs w:val="18"/>
              </w:rPr>
            </w:pPr>
            <w:r w:rsidRPr="00AD21EF">
              <w:rPr>
                <w:sz w:val="18"/>
                <w:szCs w:val="18"/>
              </w:rPr>
              <w:t>工艺技术员</w:t>
            </w:r>
          </w:p>
        </w:tc>
        <w:tc>
          <w:tcPr>
            <w:tcW w:w="567" w:type="dxa"/>
            <w:tcBorders>
              <w:top w:val="single" w:sz="4" w:space="0" w:color="auto"/>
              <w:left w:val="single" w:sz="4" w:space="0" w:color="auto"/>
              <w:bottom w:val="single" w:sz="4" w:space="0" w:color="auto"/>
              <w:right w:val="single" w:sz="4" w:space="0" w:color="auto"/>
            </w:tcBorders>
            <w:vAlign w:val="center"/>
          </w:tcPr>
          <w:p w14:paraId="5BA47B51" w14:textId="49B69F80" w:rsidR="00E06AA4" w:rsidRPr="00AD21EF" w:rsidRDefault="00E06AA4" w:rsidP="00AD21EF">
            <w:pPr>
              <w:spacing w:line="240" w:lineRule="exact"/>
              <w:jc w:val="center"/>
              <w:rPr>
                <w:rFonts w:hint="eastAsia"/>
                <w:sz w:val="18"/>
                <w:szCs w:val="18"/>
              </w:rPr>
            </w:pPr>
            <w:r w:rsidRPr="00AD21EF">
              <w:rPr>
                <w:sz w:val="18"/>
                <w:szCs w:val="18"/>
              </w:rPr>
              <w:t>108</w:t>
            </w:r>
          </w:p>
        </w:tc>
        <w:tc>
          <w:tcPr>
            <w:tcW w:w="708" w:type="dxa"/>
            <w:tcBorders>
              <w:top w:val="single" w:sz="4" w:space="0" w:color="auto"/>
              <w:left w:val="single" w:sz="4" w:space="0" w:color="auto"/>
              <w:bottom w:val="single" w:sz="4" w:space="0" w:color="auto"/>
              <w:right w:val="single" w:sz="4" w:space="0" w:color="auto"/>
            </w:tcBorders>
            <w:vAlign w:val="center"/>
          </w:tcPr>
          <w:p w14:paraId="501BB21C" w14:textId="7E11C99D" w:rsidR="00E06AA4" w:rsidRPr="00AD21EF" w:rsidRDefault="00E06AA4" w:rsidP="00AD21EF">
            <w:pPr>
              <w:spacing w:line="240" w:lineRule="exact"/>
              <w:jc w:val="center"/>
              <w:rPr>
                <w:rFonts w:hint="eastAsia"/>
                <w:sz w:val="18"/>
                <w:szCs w:val="18"/>
              </w:rPr>
            </w:pPr>
            <w:r w:rsidRPr="00AD21EF">
              <w:rPr>
                <w:sz w:val="18"/>
                <w:szCs w:val="18"/>
              </w:rPr>
              <w:t>人*月</w:t>
            </w:r>
          </w:p>
        </w:tc>
        <w:tc>
          <w:tcPr>
            <w:tcW w:w="993" w:type="dxa"/>
            <w:vMerge/>
            <w:tcBorders>
              <w:left w:val="nil"/>
              <w:right w:val="single" w:sz="4" w:space="0" w:color="auto"/>
            </w:tcBorders>
            <w:vAlign w:val="center"/>
          </w:tcPr>
          <w:p w14:paraId="518CB449" w14:textId="1BFD9E45" w:rsidR="00E06AA4" w:rsidRPr="00AD21EF" w:rsidRDefault="00E06AA4" w:rsidP="00AD21EF">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1DED45BD" w14:textId="77777777" w:rsidR="00E06AA4" w:rsidRPr="00AD21EF" w:rsidRDefault="00E06AA4"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329928BF" w14:textId="724D6229" w:rsidR="00E06AA4" w:rsidRPr="00AD21EF" w:rsidRDefault="00E06AA4" w:rsidP="00AD21EF">
            <w:pPr>
              <w:spacing w:line="240" w:lineRule="exact"/>
              <w:jc w:val="center"/>
              <w:rPr>
                <w:rFonts w:hint="eastAsia"/>
                <w:sz w:val="18"/>
                <w:szCs w:val="18"/>
              </w:rPr>
            </w:pPr>
            <w:r w:rsidRPr="00AD21EF">
              <w:rPr>
                <w:sz w:val="18"/>
                <w:szCs w:val="18"/>
              </w:rPr>
              <w:t>预估人数3人*36月</w:t>
            </w:r>
          </w:p>
        </w:tc>
      </w:tr>
      <w:tr w:rsidR="00E06AA4" w:rsidRPr="00AD21EF" w14:paraId="2C4EB5A3" w14:textId="77777777" w:rsidTr="00AD21EF">
        <w:trPr>
          <w:trHeight w:val="284"/>
          <w:jc w:val="center"/>
        </w:trPr>
        <w:tc>
          <w:tcPr>
            <w:tcW w:w="423" w:type="dxa"/>
            <w:vMerge/>
            <w:tcBorders>
              <w:left w:val="single" w:sz="4" w:space="0" w:color="auto"/>
              <w:right w:val="single" w:sz="4" w:space="0" w:color="auto"/>
            </w:tcBorders>
            <w:vAlign w:val="center"/>
          </w:tcPr>
          <w:p w14:paraId="42DCC2A9" w14:textId="1DFA8235" w:rsidR="00E06AA4" w:rsidRPr="00AD21EF" w:rsidRDefault="00E06AA4" w:rsidP="00AD21EF">
            <w:pPr>
              <w:spacing w:line="240" w:lineRule="exact"/>
              <w:jc w:val="center"/>
              <w:rPr>
                <w:rFonts w:hint="eastAsia"/>
                <w:sz w:val="18"/>
                <w:szCs w:val="18"/>
              </w:rPr>
            </w:pPr>
          </w:p>
        </w:tc>
        <w:tc>
          <w:tcPr>
            <w:tcW w:w="1840" w:type="dxa"/>
            <w:vMerge/>
            <w:tcBorders>
              <w:left w:val="nil"/>
              <w:right w:val="single" w:sz="4" w:space="0" w:color="auto"/>
            </w:tcBorders>
            <w:vAlign w:val="center"/>
          </w:tcPr>
          <w:p w14:paraId="2A24A6EF" w14:textId="3E4FFF1B" w:rsidR="00E06AA4" w:rsidRPr="00AD21EF" w:rsidRDefault="00E06AA4" w:rsidP="00AD21EF">
            <w:pPr>
              <w:spacing w:line="240" w:lineRule="exact"/>
              <w:jc w:val="center"/>
              <w:rPr>
                <w:rFonts w:hint="eastAsia"/>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5B24FAFC" w14:textId="046F46E8" w:rsidR="00E06AA4" w:rsidRPr="00AD21EF" w:rsidRDefault="00E06AA4" w:rsidP="00AD21EF">
            <w:pPr>
              <w:spacing w:line="240" w:lineRule="exact"/>
              <w:jc w:val="center"/>
              <w:rPr>
                <w:rFonts w:hint="eastAsia"/>
                <w:sz w:val="18"/>
                <w:szCs w:val="18"/>
              </w:rPr>
            </w:pPr>
            <w:r w:rsidRPr="00AD21EF">
              <w:rPr>
                <w:sz w:val="18"/>
                <w:szCs w:val="18"/>
              </w:rPr>
              <w:t>设备技术员</w:t>
            </w:r>
          </w:p>
        </w:tc>
        <w:tc>
          <w:tcPr>
            <w:tcW w:w="567" w:type="dxa"/>
            <w:tcBorders>
              <w:top w:val="single" w:sz="4" w:space="0" w:color="auto"/>
              <w:left w:val="single" w:sz="4" w:space="0" w:color="auto"/>
              <w:bottom w:val="single" w:sz="4" w:space="0" w:color="auto"/>
              <w:right w:val="single" w:sz="4" w:space="0" w:color="auto"/>
            </w:tcBorders>
            <w:vAlign w:val="center"/>
          </w:tcPr>
          <w:p w14:paraId="34BD7F6C" w14:textId="0B707D41" w:rsidR="00E06AA4" w:rsidRPr="00AD21EF" w:rsidRDefault="00E06AA4" w:rsidP="00AD21EF">
            <w:pPr>
              <w:spacing w:line="240" w:lineRule="exact"/>
              <w:jc w:val="center"/>
              <w:rPr>
                <w:rFonts w:hint="eastAsia"/>
                <w:sz w:val="18"/>
                <w:szCs w:val="18"/>
              </w:rPr>
            </w:pPr>
            <w:r w:rsidRPr="00AD21EF">
              <w:rPr>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64CE1EF6" w14:textId="7581EBC5" w:rsidR="00E06AA4" w:rsidRPr="00AD21EF" w:rsidRDefault="00E06AA4" w:rsidP="00AD21EF">
            <w:pPr>
              <w:spacing w:line="240" w:lineRule="exact"/>
              <w:jc w:val="center"/>
              <w:rPr>
                <w:rFonts w:hint="eastAsia"/>
                <w:sz w:val="18"/>
                <w:szCs w:val="18"/>
              </w:rPr>
            </w:pPr>
            <w:r w:rsidRPr="00AD21EF">
              <w:rPr>
                <w:sz w:val="18"/>
                <w:szCs w:val="18"/>
              </w:rPr>
              <w:t>人*月</w:t>
            </w:r>
          </w:p>
        </w:tc>
        <w:tc>
          <w:tcPr>
            <w:tcW w:w="993" w:type="dxa"/>
            <w:vMerge/>
            <w:tcBorders>
              <w:left w:val="nil"/>
              <w:right w:val="single" w:sz="4" w:space="0" w:color="auto"/>
            </w:tcBorders>
            <w:vAlign w:val="center"/>
          </w:tcPr>
          <w:p w14:paraId="52869D35" w14:textId="4EE7D01B" w:rsidR="00E06AA4" w:rsidRPr="00AD21EF" w:rsidRDefault="00E06AA4" w:rsidP="00AD21EF">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1149CBEE" w14:textId="77777777" w:rsidR="00E06AA4" w:rsidRPr="00AD21EF" w:rsidRDefault="00E06AA4"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57211C7C" w14:textId="1DBBC16C" w:rsidR="00E06AA4" w:rsidRPr="00AD21EF" w:rsidRDefault="00E06AA4" w:rsidP="00AD21EF">
            <w:pPr>
              <w:spacing w:line="240" w:lineRule="exact"/>
              <w:jc w:val="center"/>
              <w:rPr>
                <w:rFonts w:hint="eastAsia"/>
                <w:sz w:val="18"/>
                <w:szCs w:val="18"/>
              </w:rPr>
            </w:pPr>
            <w:r w:rsidRPr="00AD21EF">
              <w:rPr>
                <w:sz w:val="18"/>
                <w:szCs w:val="18"/>
              </w:rPr>
              <w:t>预估人数1人*36月</w:t>
            </w:r>
          </w:p>
        </w:tc>
      </w:tr>
      <w:tr w:rsidR="00E06AA4" w:rsidRPr="00AD21EF" w14:paraId="7473282C" w14:textId="77777777" w:rsidTr="00AD21EF">
        <w:trPr>
          <w:trHeight w:val="284"/>
          <w:jc w:val="center"/>
        </w:trPr>
        <w:tc>
          <w:tcPr>
            <w:tcW w:w="423" w:type="dxa"/>
            <w:vMerge/>
            <w:tcBorders>
              <w:left w:val="single" w:sz="4" w:space="0" w:color="auto"/>
              <w:bottom w:val="single" w:sz="4" w:space="0" w:color="auto"/>
              <w:right w:val="single" w:sz="4" w:space="0" w:color="auto"/>
            </w:tcBorders>
            <w:vAlign w:val="center"/>
          </w:tcPr>
          <w:p w14:paraId="629AF9F7" w14:textId="722666D3" w:rsidR="00E06AA4" w:rsidRPr="00AD21EF" w:rsidRDefault="00E06AA4" w:rsidP="00AD21EF">
            <w:pPr>
              <w:spacing w:line="240" w:lineRule="exact"/>
              <w:jc w:val="center"/>
              <w:rPr>
                <w:rFonts w:hint="eastAsia"/>
                <w:sz w:val="18"/>
                <w:szCs w:val="18"/>
              </w:rPr>
            </w:pPr>
          </w:p>
        </w:tc>
        <w:tc>
          <w:tcPr>
            <w:tcW w:w="1840" w:type="dxa"/>
            <w:vMerge/>
            <w:tcBorders>
              <w:left w:val="nil"/>
              <w:bottom w:val="single" w:sz="4" w:space="0" w:color="auto"/>
              <w:right w:val="single" w:sz="4" w:space="0" w:color="auto"/>
            </w:tcBorders>
            <w:vAlign w:val="center"/>
          </w:tcPr>
          <w:p w14:paraId="6E746B12" w14:textId="4F25A48C" w:rsidR="00E06AA4" w:rsidRPr="00AD21EF" w:rsidRDefault="00E06AA4" w:rsidP="00AD21EF">
            <w:pPr>
              <w:spacing w:line="240" w:lineRule="exact"/>
              <w:jc w:val="center"/>
              <w:rPr>
                <w:rFonts w:hint="eastAsia"/>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033C726D" w14:textId="3BFFF45E" w:rsidR="00E06AA4" w:rsidRPr="00AD21EF" w:rsidRDefault="00E06AA4" w:rsidP="00AD21EF">
            <w:pPr>
              <w:spacing w:line="240" w:lineRule="exact"/>
              <w:jc w:val="center"/>
              <w:rPr>
                <w:rFonts w:hint="eastAsia"/>
                <w:sz w:val="18"/>
                <w:szCs w:val="18"/>
              </w:rPr>
            </w:pPr>
            <w:r w:rsidRPr="00AD21EF">
              <w:rPr>
                <w:sz w:val="18"/>
                <w:szCs w:val="18"/>
              </w:rPr>
              <w:t>安全技术员</w:t>
            </w:r>
          </w:p>
        </w:tc>
        <w:tc>
          <w:tcPr>
            <w:tcW w:w="567" w:type="dxa"/>
            <w:tcBorders>
              <w:top w:val="single" w:sz="4" w:space="0" w:color="auto"/>
              <w:left w:val="single" w:sz="4" w:space="0" w:color="auto"/>
              <w:bottom w:val="single" w:sz="4" w:space="0" w:color="auto"/>
              <w:right w:val="single" w:sz="4" w:space="0" w:color="auto"/>
            </w:tcBorders>
            <w:vAlign w:val="center"/>
          </w:tcPr>
          <w:p w14:paraId="40FE6DD4" w14:textId="143ED782" w:rsidR="00E06AA4" w:rsidRPr="00AD21EF" w:rsidRDefault="00E06AA4" w:rsidP="00AD21EF">
            <w:pPr>
              <w:spacing w:line="240" w:lineRule="exact"/>
              <w:jc w:val="center"/>
              <w:rPr>
                <w:rFonts w:hint="eastAsia"/>
                <w:sz w:val="18"/>
                <w:szCs w:val="18"/>
              </w:rPr>
            </w:pPr>
            <w:r w:rsidRPr="00AD21EF">
              <w:rPr>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7BC83AA0" w14:textId="49DE6247" w:rsidR="00E06AA4" w:rsidRPr="00AD21EF" w:rsidRDefault="00E06AA4" w:rsidP="00AD21EF">
            <w:pPr>
              <w:spacing w:line="240" w:lineRule="exact"/>
              <w:jc w:val="center"/>
              <w:rPr>
                <w:rFonts w:hint="eastAsia"/>
                <w:sz w:val="18"/>
                <w:szCs w:val="18"/>
              </w:rPr>
            </w:pPr>
            <w:r w:rsidRPr="00AD21EF">
              <w:rPr>
                <w:sz w:val="18"/>
                <w:szCs w:val="18"/>
              </w:rPr>
              <w:t>人*月</w:t>
            </w:r>
          </w:p>
        </w:tc>
        <w:tc>
          <w:tcPr>
            <w:tcW w:w="993" w:type="dxa"/>
            <w:vMerge/>
            <w:tcBorders>
              <w:left w:val="nil"/>
              <w:bottom w:val="single" w:sz="4" w:space="0" w:color="auto"/>
              <w:right w:val="single" w:sz="4" w:space="0" w:color="auto"/>
            </w:tcBorders>
            <w:vAlign w:val="center"/>
          </w:tcPr>
          <w:p w14:paraId="4B7E1073" w14:textId="2E61E51A" w:rsidR="00E06AA4" w:rsidRPr="00AD21EF" w:rsidRDefault="00E06AA4" w:rsidP="00AD21EF">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3E49DD3A" w14:textId="77777777" w:rsidR="00E06AA4" w:rsidRPr="00AD21EF" w:rsidRDefault="00E06AA4"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32B8BE8E" w14:textId="46F80FE5" w:rsidR="00E06AA4" w:rsidRPr="00AD21EF" w:rsidRDefault="00E06AA4" w:rsidP="00AD21EF">
            <w:pPr>
              <w:spacing w:line="240" w:lineRule="exact"/>
              <w:jc w:val="center"/>
              <w:rPr>
                <w:rFonts w:hint="eastAsia"/>
                <w:sz w:val="18"/>
                <w:szCs w:val="18"/>
              </w:rPr>
            </w:pPr>
            <w:r w:rsidRPr="00AD21EF">
              <w:rPr>
                <w:sz w:val="18"/>
                <w:szCs w:val="18"/>
              </w:rPr>
              <w:t>预估人数1人*36月</w:t>
            </w:r>
          </w:p>
        </w:tc>
      </w:tr>
      <w:tr w:rsidR="007D2E76" w:rsidRPr="00AD21EF" w14:paraId="700F64DC" w14:textId="77777777" w:rsidTr="00AD21EF">
        <w:trPr>
          <w:trHeight w:val="284"/>
          <w:jc w:val="center"/>
        </w:trPr>
        <w:tc>
          <w:tcPr>
            <w:tcW w:w="423" w:type="dxa"/>
            <w:tcBorders>
              <w:left w:val="single" w:sz="4" w:space="0" w:color="auto"/>
              <w:bottom w:val="single" w:sz="4" w:space="0" w:color="auto"/>
              <w:right w:val="single" w:sz="4" w:space="0" w:color="auto"/>
            </w:tcBorders>
            <w:vAlign w:val="center"/>
          </w:tcPr>
          <w:p w14:paraId="7FDE7609" w14:textId="199D3D5E" w:rsidR="007D2E76" w:rsidRPr="00AD21EF" w:rsidRDefault="007D2E76" w:rsidP="00AD21EF">
            <w:pPr>
              <w:spacing w:line="240" w:lineRule="exact"/>
              <w:jc w:val="center"/>
              <w:rPr>
                <w:rFonts w:hint="eastAsia"/>
                <w:sz w:val="18"/>
                <w:szCs w:val="18"/>
              </w:rPr>
            </w:pPr>
            <w:r w:rsidRPr="00AD21EF">
              <w:rPr>
                <w:rFonts w:hint="eastAsia"/>
                <w:sz w:val="18"/>
                <w:szCs w:val="18"/>
              </w:rPr>
              <w:t>5</w:t>
            </w:r>
          </w:p>
        </w:tc>
        <w:tc>
          <w:tcPr>
            <w:tcW w:w="1840" w:type="dxa"/>
            <w:tcBorders>
              <w:left w:val="nil"/>
              <w:bottom w:val="single" w:sz="4" w:space="0" w:color="auto"/>
              <w:right w:val="single" w:sz="4" w:space="0" w:color="auto"/>
            </w:tcBorders>
            <w:vAlign w:val="center"/>
          </w:tcPr>
          <w:p w14:paraId="146327D1" w14:textId="4F529F55" w:rsidR="007D2E76" w:rsidRPr="00AD21EF" w:rsidRDefault="007D2E76" w:rsidP="00AD21EF">
            <w:pPr>
              <w:spacing w:line="240" w:lineRule="exact"/>
              <w:jc w:val="center"/>
              <w:rPr>
                <w:rFonts w:hint="eastAsia"/>
                <w:sz w:val="18"/>
                <w:szCs w:val="18"/>
              </w:rPr>
            </w:pPr>
            <w:r w:rsidRPr="00AD21EF">
              <w:rPr>
                <w:rFonts w:hint="eastAsia"/>
                <w:sz w:val="18"/>
                <w:szCs w:val="18"/>
              </w:rPr>
              <w:t>舟山循环水运维项目</w:t>
            </w:r>
          </w:p>
        </w:tc>
        <w:tc>
          <w:tcPr>
            <w:tcW w:w="1560" w:type="dxa"/>
            <w:tcBorders>
              <w:top w:val="single" w:sz="4" w:space="0" w:color="auto"/>
              <w:left w:val="single" w:sz="4" w:space="0" w:color="auto"/>
              <w:bottom w:val="single" w:sz="4" w:space="0" w:color="auto"/>
              <w:right w:val="single" w:sz="4" w:space="0" w:color="auto"/>
            </w:tcBorders>
            <w:vAlign w:val="center"/>
          </w:tcPr>
          <w:p w14:paraId="3AFB29CF" w14:textId="2FB756F2" w:rsidR="007D2E76" w:rsidRPr="00AD21EF" w:rsidRDefault="007D2E76" w:rsidP="00AD21EF">
            <w:pPr>
              <w:spacing w:line="240" w:lineRule="exact"/>
              <w:jc w:val="center"/>
              <w:rPr>
                <w:rFonts w:hint="eastAsia"/>
                <w:sz w:val="18"/>
                <w:szCs w:val="18"/>
              </w:rPr>
            </w:pPr>
            <w:r w:rsidRPr="00AD21EF">
              <w:rPr>
                <w:rFonts w:hint="eastAsia"/>
                <w:sz w:val="18"/>
                <w:szCs w:val="18"/>
              </w:rPr>
              <w:t>巡检加药综合工</w:t>
            </w:r>
          </w:p>
        </w:tc>
        <w:tc>
          <w:tcPr>
            <w:tcW w:w="567" w:type="dxa"/>
            <w:tcBorders>
              <w:top w:val="single" w:sz="4" w:space="0" w:color="auto"/>
              <w:left w:val="single" w:sz="4" w:space="0" w:color="auto"/>
              <w:bottom w:val="single" w:sz="4" w:space="0" w:color="auto"/>
              <w:right w:val="single" w:sz="4" w:space="0" w:color="auto"/>
            </w:tcBorders>
            <w:vAlign w:val="center"/>
          </w:tcPr>
          <w:p w14:paraId="507FBC78" w14:textId="278F5E4D" w:rsidR="007D2E76" w:rsidRPr="00AD21EF" w:rsidRDefault="007D2E76" w:rsidP="00AD21EF">
            <w:pPr>
              <w:spacing w:line="240" w:lineRule="exact"/>
              <w:jc w:val="center"/>
              <w:rPr>
                <w:rFonts w:hint="eastAsia"/>
                <w:sz w:val="18"/>
                <w:szCs w:val="18"/>
              </w:rPr>
            </w:pPr>
            <w:r w:rsidRPr="00AD21EF">
              <w:rPr>
                <w:rFonts w:hint="eastAsia"/>
                <w:sz w:val="18"/>
                <w:szCs w:val="18"/>
              </w:rPr>
              <w:t>72</w:t>
            </w:r>
          </w:p>
        </w:tc>
        <w:tc>
          <w:tcPr>
            <w:tcW w:w="708" w:type="dxa"/>
            <w:tcBorders>
              <w:top w:val="single" w:sz="4" w:space="0" w:color="auto"/>
              <w:left w:val="single" w:sz="4" w:space="0" w:color="auto"/>
              <w:bottom w:val="single" w:sz="4" w:space="0" w:color="auto"/>
              <w:right w:val="single" w:sz="4" w:space="0" w:color="auto"/>
            </w:tcBorders>
            <w:vAlign w:val="center"/>
          </w:tcPr>
          <w:p w14:paraId="4F6E325E" w14:textId="42218863" w:rsidR="007D2E76" w:rsidRPr="00AD21EF" w:rsidRDefault="007D2E76" w:rsidP="00AD21EF">
            <w:pPr>
              <w:spacing w:line="240" w:lineRule="exact"/>
              <w:jc w:val="center"/>
              <w:rPr>
                <w:rFonts w:hint="eastAsia"/>
                <w:sz w:val="18"/>
                <w:szCs w:val="18"/>
              </w:rPr>
            </w:pPr>
            <w:r w:rsidRPr="00AD21EF">
              <w:rPr>
                <w:sz w:val="18"/>
                <w:szCs w:val="18"/>
              </w:rPr>
              <w:t>人*月</w:t>
            </w:r>
          </w:p>
        </w:tc>
        <w:tc>
          <w:tcPr>
            <w:tcW w:w="993" w:type="dxa"/>
            <w:tcBorders>
              <w:left w:val="nil"/>
              <w:bottom w:val="single" w:sz="4" w:space="0" w:color="auto"/>
              <w:right w:val="single" w:sz="4" w:space="0" w:color="auto"/>
            </w:tcBorders>
            <w:vAlign w:val="center"/>
          </w:tcPr>
          <w:p w14:paraId="518F13C5" w14:textId="4E5C0549" w:rsidR="007D2E76" w:rsidRPr="00AD21EF" w:rsidRDefault="007D2E76" w:rsidP="00AD21EF">
            <w:pPr>
              <w:spacing w:line="240" w:lineRule="exact"/>
              <w:jc w:val="center"/>
              <w:rPr>
                <w:rFonts w:hint="eastAsia"/>
                <w:sz w:val="18"/>
                <w:szCs w:val="18"/>
              </w:rPr>
            </w:pPr>
            <w:r w:rsidRPr="00AD21EF">
              <w:rPr>
                <w:rFonts w:hint="eastAsia"/>
                <w:sz w:val="18"/>
                <w:szCs w:val="18"/>
              </w:rPr>
              <w:t>浙江舟山</w:t>
            </w:r>
          </w:p>
        </w:tc>
        <w:tc>
          <w:tcPr>
            <w:tcW w:w="850" w:type="dxa"/>
            <w:vMerge/>
            <w:tcBorders>
              <w:top w:val="single" w:sz="4" w:space="0" w:color="auto"/>
              <w:left w:val="single" w:sz="4" w:space="0" w:color="auto"/>
              <w:bottom w:val="single" w:sz="4" w:space="0" w:color="000000"/>
              <w:right w:val="single" w:sz="4" w:space="0" w:color="auto"/>
            </w:tcBorders>
            <w:vAlign w:val="center"/>
          </w:tcPr>
          <w:p w14:paraId="78F63B50" w14:textId="77777777" w:rsidR="007D2E76" w:rsidRPr="00AD21EF" w:rsidRDefault="007D2E76"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194E6899" w14:textId="37DE7544" w:rsidR="007D2E76" w:rsidRPr="00AD21EF" w:rsidRDefault="007D2E76" w:rsidP="00AD21EF">
            <w:pPr>
              <w:spacing w:line="240" w:lineRule="exact"/>
              <w:jc w:val="center"/>
              <w:rPr>
                <w:rFonts w:hint="eastAsia"/>
                <w:sz w:val="18"/>
                <w:szCs w:val="18"/>
              </w:rPr>
            </w:pPr>
            <w:r w:rsidRPr="00AD21EF">
              <w:rPr>
                <w:sz w:val="18"/>
                <w:szCs w:val="18"/>
              </w:rPr>
              <w:t>预估人数</w:t>
            </w:r>
            <w:r w:rsidRPr="00AD21EF">
              <w:rPr>
                <w:rFonts w:hint="eastAsia"/>
                <w:sz w:val="18"/>
                <w:szCs w:val="18"/>
              </w:rPr>
              <w:t>2</w:t>
            </w:r>
            <w:r w:rsidRPr="00AD21EF">
              <w:rPr>
                <w:sz w:val="18"/>
                <w:szCs w:val="18"/>
              </w:rPr>
              <w:t>人*36月</w:t>
            </w:r>
          </w:p>
        </w:tc>
      </w:tr>
      <w:tr w:rsidR="007D2E76" w:rsidRPr="00AD21EF" w14:paraId="6713505C" w14:textId="77777777" w:rsidTr="00AD21EF">
        <w:trPr>
          <w:trHeight w:val="284"/>
          <w:jc w:val="center"/>
        </w:trPr>
        <w:tc>
          <w:tcPr>
            <w:tcW w:w="423" w:type="dxa"/>
            <w:vMerge w:val="restart"/>
            <w:tcBorders>
              <w:left w:val="single" w:sz="4" w:space="0" w:color="auto"/>
              <w:right w:val="single" w:sz="4" w:space="0" w:color="auto"/>
            </w:tcBorders>
            <w:vAlign w:val="center"/>
          </w:tcPr>
          <w:p w14:paraId="289053CE" w14:textId="40388580" w:rsidR="007D2E76" w:rsidRPr="00AD21EF" w:rsidRDefault="007D2E76" w:rsidP="00AD21EF">
            <w:pPr>
              <w:spacing w:line="240" w:lineRule="exact"/>
              <w:jc w:val="center"/>
              <w:rPr>
                <w:rFonts w:hint="eastAsia"/>
                <w:sz w:val="18"/>
                <w:szCs w:val="18"/>
              </w:rPr>
            </w:pPr>
            <w:r w:rsidRPr="00AD21EF">
              <w:rPr>
                <w:rFonts w:hint="eastAsia"/>
                <w:sz w:val="18"/>
                <w:szCs w:val="18"/>
              </w:rPr>
              <w:t>6</w:t>
            </w:r>
          </w:p>
        </w:tc>
        <w:tc>
          <w:tcPr>
            <w:tcW w:w="1840" w:type="dxa"/>
            <w:vMerge w:val="restart"/>
            <w:tcBorders>
              <w:left w:val="nil"/>
              <w:right w:val="single" w:sz="4" w:space="0" w:color="auto"/>
            </w:tcBorders>
            <w:vAlign w:val="center"/>
          </w:tcPr>
          <w:p w14:paraId="43EBCC6B" w14:textId="610AC81E" w:rsidR="007D2E76" w:rsidRPr="00AD21EF" w:rsidRDefault="000F0A69" w:rsidP="00AD21EF">
            <w:pPr>
              <w:spacing w:line="240" w:lineRule="exact"/>
              <w:jc w:val="center"/>
              <w:rPr>
                <w:rFonts w:hint="eastAsia"/>
                <w:sz w:val="18"/>
                <w:szCs w:val="18"/>
              </w:rPr>
            </w:pPr>
            <w:r>
              <w:rPr>
                <w:rFonts w:hint="eastAsia"/>
                <w:sz w:val="18"/>
                <w:szCs w:val="18"/>
              </w:rPr>
              <w:t>江苏</w:t>
            </w:r>
            <w:r w:rsidR="004D6E89">
              <w:rPr>
                <w:rFonts w:hint="eastAsia"/>
                <w:sz w:val="18"/>
                <w:szCs w:val="18"/>
              </w:rPr>
              <w:t>省</w:t>
            </w:r>
            <w:r w:rsidR="007D2E76" w:rsidRPr="00AD21EF">
              <w:rPr>
                <w:rFonts w:hint="eastAsia"/>
                <w:sz w:val="18"/>
                <w:szCs w:val="18"/>
              </w:rPr>
              <w:t>水处理项目</w:t>
            </w:r>
          </w:p>
        </w:tc>
        <w:tc>
          <w:tcPr>
            <w:tcW w:w="1560" w:type="dxa"/>
            <w:tcBorders>
              <w:top w:val="single" w:sz="4" w:space="0" w:color="auto"/>
              <w:left w:val="single" w:sz="4" w:space="0" w:color="auto"/>
              <w:bottom w:val="single" w:sz="4" w:space="0" w:color="auto"/>
              <w:right w:val="single" w:sz="4" w:space="0" w:color="auto"/>
            </w:tcBorders>
            <w:vAlign w:val="center"/>
          </w:tcPr>
          <w:p w14:paraId="480E02C2" w14:textId="249C41B2" w:rsidR="007D2E76" w:rsidRPr="00AD21EF" w:rsidRDefault="007D2E76" w:rsidP="00AD21EF">
            <w:pPr>
              <w:spacing w:line="240" w:lineRule="exact"/>
              <w:jc w:val="center"/>
              <w:rPr>
                <w:rFonts w:hint="eastAsia"/>
                <w:sz w:val="18"/>
                <w:szCs w:val="18"/>
              </w:rPr>
            </w:pPr>
            <w:r w:rsidRPr="00AD21EF">
              <w:rPr>
                <w:rFonts w:hint="eastAsia"/>
                <w:sz w:val="18"/>
                <w:szCs w:val="18"/>
              </w:rPr>
              <w:t>现场负责人</w:t>
            </w:r>
          </w:p>
        </w:tc>
        <w:tc>
          <w:tcPr>
            <w:tcW w:w="567" w:type="dxa"/>
            <w:tcBorders>
              <w:top w:val="single" w:sz="4" w:space="0" w:color="auto"/>
              <w:left w:val="single" w:sz="4" w:space="0" w:color="auto"/>
              <w:bottom w:val="single" w:sz="4" w:space="0" w:color="auto"/>
              <w:right w:val="single" w:sz="4" w:space="0" w:color="auto"/>
            </w:tcBorders>
            <w:vAlign w:val="center"/>
          </w:tcPr>
          <w:p w14:paraId="5C8C96CE" w14:textId="22FC079C" w:rsidR="007D2E76" w:rsidRPr="00AD21EF" w:rsidRDefault="00631C54" w:rsidP="00631C54">
            <w:pPr>
              <w:spacing w:line="240" w:lineRule="exact"/>
              <w:jc w:val="center"/>
              <w:rPr>
                <w:rFonts w:hint="eastAsia"/>
                <w:sz w:val="18"/>
                <w:szCs w:val="18"/>
              </w:rPr>
            </w:pPr>
            <w:r w:rsidRPr="00631C54">
              <w:rPr>
                <w:rFonts w:hint="eastAsia"/>
                <w:sz w:val="18"/>
                <w:szCs w:val="18"/>
              </w:rPr>
              <w:t>72</w:t>
            </w:r>
          </w:p>
        </w:tc>
        <w:tc>
          <w:tcPr>
            <w:tcW w:w="708" w:type="dxa"/>
            <w:tcBorders>
              <w:top w:val="single" w:sz="4" w:space="0" w:color="auto"/>
              <w:left w:val="single" w:sz="4" w:space="0" w:color="auto"/>
              <w:bottom w:val="single" w:sz="4" w:space="0" w:color="auto"/>
              <w:right w:val="single" w:sz="4" w:space="0" w:color="auto"/>
            </w:tcBorders>
            <w:vAlign w:val="center"/>
          </w:tcPr>
          <w:p w14:paraId="18823DDF" w14:textId="6CD2E2A6" w:rsidR="007D2E76" w:rsidRPr="00AD21EF" w:rsidRDefault="007D2E76" w:rsidP="00AD21EF">
            <w:pPr>
              <w:spacing w:line="240" w:lineRule="exact"/>
              <w:jc w:val="center"/>
              <w:rPr>
                <w:rFonts w:hint="eastAsia"/>
                <w:sz w:val="18"/>
                <w:szCs w:val="18"/>
              </w:rPr>
            </w:pPr>
            <w:r w:rsidRPr="00AD21EF">
              <w:rPr>
                <w:sz w:val="18"/>
                <w:szCs w:val="18"/>
              </w:rPr>
              <w:t>人*月</w:t>
            </w:r>
          </w:p>
        </w:tc>
        <w:tc>
          <w:tcPr>
            <w:tcW w:w="993" w:type="dxa"/>
            <w:vMerge w:val="restart"/>
            <w:tcBorders>
              <w:left w:val="nil"/>
              <w:right w:val="single" w:sz="4" w:space="0" w:color="auto"/>
            </w:tcBorders>
            <w:vAlign w:val="center"/>
          </w:tcPr>
          <w:p w14:paraId="578C501A" w14:textId="63575C50" w:rsidR="007D2E76" w:rsidRPr="00AD21EF" w:rsidRDefault="007D2E76" w:rsidP="00AD21EF">
            <w:pPr>
              <w:spacing w:line="240" w:lineRule="exact"/>
              <w:jc w:val="center"/>
              <w:rPr>
                <w:rFonts w:hint="eastAsia"/>
                <w:sz w:val="18"/>
                <w:szCs w:val="18"/>
              </w:rPr>
            </w:pPr>
            <w:r w:rsidRPr="00AD21EF">
              <w:rPr>
                <w:sz w:val="18"/>
                <w:szCs w:val="18"/>
              </w:rPr>
              <w:t>江苏</w:t>
            </w:r>
            <w:r w:rsidR="004D6E89">
              <w:rPr>
                <w:rFonts w:hint="eastAsia"/>
                <w:sz w:val="18"/>
                <w:szCs w:val="18"/>
              </w:rPr>
              <w:t>省</w:t>
            </w:r>
          </w:p>
        </w:tc>
        <w:tc>
          <w:tcPr>
            <w:tcW w:w="850" w:type="dxa"/>
            <w:vMerge/>
            <w:tcBorders>
              <w:top w:val="single" w:sz="4" w:space="0" w:color="auto"/>
              <w:left w:val="single" w:sz="4" w:space="0" w:color="auto"/>
              <w:bottom w:val="single" w:sz="4" w:space="0" w:color="000000"/>
              <w:right w:val="single" w:sz="4" w:space="0" w:color="auto"/>
            </w:tcBorders>
            <w:vAlign w:val="center"/>
          </w:tcPr>
          <w:p w14:paraId="3CE9E936" w14:textId="77777777" w:rsidR="007D2E76" w:rsidRPr="00AD21EF" w:rsidRDefault="007D2E76"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74A48871" w14:textId="784CB7D5" w:rsidR="007D2E76" w:rsidRPr="00AD21EF" w:rsidRDefault="007D2E76" w:rsidP="00AD21EF">
            <w:pPr>
              <w:spacing w:line="240" w:lineRule="exact"/>
              <w:jc w:val="center"/>
              <w:rPr>
                <w:rFonts w:hint="eastAsia"/>
                <w:sz w:val="18"/>
                <w:szCs w:val="18"/>
              </w:rPr>
            </w:pPr>
            <w:r w:rsidRPr="00AD21EF">
              <w:rPr>
                <w:sz w:val="18"/>
                <w:szCs w:val="18"/>
              </w:rPr>
              <w:t>预估人数</w:t>
            </w:r>
            <w:r w:rsidR="00A8102A">
              <w:rPr>
                <w:rFonts w:hint="eastAsia"/>
                <w:sz w:val="18"/>
                <w:szCs w:val="18"/>
              </w:rPr>
              <w:t>2</w:t>
            </w:r>
            <w:r w:rsidRPr="00AD21EF">
              <w:rPr>
                <w:sz w:val="18"/>
                <w:szCs w:val="18"/>
              </w:rPr>
              <w:t>人*36月</w:t>
            </w:r>
          </w:p>
        </w:tc>
      </w:tr>
      <w:tr w:rsidR="007D2E76" w:rsidRPr="00AD21EF" w14:paraId="5FDDE49F" w14:textId="77777777" w:rsidTr="00AD21EF">
        <w:trPr>
          <w:trHeight w:val="284"/>
          <w:jc w:val="center"/>
        </w:trPr>
        <w:tc>
          <w:tcPr>
            <w:tcW w:w="423" w:type="dxa"/>
            <w:vMerge/>
            <w:tcBorders>
              <w:left w:val="single" w:sz="4" w:space="0" w:color="auto"/>
              <w:right w:val="single" w:sz="4" w:space="0" w:color="auto"/>
            </w:tcBorders>
            <w:vAlign w:val="center"/>
          </w:tcPr>
          <w:p w14:paraId="283DCDB3" w14:textId="77777777" w:rsidR="007D2E76" w:rsidRPr="00AD21EF" w:rsidRDefault="007D2E76" w:rsidP="00AD21EF">
            <w:pPr>
              <w:spacing w:line="240" w:lineRule="exact"/>
              <w:jc w:val="center"/>
              <w:rPr>
                <w:rFonts w:hint="eastAsia"/>
                <w:sz w:val="18"/>
                <w:szCs w:val="18"/>
              </w:rPr>
            </w:pPr>
          </w:p>
        </w:tc>
        <w:tc>
          <w:tcPr>
            <w:tcW w:w="1840" w:type="dxa"/>
            <w:vMerge/>
            <w:tcBorders>
              <w:left w:val="nil"/>
              <w:right w:val="single" w:sz="4" w:space="0" w:color="auto"/>
            </w:tcBorders>
            <w:vAlign w:val="center"/>
          </w:tcPr>
          <w:p w14:paraId="66090605" w14:textId="77777777" w:rsidR="007D2E76" w:rsidRPr="00AD21EF" w:rsidRDefault="007D2E76" w:rsidP="00AD21EF">
            <w:pPr>
              <w:spacing w:line="240" w:lineRule="exact"/>
              <w:jc w:val="center"/>
              <w:rPr>
                <w:rFonts w:hint="eastAsia"/>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0338DE4A" w14:textId="714DF389" w:rsidR="007D2E76" w:rsidRPr="00AD21EF" w:rsidRDefault="007D2E76" w:rsidP="00AD21EF">
            <w:pPr>
              <w:spacing w:line="240" w:lineRule="exact"/>
              <w:jc w:val="center"/>
              <w:rPr>
                <w:rFonts w:hint="eastAsia"/>
                <w:sz w:val="18"/>
                <w:szCs w:val="18"/>
              </w:rPr>
            </w:pPr>
            <w:r w:rsidRPr="00AD21EF">
              <w:rPr>
                <w:rFonts w:hint="eastAsia"/>
                <w:sz w:val="18"/>
                <w:szCs w:val="18"/>
              </w:rPr>
              <w:t>工艺技术员</w:t>
            </w:r>
          </w:p>
        </w:tc>
        <w:tc>
          <w:tcPr>
            <w:tcW w:w="567" w:type="dxa"/>
            <w:tcBorders>
              <w:top w:val="single" w:sz="4" w:space="0" w:color="auto"/>
              <w:left w:val="single" w:sz="4" w:space="0" w:color="auto"/>
              <w:bottom w:val="single" w:sz="4" w:space="0" w:color="auto"/>
              <w:right w:val="single" w:sz="4" w:space="0" w:color="auto"/>
            </w:tcBorders>
            <w:vAlign w:val="center"/>
          </w:tcPr>
          <w:p w14:paraId="37B462A6" w14:textId="39BCA478" w:rsidR="007D2E76" w:rsidRPr="00AD21EF" w:rsidRDefault="00631C54" w:rsidP="00631C54">
            <w:pPr>
              <w:spacing w:line="240" w:lineRule="exact"/>
              <w:jc w:val="center"/>
              <w:rPr>
                <w:rFonts w:hint="eastAsia"/>
                <w:sz w:val="18"/>
                <w:szCs w:val="18"/>
              </w:rPr>
            </w:pPr>
            <w:r w:rsidRPr="00631C54">
              <w:rPr>
                <w:rFonts w:hint="eastAsia"/>
                <w:sz w:val="18"/>
                <w:szCs w:val="18"/>
              </w:rPr>
              <w:t>108</w:t>
            </w:r>
          </w:p>
        </w:tc>
        <w:tc>
          <w:tcPr>
            <w:tcW w:w="708" w:type="dxa"/>
            <w:tcBorders>
              <w:top w:val="single" w:sz="4" w:space="0" w:color="auto"/>
              <w:left w:val="single" w:sz="4" w:space="0" w:color="auto"/>
              <w:bottom w:val="single" w:sz="4" w:space="0" w:color="auto"/>
              <w:right w:val="single" w:sz="4" w:space="0" w:color="auto"/>
            </w:tcBorders>
            <w:vAlign w:val="center"/>
          </w:tcPr>
          <w:p w14:paraId="1E3942C4" w14:textId="3F6F7EEE" w:rsidR="007D2E76" w:rsidRPr="00AD21EF" w:rsidRDefault="007D2E76" w:rsidP="00AD21EF">
            <w:pPr>
              <w:spacing w:line="240" w:lineRule="exact"/>
              <w:jc w:val="center"/>
              <w:rPr>
                <w:rFonts w:hint="eastAsia"/>
                <w:sz w:val="18"/>
                <w:szCs w:val="18"/>
              </w:rPr>
            </w:pPr>
            <w:r w:rsidRPr="00AD21EF">
              <w:rPr>
                <w:sz w:val="18"/>
                <w:szCs w:val="18"/>
              </w:rPr>
              <w:t>人*月</w:t>
            </w:r>
          </w:p>
        </w:tc>
        <w:tc>
          <w:tcPr>
            <w:tcW w:w="993" w:type="dxa"/>
            <w:vMerge/>
            <w:tcBorders>
              <w:left w:val="nil"/>
              <w:right w:val="single" w:sz="4" w:space="0" w:color="auto"/>
            </w:tcBorders>
            <w:vAlign w:val="center"/>
          </w:tcPr>
          <w:p w14:paraId="15C3161F" w14:textId="77777777" w:rsidR="007D2E76" w:rsidRPr="00AD21EF" w:rsidRDefault="007D2E76" w:rsidP="00AD21EF">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78347096" w14:textId="77777777" w:rsidR="007D2E76" w:rsidRPr="00AD21EF" w:rsidRDefault="007D2E76"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0ED015B8" w14:textId="42BEF5B4" w:rsidR="007D2E76" w:rsidRPr="00AD21EF" w:rsidRDefault="007D2E76" w:rsidP="00AD21EF">
            <w:pPr>
              <w:spacing w:line="240" w:lineRule="exact"/>
              <w:jc w:val="center"/>
              <w:rPr>
                <w:rFonts w:hint="eastAsia"/>
                <w:sz w:val="18"/>
                <w:szCs w:val="18"/>
              </w:rPr>
            </w:pPr>
            <w:r w:rsidRPr="00AD21EF">
              <w:rPr>
                <w:sz w:val="18"/>
                <w:szCs w:val="18"/>
              </w:rPr>
              <w:t>预估人数</w:t>
            </w:r>
            <w:r w:rsidR="00A8102A">
              <w:rPr>
                <w:rFonts w:hint="eastAsia"/>
                <w:sz w:val="18"/>
                <w:szCs w:val="18"/>
              </w:rPr>
              <w:t>3</w:t>
            </w:r>
            <w:r w:rsidRPr="00AD21EF">
              <w:rPr>
                <w:sz w:val="18"/>
                <w:szCs w:val="18"/>
              </w:rPr>
              <w:t>人*36月</w:t>
            </w:r>
          </w:p>
        </w:tc>
      </w:tr>
      <w:tr w:rsidR="007D2E76" w:rsidRPr="00AD21EF" w14:paraId="0F6B61DD" w14:textId="77777777" w:rsidTr="00AD21EF">
        <w:trPr>
          <w:trHeight w:val="284"/>
          <w:jc w:val="center"/>
        </w:trPr>
        <w:tc>
          <w:tcPr>
            <w:tcW w:w="423" w:type="dxa"/>
            <w:vMerge/>
            <w:tcBorders>
              <w:left w:val="single" w:sz="4" w:space="0" w:color="auto"/>
              <w:right w:val="single" w:sz="4" w:space="0" w:color="auto"/>
            </w:tcBorders>
            <w:vAlign w:val="center"/>
          </w:tcPr>
          <w:p w14:paraId="68A3A21A" w14:textId="77777777" w:rsidR="007D2E76" w:rsidRPr="00AD21EF" w:rsidRDefault="007D2E76" w:rsidP="00AD21EF">
            <w:pPr>
              <w:spacing w:line="240" w:lineRule="exact"/>
              <w:jc w:val="center"/>
              <w:rPr>
                <w:rFonts w:hint="eastAsia"/>
                <w:sz w:val="18"/>
                <w:szCs w:val="18"/>
              </w:rPr>
            </w:pPr>
          </w:p>
        </w:tc>
        <w:tc>
          <w:tcPr>
            <w:tcW w:w="1840" w:type="dxa"/>
            <w:vMerge/>
            <w:tcBorders>
              <w:left w:val="nil"/>
              <w:right w:val="single" w:sz="4" w:space="0" w:color="auto"/>
            </w:tcBorders>
            <w:vAlign w:val="center"/>
          </w:tcPr>
          <w:p w14:paraId="688EA57F" w14:textId="77777777" w:rsidR="007D2E76" w:rsidRPr="00AD21EF" w:rsidRDefault="007D2E76" w:rsidP="00AD21EF">
            <w:pPr>
              <w:spacing w:line="240" w:lineRule="exact"/>
              <w:jc w:val="center"/>
              <w:rPr>
                <w:rFonts w:hint="eastAsia"/>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436FE21D" w14:textId="336540EF" w:rsidR="007D2E76" w:rsidRPr="00AD21EF" w:rsidRDefault="007D2E76" w:rsidP="00AD21EF">
            <w:pPr>
              <w:spacing w:line="240" w:lineRule="exact"/>
              <w:jc w:val="center"/>
              <w:rPr>
                <w:rFonts w:hint="eastAsia"/>
                <w:sz w:val="18"/>
                <w:szCs w:val="18"/>
              </w:rPr>
            </w:pPr>
            <w:r w:rsidRPr="00AD21EF">
              <w:rPr>
                <w:rFonts w:hint="eastAsia"/>
                <w:sz w:val="18"/>
                <w:szCs w:val="18"/>
              </w:rPr>
              <w:t>设备技术员</w:t>
            </w:r>
          </w:p>
        </w:tc>
        <w:tc>
          <w:tcPr>
            <w:tcW w:w="567" w:type="dxa"/>
            <w:tcBorders>
              <w:top w:val="single" w:sz="4" w:space="0" w:color="auto"/>
              <w:left w:val="single" w:sz="4" w:space="0" w:color="auto"/>
              <w:bottom w:val="single" w:sz="4" w:space="0" w:color="auto"/>
              <w:right w:val="single" w:sz="4" w:space="0" w:color="auto"/>
            </w:tcBorders>
            <w:vAlign w:val="center"/>
          </w:tcPr>
          <w:p w14:paraId="3642385F" w14:textId="14FE5D4C" w:rsidR="007D2E76" w:rsidRPr="00AD21EF" w:rsidRDefault="00631C54" w:rsidP="00631C54">
            <w:pPr>
              <w:spacing w:line="240" w:lineRule="exact"/>
              <w:jc w:val="center"/>
              <w:rPr>
                <w:rFonts w:hint="eastAsia"/>
                <w:sz w:val="18"/>
                <w:szCs w:val="18"/>
              </w:rPr>
            </w:pPr>
            <w:r w:rsidRPr="00631C54">
              <w:rPr>
                <w:rFonts w:hint="eastAsia"/>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25795314" w14:textId="10480800" w:rsidR="007D2E76" w:rsidRPr="00AD21EF" w:rsidRDefault="007D2E76" w:rsidP="00AD21EF">
            <w:pPr>
              <w:spacing w:line="240" w:lineRule="exact"/>
              <w:jc w:val="center"/>
              <w:rPr>
                <w:rFonts w:hint="eastAsia"/>
                <w:sz w:val="18"/>
                <w:szCs w:val="18"/>
              </w:rPr>
            </w:pPr>
            <w:r w:rsidRPr="00AD21EF">
              <w:rPr>
                <w:sz w:val="18"/>
                <w:szCs w:val="18"/>
              </w:rPr>
              <w:t>人*月</w:t>
            </w:r>
          </w:p>
        </w:tc>
        <w:tc>
          <w:tcPr>
            <w:tcW w:w="993" w:type="dxa"/>
            <w:vMerge/>
            <w:tcBorders>
              <w:left w:val="nil"/>
              <w:right w:val="single" w:sz="4" w:space="0" w:color="auto"/>
            </w:tcBorders>
            <w:vAlign w:val="center"/>
          </w:tcPr>
          <w:p w14:paraId="3A74F371" w14:textId="77777777" w:rsidR="007D2E76" w:rsidRPr="00AD21EF" w:rsidRDefault="007D2E76" w:rsidP="00AD21EF">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33AC1356" w14:textId="77777777" w:rsidR="007D2E76" w:rsidRPr="00AD21EF" w:rsidRDefault="007D2E76"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6B6EA98C" w14:textId="0B6A1C87" w:rsidR="007D2E76" w:rsidRPr="00AD21EF" w:rsidRDefault="007D2E76" w:rsidP="00AD21EF">
            <w:pPr>
              <w:spacing w:line="240" w:lineRule="exact"/>
              <w:jc w:val="center"/>
              <w:rPr>
                <w:rFonts w:hint="eastAsia"/>
                <w:sz w:val="18"/>
                <w:szCs w:val="18"/>
              </w:rPr>
            </w:pPr>
            <w:r w:rsidRPr="00AD21EF">
              <w:rPr>
                <w:sz w:val="18"/>
                <w:szCs w:val="18"/>
              </w:rPr>
              <w:t>预估人数</w:t>
            </w:r>
            <w:r w:rsidRPr="00AD21EF">
              <w:rPr>
                <w:rFonts w:hint="eastAsia"/>
                <w:sz w:val="18"/>
                <w:szCs w:val="18"/>
              </w:rPr>
              <w:t>1</w:t>
            </w:r>
            <w:r w:rsidRPr="00AD21EF">
              <w:rPr>
                <w:sz w:val="18"/>
                <w:szCs w:val="18"/>
              </w:rPr>
              <w:t>人*36月</w:t>
            </w:r>
          </w:p>
        </w:tc>
      </w:tr>
      <w:tr w:rsidR="007D2E76" w:rsidRPr="00AD21EF" w14:paraId="4B3858D6" w14:textId="77777777" w:rsidTr="00AD21EF">
        <w:trPr>
          <w:trHeight w:val="284"/>
          <w:jc w:val="center"/>
        </w:trPr>
        <w:tc>
          <w:tcPr>
            <w:tcW w:w="423" w:type="dxa"/>
            <w:vMerge/>
            <w:tcBorders>
              <w:left w:val="single" w:sz="4" w:space="0" w:color="auto"/>
              <w:bottom w:val="single" w:sz="4" w:space="0" w:color="auto"/>
              <w:right w:val="single" w:sz="4" w:space="0" w:color="auto"/>
            </w:tcBorders>
            <w:vAlign w:val="center"/>
          </w:tcPr>
          <w:p w14:paraId="12926052" w14:textId="77777777" w:rsidR="007D2E76" w:rsidRPr="00AD21EF" w:rsidRDefault="007D2E76" w:rsidP="00AD21EF">
            <w:pPr>
              <w:spacing w:line="240" w:lineRule="exact"/>
              <w:jc w:val="center"/>
              <w:rPr>
                <w:rFonts w:hint="eastAsia"/>
                <w:sz w:val="18"/>
                <w:szCs w:val="18"/>
              </w:rPr>
            </w:pPr>
          </w:p>
        </w:tc>
        <w:tc>
          <w:tcPr>
            <w:tcW w:w="1840" w:type="dxa"/>
            <w:vMerge/>
            <w:tcBorders>
              <w:left w:val="nil"/>
              <w:bottom w:val="single" w:sz="4" w:space="0" w:color="auto"/>
              <w:right w:val="single" w:sz="4" w:space="0" w:color="auto"/>
            </w:tcBorders>
            <w:vAlign w:val="center"/>
          </w:tcPr>
          <w:p w14:paraId="1485EF67" w14:textId="77777777" w:rsidR="007D2E76" w:rsidRPr="00AD21EF" w:rsidRDefault="007D2E76" w:rsidP="00AD21EF">
            <w:pPr>
              <w:spacing w:line="240" w:lineRule="exact"/>
              <w:jc w:val="center"/>
              <w:rPr>
                <w:rFonts w:hint="eastAsia"/>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713DEC13" w14:textId="3667ADC2" w:rsidR="007D2E76" w:rsidRPr="00AD21EF" w:rsidRDefault="007D2E76" w:rsidP="00AD21EF">
            <w:pPr>
              <w:spacing w:line="240" w:lineRule="exact"/>
              <w:jc w:val="center"/>
              <w:rPr>
                <w:rFonts w:hint="eastAsia"/>
                <w:sz w:val="18"/>
                <w:szCs w:val="18"/>
              </w:rPr>
            </w:pPr>
            <w:r w:rsidRPr="00AD21EF">
              <w:rPr>
                <w:rFonts w:hint="eastAsia"/>
                <w:sz w:val="18"/>
                <w:szCs w:val="18"/>
              </w:rPr>
              <w:t>运行班长</w:t>
            </w:r>
          </w:p>
        </w:tc>
        <w:tc>
          <w:tcPr>
            <w:tcW w:w="567" w:type="dxa"/>
            <w:tcBorders>
              <w:top w:val="single" w:sz="4" w:space="0" w:color="auto"/>
              <w:left w:val="single" w:sz="4" w:space="0" w:color="auto"/>
              <w:bottom w:val="single" w:sz="4" w:space="0" w:color="auto"/>
              <w:right w:val="single" w:sz="4" w:space="0" w:color="auto"/>
            </w:tcBorders>
            <w:vAlign w:val="center"/>
          </w:tcPr>
          <w:p w14:paraId="6F9694CD" w14:textId="688874E0" w:rsidR="007D2E76" w:rsidRPr="00AD21EF" w:rsidRDefault="00631C54" w:rsidP="00AD21EF">
            <w:pPr>
              <w:spacing w:line="240" w:lineRule="exact"/>
              <w:jc w:val="center"/>
              <w:rPr>
                <w:rFonts w:hint="eastAsia"/>
                <w:sz w:val="18"/>
                <w:szCs w:val="18"/>
              </w:rPr>
            </w:pPr>
            <w:r w:rsidRPr="00631C54">
              <w:rPr>
                <w:rFonts w:hint="eastAsia"/>
                <w:sz w:val="18"/>
                <w:szCs w:val="18"/>
              </w:rPr>
              <w:t>252</w:t>
            </w:r>
          </w:p>
        </w:tc>
        <w:tc>
          <w:tcPr>
            <w:tcW w:w="708" w:type="dxa"/>
            <w:tcBorders>
              <w:top w:val="single" w:sz="4" w:space="0" w:color="auto"/>
              <w:left w:val="single" w:sz="4" w:space="0" w:color="auto"/>
              <w:bottom w:val="single" w:sz="4" w:space="0" w:color="auto"/>
              <w:right w:val="single" w:sz="4" w:space="0" w:color="auto"/>
            </w:tcBorders>
            <w:vAlign w:val="center"/>
          </w:tcPr>
          <w:p w14:paraId="7ED77F12" w14:textId="08199EFD" w:rsidR="007D2E76" w:rsidRPr="00AD21EF" w:rsidRDefault="007D2E76" w:rsidP="00AD21EF">
            <w:pPr>
              <w:spacing w:line="240" w:lineRule="exact"/>
              <w:jc w:val="center"/>
              <w:rPr>
                <w:rFonts w:hint="eastAsia"/>
                <w:sz w:val="18"/>
                <w:szCs w:val="18"/>
              </w:rPr>
            </w:pPr>
            <w:r w:rsidRPr="00AD21EF">
              <w:rPr>
                <w:sz w:val="18"/>
                <w:szCs w:val="18"/>
              </w:rPr>
              <w:t>人*月</w:t>
            </w:r>
          </w:p>
        </w:tc>
        <w:tc>
          <w:tcPr>
            <w:tcW w:w="993" w:type="dxa"/>
            <w:vMerge/>
            <w:tcBorders>
              <w:left w:val="nil"/>
              <w:bottom w:val="single" w:sz="4" w:space="0" w:color="auto"/>
              <w:right w:val="single" w:sz="4" w:space="0" w:color="auto"/>
            </w:tcBorders>
            <w:vAlign w:val="center"/>
          </w:tcPr>
          <w:p w14:paraId="2C32C675" w14:textId="77777777" w:rsidR="007D2E76" w:rsidRPr="00AD21EF" w:rsidRDefault="007D2E76" w:rsidP="00AD21EF">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32F44627" w14:textId="77777777" w:rsidR="007D2E76" w:rsidRPr="00AD21EF" w:rsidRDefault="007D2E76"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6034233A" w14:textId="00D50B16" w:rsidR="007D2E76" w:rsidRPr="00AD21EF" w:rsidRDefault="007D2E76" w:rsidP="00AD21EF">
            <w:pPr>
              <w:spacing w:line="240" w:lineRule="exact"/>
              <w:jc w:val="center"/>
              <w:rPr>
                <w:rFonts w:hint="eastAsia"/>
                <w:sz w:val="18"/>
                <w:szCs w:val="18"/>
              </w:rPr>
            </w:pPr>
            <w:r w:rsidRPr="00AD21EF">
              <w:rPr>
                <w:sz w:val="18"/>
                <w:szCs w:val="18"/>
              </w:rPr>
              <w:t>预估人数</w:t>
            </w:r>
            <w:r w:rsidRPr="00AD21EF">
              <w:rPr>
                <w:rFonts w:hint="eastAsia"/>
                <w:sz w:val="18"/>
                <w:szCs w:val="18"/>
              </w:rPr>
              <w:t>7</w:t>
            </w:r>
            <w:r w:rsidRPr="00AD21EF">
              <w:rPr>
                <w:sz w:val="18"/>
                <w:szCs w:val="18"/>
              </w:rPr>
              <w:t>人*36月</w:t>
            </w:r>
          </w:p>
        </w:tc>
      </w:tr>
      <w:tr w:rsidR="007D2E76" w:rsidRPr="00AD21EF" w14:paraId="0BEDA86B" w14:textId="77777777" w:rsidTr="00AD21EF">
        <w:trPr>
          <w:trHeight w:val="284"/>
          <w:jc w:val="center"/>
        </w:trPr>
        <w:tc>
          <w:tcPr>
            <w:tcW w:w="423" w:type="dxa"/>
            <w:vMerge w:val="restart"/>
            <w:tcBorders>
              <w:left w:val="single" w:sz="4" w:space="0" w:color="auto"/>
              <w:right w:val="single" w:sz="4" w:space="0" w:color="auto"/>
            </w:tcBorders>
            <w:vAlign w:val="center"/>
          </w:tcPr>
          <w:p w14:paraId="0BAC0E7D" w14:textId="72E20F1E" w:rsidR="007D2E76" w:rsidRPr="00AD21EF" w:rsidRDefault="007D2E76" w:rsidP="00AD21EF">
            <w:pPr>
              <w:spacing w:line="240" w:lineRule="exact"/>
              <w:jc w:val="center"/>
              <w:rPr>
                <w:rFonts w:hint="eastAsia"/>
                <w:sz w:val="18"/>
                <w:szCs w:val="18"/>
              </w:rPr>
            </w:pPr>
            <w:r w:rsidRPr="00AD21EF">
              <w:rPr>
                <w:rFonts w:hint="eastAsia"/>
                <w:sz w:val="18"/>
                <w:szCs w:val="18"/>
              </w:rPr>
              <w:t>7</w:t>
            </w:r>
          </w:p>
        </w:tc>
        <w:tc>
          <w:tcPr>
            <w:tcW w:w="1840" w:type="dxa"/>
            <w:vMerge w:val="restart"/>
            <w:tcBorders>
              <w:top w:val="single" w:sz="4" w:space="0" w:color="auto"/>
              <w:left w:val="single" w:sz="4" w:space="0" w:color="auto"/>
              <w:right w:val="single" w:sz="4" w:space="0" w:color="auto"/>
            </w:tcBorders>
            <w:vAlign w:val="center"/>
          </w:tcPr>
          <w:p w14:paraId="62B48961" w14:textId="75AC0561" w:rsidR="007D2E76" w:rsidRPr="00AD21EF" w:rsidRDefault="000F0A69" w:rsidP="00AD21EF">
            <w:pPr>
              <w:spacing w:line="240" w:lineRule="exact"/>
              <w:jc w:val="center"/>
              <w:rPr>
                <w:rFonts w:hint="eastAsia"/>
                <w:sz w:val="18"/>
                <w:szCs w:val="18"/>
              </w:rPr>
            </w:pPr>
            <w:r>
              <w:rPr>
                <w:rFonts w:hint="eastAsia"/>
                <w:sz w:val="18"/>
                <w:szCs w:val="18"/>
              </w:rPr>
              <w:t>福建</w:t>
            </w:r>
            <w:r w:rsidR="004D6E89">
              <w:rPr>
                <w:rFonts w:hint="eastAsia"/>
                <w:sz w:val="18"/>
                <w:szCs w:val="18"/>
              </w:rPr>
              <w:t>省</w:t>
            </w:r>
            <w:r w:rsidR="007D2E76" w:rsidRPr="00AD21EF">
              <w:rPr>
                <w:rFonts w:hint="eastAsia"/>
                <w:sz w:val="18"/>
                <w:szCs w:val="18"/>
              </w:rPr>
              <w:t>循环水运维项目</w:t>
            </w:r>
          </w:p>
        </w:tc>
        <w:tc>
          <w:tcPr>
            <w:tcW w:w="1560" w:type="dxa"/>
            <w:tcBorders>
              <w:top w:val="single" w:sz="4" w:space="0" w:color="auto"/>
              <w:left w:val="single" w:sz="4" w:space="0" w:color="auto"/>
              <w:bottom w:val="single" w:sz="4" w:space="0" w:color="auto"/>
              <w:right w:val="single" w:sz="4" w:space="0" w:color="auto"/>
            </w:tcBorders>
            <w:vAlign w:val="center"/>
          </w:tcPr>
          <w:p w14:paraId="43074261" w14:textId="328D7F23" w:rsidR="007D2E76" w:rsidRPr="00AD21EF" w:rsidRDefault="007D2E76" w:rsidP="00AD21EF">
            <w:pPr>
              <w:spacing w:line="240" w:lineRule="exact"/>
              <w:jc w:val="center"/>
              <w:rPr>
                <w:rFonts w:hint="eastAsia"/>
                <w:sz w:val="18"/>
                <w:szCs w:val="18"/>
              </w:rPr>
            </w:pPr>
            <w:r w:rsidRPr="00AD21EF">
              <w:rPr>
                <w:rFonts w:hint="eastAsia"/>
                <w:sz w:val="18"/>
                <w:szCs w:val="18"/>
              </w:rPr>
              <w:t>现场负责人</w:t>
            </w:r>
          </w:p>
        </w:tc>
        <w:tc>
          <w:tcPr>
            <w:tcW w:w="567" w:type="dxa"/>
            <w:tcBorders>
              <w:top w:val="single" w:sz="4" w:space="0" w:color="auto"/>
              <w:left w:val="single" w:sz="4" w:space="0" w:color="auto"/>
              <w:bottom w:val="single" w:sz="4" w:space="0" w:color="auto"/>
              <w:right w:val="single" w:sz="4" w:space="0" w:color="auto"/>
            </w:tcBorders>
            <w:vAlign w:val="center"/>
          </w:tcPr>
          <w:p w14:paraId="088A4B8C" w14:textId="795336C1" w:rsidR="007D2E76" w:rsidRPr="00AD21EF" w:rsidRDefault="007D2E76" w:rsidP="00AD21EF">
            <w:pPr>
              <w:spacing w:line="240" w:lineRule="exact"/>
              <w:jc w:val="center"/>
              <w:rPr>
                <w:rFonts w:hint="eastAsia"/>
                <w:sz w:val="18"/>
                <w:szCs w:val="18"/>
              </w:rPr>
            </w:pPr>
            <w:r w:rsidRPr="00AD21EF">
              <w:rPr>
                <w:rFonts w:hint="eastAsia"/>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3C80F833" w14:textId="0868908A" w:rsidR="007D2E76" w:rsidRPr="00AD21EF" w:rsidRDefault="007D2E76" w:rsidP="00AD21EF">
            <w:pPr>
              <w:spacing w:line="240" w:lineRule="exact"/>
              <w:jc w:val="center"/>
              <w:rPr>
                <w:rFonts w:hint="eastAsia"/>
                <w:sz w:val="18"/>
                <w:szCs w:val="18"/>
              </w:rPr>
            </w:pPr>
            <w:r w:rsidRPr="00AD21EF">
              <w:rPr>
                <w:sz w:val="18"/>
                <w:szCs w:val="18"/>
              </w:rPr>
              <w:t>人*月</w:t>
            </w:r>
          </w:p>
        </w:tc>
        <w:tc>
          <w:tcPr>
            <w:tcW w:w="993" w:type="dxa"/>
            <w:vMerge w:val="restart"/>
            <w:tcBorders>
              <w:left w:val="nil"/>
              <w:right w:val="single" w:sz="4" w:space="0" w:color="auto"/>
            </w:tcBorders>
            <w:vAlign w:val="center"/>
          </w:tcPr>
          <w:p w14:paraId="3ABE9B2A" w14:textId="297D4F7E" w:rsidR="007D2E76" w:rsidRPr="00AD21EF" w:rsidRDefault="007D2E76" w:rsidP="00AD21EF">
            <w:pPr>
              <w:spacing w:line="240" w:lineRule="exact"/>
              <w:jc w:val="center"/>
              <w:rPr>
                <w:rFonts w:hint="eastAsia"/>
                <w:sz w:val="18"/>
                <w:szCs w:val="18"/>
              </w:rPr>
            </w:pPr>
            <w:r w:rsidRPr="00AD21EF">
              <w:rPr>
                <w:rFonts w:hint="eastAsia"/>
                <w:sz w:val="18"/>
                <w:szCs w:val="18"/>
              </w:rPr>
              <w:t>福建</w:t>
            </w:r>
            <w:r w:rsidR="004D6E89">
              <w:rPr>
                <w:rFonts w:hint="eastAsia"/>
                <w:sz w:val="18"/>
                <w:szCs w:val="18"/>
              </w:rPr>
              <w:t>省</w:t>
            </w:r>
          </w:p>
        </w:tc>
        <w:tc>
          <w:tcPr>
            <w:tcW w:w="850" w:type="dxa"/>
            <w:vMerge/>
            <w:tcBorders>
              <w:top w:val="single" w:sz="4" w:space="0" w:color="auto"/>
              <w:left w:val="single" w:sz="4" w:space="0" w:color="auto"/>
              <w:bottom w:val="single" w:sz="4" w:space="0" w:color="000000"/>
              <w:right w:val="single" w:sz="4" w:space="0" w:color="auto"/>
            </w:tcBorders>
            <w:vAlign w:val="center"/>
          </w:tcPr>
          <w:p w14:paraId="3D535D8B" w14:textId="77777777" w:rsidR="007D2E76" w:rsidRPr="00AD21EF" w:rsidRDefault="007D2E76"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42387BAE" w14:textId="57F91995" w:rsidR="007D2E76" w:rsidRPr="00AD21EF" w:rsidRDefault="007D2E76" w:rsidP="00AD21EF">
            <w:pPr>
              <w:spacing w:line="240" w:lineRule="exact"/>
              <w:jc w:val="center"/>
              <w:rPr>
                <w:rFonts w:hint="eastAsia"/>
                <w:sz w:val="18"/>
                <w:szCs w:val="18"/>
              </w:rPr>
            </w:pPr>
            <w:r w:rsidRPr="00AD21EF">
              <w:rPr>
                <w:sz w:val="18"/>
                <w:szCs w:val="18"/>
              </w:rPr>
              <w:t>预估人数</w:t>
            </w:r>
            <w:r w:rsidRPr="00AD21EF">
              <w:rPr>
                <w:rFonts w:hint="eastAsia"/>
                <w:sz w:val="18"/>
                <w:szCs w:val="18"/>
              </w:rPr>
              <w:t>1</w:t>
            </w:r>
            <w:r w:rsidRPr="00AD21EF">
              <w:rPr>
                <w:sz w:val="18"/>
                <w:szCs w:val="18"/>
              </w:rPr>
              <w:t>人*36月</w:t>
            </w:r>
          </w:p>
        </w:tc>
      </w:tr>
      <w:tr w:rsidR="007D2E76" w:rsidRPr="00AD21EF" w14:paraId="6E8C766B" w14:textId="77777777" w:rsidTr="00AD21EF">
        <w:trPr>
          <w:trHeight w:val="284"/>
          <w:jc w:val="center"/>
        </w:trPr>
        <w:tc>
          <w:tcPr>
            <w:tcW w:w="423" w:type="dxa"/>
            <w:vMerge/>
            <w:tcBorders>
              <w:left w:val="single" w:sz="4" w:space="0" w:color="auto"/>
              <w:right w:val="single" w:sz="4" w:space="0" w:color="auto"/>
            </w:tcBorders>
            <w:vAlign w:val="center"/>
          </w:tcPr>
          <w:p w14:paraId="0765AC78" w14:textId="77777777" w:rsidR="007D2E76" w:rsidRPr="00AD21EF" w:rsidRDefault="007D2E76" w:rsidP="00AD21EF">
            <w:pPr>
              <w:spacing w:line="240" w:lineRule="exact"/>
              <w:jc w:val="center"/>
              <w:rPr>
                <w:rFonts w:hint="eastAsia"/>
                <w:sz w:val="18"/>
                <w:szCs w:val="18"/>
              </w:rPr>
            </w:pPr>
          </w:p>
        </w:tc>
        <w:tc>
          <w:tcPr>
            <w:tcW w:w="1840" w:type="dxa"/>
            <w:vMerge/>
            <w:tcBorders>
              <w:left w:val="single" w:sz="4" w:space="0" w:color="auto"/>
              <w:right w:val="single" w:sz="4" w:space="0" w:color="auto"/>
            </w:tcBorders>
            <w:vAlign w:val="center"/>
          </w:tcPr>
          <w:p w14:paraId="62963269" w14:textId="77777777" w:rsidR="007D2E76" w:rsidRPr="00AD21EF" w:rsidRDefault="007D2E76" w:rsidP="00AD21EF">
            <w:pPr>
              <w:spacing w:line="240" w:lineRule="exact"/>
              <w:jc w:val="center"/>
              <w:rPr>
                <w:rFonts w:hint="eastAsia"/>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3718D68A" w14:textId="2E7DAC84" w:rsidR="007D2E76" w:rsidRPr="00AD21EF" w:rsidRDefault="007D2E76" w:rsidP="00AD21EF">
            <w:pPr>
              <w:spacing w:line="240" w:lineRule="exact"/>
              <w:jc w:val="center"/>
              <w:rPr>
                <w:rFonts w:hint="eastAsia"/>
                <w:sz w:val="18"/>
                <w:szCs w:val="18"/>
              </w:rPr>
            </w:pPr>
            <w:r w:rsidRPr="00AD21EF">
              <w:rPr>
                <w:rFonts w:hint="eastAsia"/>
                <w:sz w:val="18"/>
                <w:szCs w:val="18"/>
              </w:rPr>
              <w:t>运行班长</w:t>
            </w:r>
          </w:p>
        </w:tc>
        <w:tc>
          <w:tcPr>
            <w:tcW w:w="567" w:type="dxa"/>
            <w:tcBorders>
              <w:top w:val="single" w:sz="4" w:space="0" w:color="auto"/>
              <w:left w:val="single" w:sz="4" w:space="0" w:color="auto"/>
              <w:bottom w:val="single" w:sz="4" w:space="0" w:color="auto"/>
              <w:right w:val="single" w:sz="4" w:space="0" w:color="auto"/>
            </w:tcBorders>
            <w:vAlign w:val="center"/>
          </w:tcPr>
          <w:p w14:paraId="4EEB314B" w14:textId="26500824" w:rsidR="007D2E76" w:rsidRPr="00AD21EF" w:rsidRDefault="007D2E76" w:rsidP="00AD21EF">
            <w:pPr>
              <w:spacing w:line="240" w:lineRule="exact"/>
              <w:jc w:val="center"/>
              <w:rPr>
                <w:rFonts w:hint="eastAsia"/>
                <w:sz w:val="18"/>
                <w:szCs w:val="18"/>
              </w:rPr>
            </w:pPr>
            <w:r w:rsidRPr="00AD21EF">
              <w:rPr>
                <w:rFonts w:hint="eastAsia"/>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2FCED6D3" w14:textId="67550BCB" w:rsidR="007D2E76" w:rsidRPr="00AD21EF" w:rsidRDefault="007D2E76" w:rsidP="00AD21EF">
            <w:pPr>
              <w:spacing w:line="240" w:lineRule="exact"/>
              <w:jc w:val="center"/>
              <w:rPr>
                <w:rFonts w:hint="eastAsia"/>
                <w:sz w:val="18"/>
                <w:szCs w:val="18"/>
              </w:rPr>
            </w:pPr>
            <w:r w:rsidRPr="00AD21EF">
              <w:rPr>
                <w:sz w:val="18"/>
                <w:szCs w:val="18"/>
              </w:rPr>
              <w:t>人*月</w:t>
            </w:r>
          </w:p>
        </w:tc>
        <w:tc>
          <w:tcPr>
            <w:tcW w:w="993" w:type="dxa"/>
            <w:vMerge/>
            <w:tcBorders>
              <w:left w:val="nil"/>
              <w:right w:val="single" w:sz="4" w:space="0" w:color="auto"/>
            </w:tcBorders>
            <w:vAlign w:val="center"/>
          </w:tcPr>
          <w:p w14:paraId="2D14288E" w14:textId="77777777" w:rsidR="007D2E76" w:rsidRPr="00AD21EF" w:rsidRDefault="007D2E76" w:rsidP="00AD21EF">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7964A97F" w14:textId="77777777" w:rsidR="007D2E76" w:rsidRPr="00AD21EF" w:rsidRDefault="007D2E76"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25C76C24" w14:textId="0A575E8C" w:rsidR="007D2E76" w:rsidRPr="00AD21EF" w:rsidRDefault="007D2E76" w:rsidP="00AD21EF">
            <w:pPr>
              <w:spacing w:line="240" w:lineRule="exact"/>
              <w:jc w:val="center"/>
              <w:rPr>
                <w:rFonts w:hint="eastAsia"/>
                <w:sz w:val="18"/>
                <w:szCs w:val="18"/>
              </w:rPr>
            </w:pPr>
            <w:r w:rsidRPr="00AD21EF">
              <w:rPr>
                <w:sz w:val="18"/>
                <w:szCs w:val="18"/>
              </w:rPr>
              <w:t>预估人数</w:t>
            </w:r>
            <w:r w:rsidRPr="00AD21EF">
              <w:rPr>
                <w:rFonts w:hint="eastAsia"/>
                <w:sz w:val="18"/>
                <w:szCs w:val="18"/>
              </w:rPr>
              <w:t>1</w:t>
            </w:r>
            <w:r w:rsidRPr="00AD21EF">
              <w:rPr>
                <w:sz w:val="18"/>
                <w:szCs w:val="18"/>
              </w:rPr>
              <w:t>人*36月</w:t>
            </w:r>
          </w:p>
        </w:tc>
      </w:tr>
      <w:tr w:rsidR="007D2E76" w:rsidRPr="00AD21EF" w14:paraId="3DCDA93A" w14:textId="77777777" w:rsidTr="00AD21EF">
        <w:trPr>
          <w:trHeight w:val="284"/>
          <w:jc w:val="center"/>
        </w:trPr>
        <w:tc>
          <w:tcPr>
            <w:tcW w:w="423" w:type="dxa"/>
            <w:vMerge/>
            <w:tcBorders>
              <w:left w:val="single" w:sz="4" w:space="0" w:color="auto"/>
              <w:bottom w:val="single" w:sz="4" w:space="0" w:color="auto"/>
              <w:right w:val="single" w:sz="4" w:space="0" w:color="auto"/>
            </w:tcBorders>
            <w:vAlign w:val="center"/>
          </w:tcPr>
          <w:p w14:paraId="13BE890A" w14:textId="77777777" w:rsidR="007D2E76" w:rsidRPr="00AD21EF" w:rsidRDefault="007D2E76" w:rsidP="00AD21EF">
            <w:pPr>
              <w:spacing w:line="240" w:lineRule="exact"/>
              <w:jc w:val="center"/>
              <w:rPr>
                <w:rFonts w:hint="eastAsia"/>
                <w:sz w:val="18"/>
                <w:szCs w:val="18"/>
              </w:rPr>
            </w:pPr>
          </w:p>
        </w:tc>
        <w:tc>
          <w:tcPr>
            <w:tcW w:w="1840" w:type="dxa"/>
            <w:vMerge/>
            <w:tcBorders>
              <w:left w:val="single" w:sz="4" w:space="0" w:color="auto"/>
              <w:bottom w:val="single" w:sz="4" w:space="0" w:color="auto"/>
              <w:right w:val="single" w:sz="4" w:space="0" w:color="auto"/>
            </w:tcBorders>
            <w:vAlign w:val="center"/>
          </w:tcPr>
          <w:p w14:paraId="0F9BF7F6" w14:textId="77777777" w:rsidR="007D2E76" w:rsidRPr="00AD21EF" w:rsidRDefault="007D2E76" w:rsidP="00AD21EF">
            <w:pPr>
              <w:spacing w:line="240" w:lineRule="exact"/>
              <w:jc w:val="center"/>
              <w:rPr>
                <w:rFonts w:hint="eastAsia"/>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6D845C1A" w14:textId="44B245DC" w:rsidR="007D2E76" w:rsidRPr="00AD21EF" w:rsidRDefault="007D2E76" w:rsidP="00AD21EF">
            <w:pPr>
              <w:spacing w:line="240" w:lineRule="exact"/>
              <w:jc w:val="center"/>
              <w:rPr>
                <w:rFonts w:hint="eastAsia"/>
                <w:sz w:val="18"/>
                <w:szCs w:val="18"/>
              </w:rPr>
            </w:pPr>
            <w:r w:rsidRPr="00AD21EF">
              <w:rPr>
                <w:sz w:val="18"/>
                <w:szCs w:val="18"/>
              </w:rPr>
              <w:t>特种作业综合岗</w:t>
            </w:r>
          </w:p>
        </w:tc>
        <w:tc>
          <w:tcPr>
            <w:tcW w:w="567" w:type="dxa"/>
            <w:tcBorders>
              <w:top w:val="single" w:sz="4" w:space="0" w:color="auto"/>
              <w:left w:val="single" w:sz="4" w:space="0" w:color="auto"/>
              <w:bottom w:val="single" w:sz="4" w:space="0" w:color="auto"/>
              <w:right w:val="single" w:sz="4" w:space="0" w:color="auto"/>
            </w:tcBorders>
            <w:vAlign w:val="center"/>
          </w:tcPr>
          <w:p w14:paraId="09CE3315" w14:textId="062EDDF8" w:rsidR="007D2E76" w:rsidRPr="00AD21EF" w:rsidRDefault="007D2E76" w:rsidP="00AD21EF">
            <w:pPr>
              <w:spacing w:line="240" w:lineRule="exact"/>
              <w:jc w:val="center"/>
              <w:rPr>
                <w:rFonts w:hint="eastAsia"/>
                <w:sz w:val="18"/>
                <w:szCs w:val="18"/>
              </w:rPr>
            </w:pPr>
            <w:r w:rsidRPr="00AD21EF">
              <w:rPr>
                <w:rFonts w:hint="eastAsia"/>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468A53D1" w14:textId="4F062CCA" w:rsidR="007D2E76" w:rsidRPr="00AD21EF" w:rsidRDefault="007D2E76" w:rsidP="00AD21EF">
            <w:pPr>
              <w:spacing w:line="240" w:lineRule="exact"/>
              <w:jc w:val="center"/>
              <w:rPr>
                <w:rFonts w:hint="eastAsia"/>
                <w:sz w:val="18"/>
                <w:szCs w:val="18"/>
              </w:rPr>
            </w:pPr>
            <w:r w:rsidRPr="00AD21EF">
              <w:rPr>
                <w:sz w:val="18"/>
                <w:szCs w:val="18"/>
              </w:rPr>
              <w:t>人*月</w:t>
            </w:r>
          </w:p>
        </w:tc>
        <w:tc>
          <w:tcPr>
            <w:tcW w:w="993" w:type="dxa"/>
            <w:vMerge/>
            <w:tcBorders>
              <w:left w:val="nil"/>
              <w:bottom w:val="single" w:sz="4" w:space="0" w:color="auto"/>
              <w:right w:val="single" w:sz="4" w:space="0" w:color="auto"/>
            </w:tcBorders>
            <w:vAlign w:val="center"/>
          </w:tcPr>
          <w:p w14:paraId="43BE52B1" w14:textId="77777777" w:rsidR="007D2E76" w:rsidRPr="00AD21EF" w:rsidRDefault="007D2E76" w:rsidP="00AD21EF">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77771B00" w14:textId="77777777" w:rsidR="007D2E76" w:rsidRPr="00AD21EF" w:rsidRDefault="007D2E76" w:rsidP="00AD21EF">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2F53D2E0" w14:textId="54D2C62C" w:rsidR="007D2E76" w:rsidRPr="00AD21EF" w:rsidRDefault="007D2E76" w:rsidP="00AD21EF">
            <w:pPr>
              <w:spacing w:line="240" w:lineRule="exact"/>
              <w:jc w:val="center"/>
              <w:rPr>
                <w:rFonts w:hint="eastAsia"/>
                <w:sz w:val="18"/>
                <w:szCs w:val="18"/>
              </w:rPr>
            </w:pPr>
            <w:r w:rsidRPr="00AD21EF">
              <w:rPr>
                <w:sz w:val="18"/>
                <w:szCs w:val="18"/>
              </w:rPr>
              <w:t>预估人数</w:t>
            </w:r>
            <w:r w:rsidRPr="00AD21EF">
              <w:rPr>
                <w:rFonts w:hint="eastAsia"/>
                <w:sz w:val="18"/>
                <w:szCs w:val="18"/>
              </w:rPr>
              <w:t>1</w:t>
            </w:r>
            <w:r w:rsidRPr="00AD21EF">
              <w:rPr>
                <w:sz w:val="18"/>
                <w:szCs w:val="18"/>
              </w:rPr>
              <w:t>人*36月</w:t>
            </w:r>
          </w:p>
        </w:tc>
      </w:tr>
      <w:tr w:rsidR="000F0A69" w:rsidRPr="00AD21EF" w14:paraId="4567D38D" w14:textId="77777777" w:rsidTr="00AD21EF">
        <w:trPr>
          <w:trHeight w:val="284"/>
          <w:jc w:val="center"/>
        </w:trPr>
        <w:tc>
          <w:tcPr>
            <w:tcW w:w="423" w:type="dxa"/>
            <w:vMerge w:val="restart"/>
            <w:tcBorders>
              <w:top w:val="nil"/>
              <w:left w:val="single" w:sz="4" w:space="0" w:color="auto"/>
              <w:right w:val="single" w:sz="4" w:space="0" w:color="auto"/>
            </w:tcBorders>
            <w:vAlign w:val="center"/>
          </w:tcPr>
          <w:p w14:paraId="00D910FB" w14:textId="5D9898E5" w:rsidR="000F0A69" w:rsidRPr="00AD21EF" w:rsidRDefault="000F0A69" w:rsidP="000F0A69">
            <w:pPr>
              <w:spacing w:line="240" w:lineRule="exact"/>
              <w:jc w:val="center"/>
              <w:rPr>
                <w:rFonts w:hint="eastAsia"/>
                <w:sz w:val="18"/>
                <w:szCs w:val="18"/>
              </w:rPr>
            </w:pPr>
            <w:r w:rsidRPr="00AD21EF">
              <w:rPr>
                <w:rFonts w:hint="eastAsia"/>
                <w:sz w:val="18"/>
                <w:szCs w:val="18"/>
              </w:rPr>
              <w:t>8</w:t>
            </w:r>
          </w:p>
        </w:tc>
        <w:tc>
          <w:tcPr>
            <w:tcW w:w="1840" w:type="dxa"/>
            <w:vMerge w:val="restart"/>
            <w:tcBorders>
              <w:top w:val="nil"/>
              <w:left w:val="nil"/>
              <w:right w:val="single" w:sz="4" w:space="0" w:color="auto"/>
            </w:tcBorders>
            <w:vAlign w:val="center"/>
          </w:tcPr>
          <w:p w14:paraId="226D1D5D" w14:textId="66158D9C" w:rsidR="000F0A69" w:rsidRPr="00740A5E" w:rsidRDefault="000F0A69" w:rsidP="000F0A69">
            <w:pPr>
              <w:spacing w:line="240" w:lineRule="exact"/>
              <w:jc w:val="center"/>
              <w:rPr>
                <w:rFonts w:hint="eastAsia"/>
                <w:sz w:val="18"/>
                <w:szCs w:val="18"/>
              </w:rPr>
            </w:pPr>
            <w:r w:rsidRPr="00740A5E">
              <w:rPr>
                <w:rFonts w:hint="eastAsia"/>
                <w:sz w:val="18"/>
                <w:szCs w:val="18"/>
              </w:rPr>
              <w:t>揭阳</w:t>
            </w:r>
            <w:r w:rsidRPr="00740A5E">
              <w:rPr>
                <w:sz w:val="18"/>
                <w:szCs w:val="18"/>
              </w:rPr>
              <w:t>循环水项目</w:t>
            </w:r>
          </w:p>
        </w:tc>
        <w:tc>
          <w:tcPr>
            <w:tcW w:w="1560" w:type="dxa"/>
            <w:tcBorders>
              <w:top w:val="nil"/>
              <w:left w:val="nil"/>
              <w:bottom w:val="single" w:sz="4" w:space="0" w:color="auto"/>
              <w:right w:val="single" w:sz="4" w:space="0" w:color="auto"/>
            </w:tcBorders>
            <w:vAlign w:val="center"/>
          </w:tcPr>
          <w:p w14:paraId="4F0C4AC2" w14:textId="79B3F692" w:rsidR="000F0A69" w:rsidRPr="00740A5E" w:rsidRDefault="000F0A69" w:rsidP="000F0A69">
            <w:pPr>
              <w:spacing w:line="240" w:lineRule="exact"/>
              <w:jc w:val="center"/>
              <w:rPr>
                <w:rFonts w:hint="eastAsia"/>
                <w:sz w:val="18"/>
                <w:szCs w:val="18"/>
              </w:rPr>
            </w:pPr>
            <w:r w:rsidRPr="00740A5E">
              <w:rPr>
                <w:rFonts w:hint="eastAsia"/>
                <w:sz w:val="18"/>
                <w:szCs w:val="18"/>
              </w:rPr>
              <w:t>运行班长</w:t>
            </w:r>
          </w:p>
        </w:tc>
        <w:tc>
          <w:tcPr>
            <w:tcW w:w="567" w:type="dxa"/>
            <w:tcBorders>
              <w:top w:val="single" w:sz="4" w:space="0" w:color="auto"/>
              <w:bottom w:val="single" w:sz="4" w:space="0" w:color="auto"/>
              <w:right w:val="single" w:sz="4" w:space="0" w:color="auto"/>
            </w:tcBorders>
            <w:vAlign w:val="center"/>
          </w:tcPr>
          <w:p w14:paraId="259CCEE1" w14:textId="17519373" w:rsidR="000F0A69" w:rsidRPr="00740A5E" w:rsidRDefault="000F0A69" w:rsidP="000F0A69">
            <w:pPr>
              <w:spacing w:line="240" w:lineRule="exact"/>
              <w:jc w:val="center"/>
              <w:rPr>
                <w:rFonts w:hint="eastAsia"/>
                <w:sz w:val="18"/>
                <w:szCs w:val="18"/>
              </w:rPr>
            </w:pPr>
            <w:r w:rsidRPr="00740A5E">
              <w:rPr>
                <w:rFonts w:hint="eastAsia"/>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0BB95A2B" w14:textId="1B997213" w:rsidR="000F0A69" w:rsidRPr="00740A5E" w:rsidRDefault="000F0A69" w:rsidP="000F0A69">
            <w:pPr>
              <w:spacing w:line="240" w:lineRule="exact"/>
              <w:jc w:val="center"/>
              <w:rPr>
                <w:rFonts w:hint="eastAsia"/>
                <w:sz w:val="18"/>
                <w:szCs w:val="18"/>
              </w:rPr>
            </w:pPr>
            <w:r w:rsidRPr="00740A5E">
              <w:rPr>
                <w:sz w:val="18"/>
                <w:szCs w:val="18"/>
              </w:rPr>
              <w:t>人*月</w:t>
            </w:r>
          </w:p>
        </w:tc>
        <w:tc>
          <w:tcPr>
            <w:tcW w:w="993" w:type="dxa"/>
            <w:vMerge w:val="restart"/>
            <w:tcBorders>
              <w:top w:val="nil"/>
              <w:left w:val="single" w:sz="4" w:space="0" w:color="auto"/>
              <w:right w:val="single" w:sz="4" w:space="0" w:color="auto"/>
            </w:tcBorders>
            <w:vAlign w:val="center"/>
          </w:tcPr>
          <w:p w14:paraId="60C4E196" w14:textId="117AD232" w:rsidR="000F0A69" w:rsidRPr="00740A5E" w:rsidRDefault="000F0A69" w:rsidP="000F0A69">
            <w:pPr>
              <w:spacing w:line="240" w:lineRule="exact"/>
              <w:jc w:val="center"/>
              <w:rPr>
                <w:rFonts w:hint="eastAsia"/>
                <w:sz w:val="18"/>
                <w:szCs w:val="18"/>
              </w:rPr>
            </w:pPr>
            <w:r w:rsidRPr="00740A5E">
              <w:rPr>
                <w:sz w:val="18"/>
                <w:szCs w:val="18"/>
              </w:rPr>
              <w:t>广东揭阳</w:t>
            </w:r>
          </w:p>
        </w:tc>
        <w:tc>
          <w:tcPr>
            <w:tcW w:w="850" w:type="dxa"/>
            <w:vMerge/>
            <w:tcBorders>
              <w:top w:val="single" w:sz="4" w:space="0" w:color="auto"/>
              <w:left w:val="single" w:sz="4" w:space="0" w:color="auto"/>
              <w:bottom w:val="single" w:sz="4" w:space="0" w:color="auto"/>
              <w:right w:val="single" w:sz="4" w:space="0" w:color="auto"/>
            </w:tcBorders>
            <w:vAlign w:val="center"/>
          </w:tcPr>
          <w:p w14:paraId="7C0F19A5" w14:textId="77777777" w:rsidR="000F0A69" w:rsidRPr="00AD21EF" w:rsidRDefault="000F0A69" w:rsidP="000F0A69">
            <w:pPr>
              <w:spacing w:line="240" w:lineRule="exact"/>
              <w:rPr>
                <w:rFonts w:hint="eastAsia"/>
                <w:sz w:val="18"/>
                <w:szCs w:val="18"/>
              </w:rPr>
            </w:pPr>
          </w:p>
        </w:tc>
        <w:tc>
          <w:tcPr>
            <w:tcW w:w="1843" w:type="dxa"/>
            <w:tcBorders>
              <w:top w:val="nil"/>
              <w:left w:val="single" w:sz="4" w:space="0" w:color="auto"/>
              <w:bottom w:val="single" w:sz="4" w:space="0" w:color="auto"/>
              <w:right w:val="single" w:sz="4" w:space="0" w:color="auto"/>
            </w:tcBorders>
            <w:shd w:val="clear" w:color="000000" w:fill="FFFFFF"/>
            <w:vAlign w:val="center"/>
          </w:tcPr>
          <w:p w14:paraId="6A57CD31" w14:textId="4CDC62C7" w:rsidR="000F0A69" w:rsidRPr="00AD21EF" w:rsidRDefault="000F0A69" w:rsidP="000F0A69">
            <w:pPr>
              <w:spacing w:line="240" w:lineRule="exact"/>
              <w:jc w:val="center"/>
              <w:rPr>
                <w:rFonts w:hint="eastAsia"/>
                <w:sz w:val="18"/>
                <w:szCs w:val="18"/>
              </w:rPr>
            </w:pPr>
            <w:r w:rsidRPr="00AD21EF">
              <w:rPr>
                <w:rFonts w:hint="eastAsia"/>
                <w:sz w:val="18"/>
                <w:szCs w:val="18"/>
              </w:rPr>
              <w:t>预估人数1人*36月</w:t>
            </w:r>
          </w:p>
        </w:tc>
      </w:tr>
      <w:tr w:rsidR="000F0A69" w:rsidRPr="00AD21EF" w14:paraId="5295EE90" w14:textId="77777777" w:rsidTr="00AB060A">
        <w:trPr>
          <w:trHeight w:val="284"/>
          <w:jc w:val="center"/>
        </w:trPr>
        <w:tc>
          <w:tcPr>
            <w:tcW w:w="423" w:type="dxa"/>
            <w:vMerge/>
            <w:tcBorders>
              <w:left w:val="single" w:sz="4" w:space="0" w:color="auto"/>
              <w:right w:val="single" w:sz="4" w:space="0" w:color="auto"/>
            </w:tcBorders>
            <w:vAlign w:val="center"/>
          </w:tcPr>
          <w:p w14:paraId="53B7E64E" w14:textId="69160C27" w:rsidR="000F0A69" w:rsidRPr="00AD21EF" w:rsidRDefault="000F0A69" w:rsidP="000F0A69">
            <w:pPr>
              <w:spacing w:line="240" w:lineRule="exact"/>
              <w:jc w:val="center"/>
              <w:rPr>
                <w:rFonts w:hint="eastAsia"/>
                <w:sz w:val="18"/>
                <w:szCs w:val="18"/>
              </w:rPr>
            </w:pPr>
          </w:p>
        </w:tc>
        <w:tc>
          <w:tcPr>
            <w:tcW w:w="1840" w:type="dxa"/>
            <w:vMerge/>
            <w:tcBorders>
              <w:left w:val="nil"/>
              <w:right w:val="single" w:sz="4" w:space="0" w:color="auto"/>
            </w:tcBorders>
            <w:vAlign w:val="center"/>
          </w:tcPr>
          <w:p w14:paraId="510B255D" w14:textId="5D999C82" w:rsidR="000F0A69" w:rsidRPr="00740A5E" w:rsidRDefault="000F0A69" w:rsidP="000F0A69">
            <w:pPr>
              <w:spacing w:line="240" w:lineRule="exact"/>
              <w:jc w:val="center"/>
              <w:rPr>
                <w:rFonts w:hint="eastAsia"/>
                <w:sz w:val="18"/>
                <w:szCs w:val="18"/>
              </w:rPr>
            </w:pPr>
          </w:p>
        </w:tc>
        <w:tc>
          <w:tcPr>
            <w:tcW w:w="1560" w:type="dxa"/>
            <w:tcBorders>
              <w:top w:val="nil"/>
              <w:left w:val="nil"/>
              <w:bottom w:val="single" w:sz="4" w:space="0" w:color="auto"/>
              <w:right w:val="single" w:sz="4" w:space="0" w:color="auto"/>
            </w:tcBorders>
            <w:vAlign w:val="center"/>
          </w:tcPr>
          <w:p w14:paraId="33A53142" w14:textId="40F71B5E" w:rsidR="000F0A69" w:rsidRPr="00740A5E" w:rsidRDefault="000F0A69" w:rsidP="000F0A69">
            <w:pPr>
              <w:spacing w:line="240" w:lineRule="exact"/>
              <w:jc w:val="center"/>
              <w:rPr>
                <w:rFonts w:hint="eastAsia"/>
                <w:sz w:val="18"/>
                <w:szCs w:val="18"/>
              </w:rPr>
            </w:pPr>
            <w:r w:rsidRPr="00740A5E">
              <w:rPr>
                <w:rFonts w:hint="eastAsia"/>
                <w:sz w:val="18"/>
                <w:szCs w:val="18"/>
              </w:rPr>
              <w:t>综合操作岗</w:t>
            </w:r>
          </w:p>
        </w:tc>
        <w:tc>
          <w:tcPr>
            <w:tcW w:w="567" w:type="dxa"/>
            <w:tcBorders>
              <w:top w:val="single" w:sz="4" w:space="0" w:color="auto"/>
              <w:bottom w:val="single" w:sz="4" w:space="0" w:color="auto"/>
              <w:right w:val="single" w:sz="4" w:space="0" w:color="auto"/>
            </w:tcBorders>
            <w:vAlign w:val="center"/>
          </w:tcPr>
          <w:p w14:paraId="635F8DF6" w14:textId="0993DFA5" w:rsidR="000F0A69" w:rsidRPr="00740A5E" w:rsidRDefault="000F0A69" w:rsidP="000F0A69">
            <w:pPr>
              <w:spacing w:line="240" w:lineRule="exact"/>
              <w:jc w:val="center"/>
              <w:rPr>
                <w:rFonts w:hint="eastAsia"/>
                <w:sz w:val="18"/>
                <w:szCs w:val="18"/>
              </w:rPr>
            </w:pPr>
            <w:r w:rsidRPr="00740A5E">
              <w:rPr>
                <w:sz w:val="18"/>
                <w:szCs w:val="18"/>
              </w:rPr>
              <w:t>1</w:t>
            </w:r>
            <w:r w:rsidRPr="00740A5E">
              <w:rPr>
                <w:rFonts w:hint="eastAsia"/>
                <w:sz w:val="18"/>
                <w:szCs w:val="18"/>
              </w:rPr>
              <w:t>44</w:t>
            </w:r>
          </w:p>
        </w:tc>
        <w:tc>
          <w:tcPr>
            <w:tcW w:w="708" w:type="dxa"/>
            <w:tcBorders>
              <w:top w:val="single" w:sz="4" w:space="0" w:color="auto"/>
              <w:left w:val="single" w:sz="4" w:space="0" w:color="auto"/>
              <w:bottom w:val="single" w:sz="4" w:space="0" w:color="auto"/>
              <w:right w:val="single" w:sz="4" w:space="0" w:color="auto"/>
            </w:tcBorders>
            <w:vAlign w:val="center"/>
          </w:tcPr>
          <w:p w14:paraId="63D6002A" w14:textId="19CB5196" w:rsidR="000F0A69" w:rsidRPr="00740A5E" w:rsidRDefault="000F0A69" w:rsidP="000F0A69">
            <w:pPr>
              <w:spacing w:line="240" w:lineRule="exact"/>
              <w:jc w:val="center"/>
              <w:rPr>
                <w:rFonts w:hint="eastAsia"/>
                <w:sz w:val="18"/>
                <w:szCs w:val="18"/>
              </w:rPr>
            </w:pPr>
            <w:r w:rsidRPr="00740A5E">
              <w:rPr>
                <w:sz w:val="18"/>
                <w:szCs w:val="18"/>
              </w:rPr>
              <w:t>人*月</w:t>
            </w:r>
          </w:p>
        </w:tc>
        <w:tc>
          <w:tcPr>
            <w:tcW w:w="993" w:type="dxa"/>
            <w:vMerge/>
            <w:tcBorders>
              <w:left w:val="single" w:sz="4" w:space="0" w:color="auto"/>
              <w:bottom w:val="single" w:sz="4" w:space="0" w:color="auto"/>
              <w:right w:val="single" w:sz="4" w:space="0" w:color="auto"/>
            </w:tcBorders>
            <w:vAlign w:val="center"/>
          </w:tcPr>
          <w:p w14:paraId="23D13762" w14:textId="03780BEE" w:rsidR="000F0A69" w:rsidRPr="00740A5E" w:rsidRDefault="000F0A69" w:rsidP="000F0A69">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2C466233" w14:textId="77777777" w:rsidR="000F0A69" w:rsidRPr="00AD21EF" w:rsidRDefault="000F0A69" w:rsidP="000F0A69">
            <w:pPr>
              <w:spacing w:line="240" w:lineRule="exact"/>
              <w:rPr>
                <w:rFonts w:hint="eastAsia"/>
                <w:sz w:val="18"/>
                <w:szCs w:val="18"/>
              </w:rPr>
            </w:pPr>
          </w:p>
        </w:tc>
        <w:tc>
          <w:tcPr>
            <w:tcW w:w="1843" w:type="dxa"/>
            <w:tcBorders>
              <w:top w:val="nil"/>
              <w:left w:val="single" w:sz="4" w:space="0" w:color="auto"/>
              <w:bottom w:val="single" w:sz="4" w:space="0" w:color="auto"/>
              <w:right w:val="single" w:sz="4" w:space="0" w:color="auto"/>
            </w:tcBorders>
            <w:shd w:val="clear" w:color="000000" w:fill="FFFFFF"/>
            <w:vAlign w:val="center"/>
          </w:tcPr>
          <w:p w14:paraId="23320FD4" w14:textId="3DC63B58" w:rsidR="000F0A69" w:rsidRPr="00AD21EF" w:rsidRDefault="000F0A69" w:rsidP="000F0A69">
            <w:pPr>
              <w:spacing w:line="240" w:lineRule="exact"/>
              <w:jc w:val="center"/>
              <w:rPr>
                <w:rFonts w:hint="eastAsia"/>
                <w:sz w:val="18"/>
                <w:szCs w:val="18"/>
              </w:rPr>
            </w:pPr>
            <w:r w:rsidRPr="00AD21EF">
              <w:rPr>
                <w:rFonts w:hint="eastAsia"/>
                <w:sz w:val="18"/>
                <w:szCs w:val="18"/>
              </w:rPr>
              <w:t>预估人数4人*36月</w:t>
            </w:r>
          </w:p>
        </w:tc>
      </w:tr>
      <w:tr w:rsidR="000F0A69" w:rsidRPr="00AD21EF" w14:paraId="534EDFD1" w14:textId="77777777" w:rsidTr="00AB060A">
        <w:trPr>
          <w:trHeight w:val="284"/>
          <w:jc w:val="center"/>
        </w:trPr>
        <w:tc>
          <w:tcPr>
            <w:tcW w:w="423" w:type="dxa"/>
            <w:vMerge/>
            <w:tcBorders>
              <w:left w:val="single" w:sz="4" w:space="0" w:color="auto"/>
              <w:bottom w:val="single" w:sz="4" w:space="0" w:color="auto"/>
              <w:right w:val="single" w:sz="4" w:space="0" w:color="auto"/>
            </w:tcBorders>
            <w:vAlign w:val="center"/>
          </w:tcPr>
          <w:p w14:paraId="372944E5" w14:textId="77777777" w:rsidR="000F0A69" w:rsidRPr="00AD21EF" w:rsidRDefault="000F0A69" w:rsidP="000F0A69">
            <w:pPr>
              <w:spacing w:line="240" w:lineRule="exact"/>
              <w:jc w:val="center"/>
              <w:rPr>
                <w:rFonts w:hint="eastAsia"/>
                <w:sz w:val="18"/>
                <w:szCs w:val="18"/>
              </w:rPr>
            </w:pPr>
          </w:p>
        </w:tc>
        <w:tc>
          <w:tcPr>
            <w:tcW w:w="1840" w:type="dxa"/>
            <w:vMerge/>
            <w:tcBorders>
              <w:left w:val="nil"/>
              <w:bottom w:val="single" w:sz="4" w:space="0" w:color="auto"/>
              <w:right w:val="single" w:sz="4" w:space="0" w:color="auto"/>
            </w:tcBorders>
            <w:vAlign w:val="center"/>
          </w:tcPr>
          <w:p w14:paraId="4544E579" w14:textId="77777777" w:rsidR="000F0A69" w:rsidRPr="00740A5E" w:rsidRDefault="000F0A69" w:rsidP="000F0A69">
            <w:pPr>
              <w:spacing w:line="240" w:lineRule="exact"/>
              <w:jc w:val="center"/>
              <w:rPr>
                <w:rFonts w:hint="eastAsia"/>
                <w:sz w:val="18"/>
                <w:szCs w:val="18"/>
              </w:rPr>
            </w:pPr>
          </w:p>
        </w:tc>
        <w:tc>
          <w:tcPr>
            <w:tcW w:w="1560" w:type="dxa"/>
            <w:tcBorders>
              <w:top w:val="nil"/>
              <w:left w:val="nil"/>
              <w:bottom w:val="single" w:sz="4" w:space="0" w:color="auto"/>
              <w:right w:val="single" w:sz="4" w:space="0" w:color="auto"/>
            </w:tcBorders>
            <w:vAlign w:val="center"/>
          </w:tcPr>
          <w:p w14:paraId="7F243C74" w14:textId="2805A4C9" w:rsidR="000F0A69" w:rsidRPr="00740A5E" w:rsidRDefault="000F0A69" w:rsidP="000F0A69">
            <w:pPr>
              <w:spacing w:line="240" w:lineRule="exact"/>
              <w:jc w:val="center"/>
              <w:rPr>
                <w:rFonts w:hint="eastAsia"/>
                <w:sz w:val="18"/>
                <w:szCs w:val="18"/>
              </w:rPr>
            </w:pPr>
            <w:r w:rsidRPr="00740A5E">
              <w:rPr>
                <w:rFonts w:hint="eastAsia"/>
                <w:sz w:val="18"/>
                <w:szCs w:val="18"/>
              </w:rPr>
              <w:t>水质分析综合岗</w:t>
            </w:r>
          </w:p>
        </w:tc>
        <w:tc>
          <w:tcPr>
            <w:tcW w:w="567" w:type="dxa"/>
            <w:tcBorders>
              <w:top w:val="single" w:sz="4" w:space="0" w:color="auto"/>
              <w:bottom w:val="single" w:sz="4" w:space="0" w:color="auto"/>
              <w:right w:val="single" w:sz="4" w:space="0" w:color="auto"/>
            </w:tcBorders>
            <w:vAlign w:val="center"/>
          </w:tcPr>
          <w:p w14:paraId="2C3024C1" w14:textId="7B8F7CD2" w:rsidR="000F0A69" w:rsidRPr="00740A5E" w:rsidRDefault="000F0A69" w:rsidP="000F0A69">
            <w:pPr>
              <w:spacing w:line="240" w:lineRule="exact"/>
              <w:jc w:val="center"/>
              <w:rPr>
                <w:rFonts w:hint="eastAsia"/>
                <w:sz w:val="18"/>
                <w:szCs w:val="18"/>
              </w:rPr>
            </w:pPr>
            <w:r w:rsidRPr="00740A5E">
              <w:rPr>
                <w:rFonts w:hint="eastAsia"/>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4DFEC845" w14:textId="4AB48145" w:rsidR="000F0A69" w:rsidRPr="00740A5E" w:rsidRDefault="000F0A69" w:rsidP="000F0A69">
            <w:pPr>
              <w:spacing w:line="240" w:lineRule="exact"/>
              <w:jc w:val="center"/>
              <w:rPr>
                <w:rFonts w:hint="eastAsia"/>
                <w:sz w:val="18"/>
                <w:szCs w:val="18"/>
              </w:rPr>
            </w:pPr>
            <w:r w:rsidRPr="00740A5E">
              <w:rPr>
                <w:sz w:val="18"/>
                <w:szCs w:val="18"/>
              </w:rPr>
              <w:t>人*月</w:t>
            </w:r>
          </w:p>
        </w:tc>
        <w:tc>
          <w:tcPr>
            <w:tcW w:w="993" w:type="dxa"/>
            <w:vMerge/>
            <w:tcBorders>
              <w:top w:val="single" w:sz="4" w:space="0" w:color="auto"/>
              <w:left w:val="single" w:sz="4" w:space="0" w:color="auto"/>
              <w:bottom w:val="single" w:sz="4" w:space="0" w:color="auto"/>
              <w:right w:val="single" w:sz="4" w:space="0" w:color="auto"/>
            </w:tcBorders>
            <w:vAlign w:val="center"/>
          </w:tcPr>
          <w:p w14:paraId="4255D5D5" w14:textId="77777777" w:rsidR="000F0A69" w:rsidRPr="00740A5E" w:rsidRDefault="000F0A69" w:rsidP="000F0A69">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71F93341" w14:textId="77777777" w:rsidR="000F0A69" w:rsidRPr="00AD21EF" w:rsidRDefault="000F0A69" w:rsidP="000F0A69">
            <w:pPr>
              <w:spacing w:line="240" w:lineRule="exact"/>
              <w:rPr>
                <w:rFonts w:hint="eastAsia"/>
                <w:sz w:val="18"/>
                <w:szCs w:val="18"/>
              </w:rPr>
            </w:pPr>
          </w:p>
        </w:tc>
        <w:tc>
          <w:tcPr>
            <w:tcW w:w="1843" w:type="dxa"/>
            <w:tcBorders>
              <w:top w:val="nil"/>
              <w:left w:val="single" w:sz="4" w:space="0" w:color="auto"/>
              <w:bottom w:val="single" w:sz="4" w:space="0" w:color="auto"/>
              <w:right w:val="single" w:sz="4" w:space="0" w:color="auto"/>
            </w:tcBorders>
            <w:shd w:val="clear" w:color="000000" w:fill="FFFFFF"/>
            <w:vAlign w:val="center"/>
          </w:tcPr>
          <w:p w14:paraId="00302D84" w14:textId="5B17F6DE" w:rsidR="000F0A69" w:rsidRPr="00AD21EF" w:rsidRDefault="000F0A69" w:rsidP="000F0A69">
            <w:pPr>
              <w:spacing w:line="240" w:lineRule="exact"/>
              <w:jc w:val="center"/>
              <w:rPr>
                <w:rFonts w:hint="eastAsia"/>
                <w:sz w:val="18"/>
                <w:szCs w:val="18"/>
              </w:rPr>
            </w:pPr>
            <w:r w:rsidRPr="000F0A69">
              <w:rPr>
                <w:sz w:val="18"/>
                <w:szCs w:val="18"/>
              </w:rPr>
              <w:t>预估人数1人*36月</w:t>
            </w:r>
          </w:p>
        </w:tc>
      </w:tr>
      <w:tr w:rsidR="000F0A69" w:rsidRPr="00AD21EF" w14:paraId="118F47E6" w14:textId="77777777" w:rsidTr="00AB060A">
        <w:trPr>
          <w:trHeight w:val="284"/>
          <w:jc w:val="center"/>
        </w:trPr>
        <w:tc>
          <w:tcPr>
            <w:tcW w:w="423" w:type="dxa"/>
            <w:vMerge w:val="restart"/>
            <w:tcBorders>
              <w:top w:val="nil"/>
              <w:left w:val="single" w:sz="4" w:space="0" w:color="auto"/>
              <w:right w:val="single" w:sz="4" w:space="0" w:color="auto"/>
            </w:tcBorders>
            <w:vAlign w:val="center"/>
          </w:tcPr>
          <w:p w14:paraId="5CEDED24" w14:textId="24C062C9" w:rsidR="000F0A69" w:rsidRPr="00AD21EF" w:rsidRDefault="000F0A69" w:rsidP="000F0A69">
            <w:pPr>
              <w:spacing w:line="240" w:lineRule="exact"/>
              <w:jc w:val="center"/>
              <w:rPr>
                <w:rFonts w:hint="eastAsia"/>
                <w:sz w:val="18"/>
                <w:szCs w:val="18"/>
              </w:rPr>
            </w:pPr>
            <w:r w:rsidRPr="00AD21EF">
              <w:rPr>
                <w:rFonts w:hint="eastAsia"/>
                <w:sz w:val="18"/>
                <w:szCs w:val="18"/>
              </w:rPr>
              <w:t>9</w:t>
            </w:r>
          </w:p>
        </w:tc>
        <w:tc>
          <w:tcPr>
            <w:tcW w:w="1840" w:type="dxa"/>
            <w:vMerge w:val="restart"/>
            <w:tcBorders>
              <w:top w:val="nil"/>
              <w:left w:val="nil"/>
              <w:right w:val="single" w:sz="4" w:space="0" w:color="auto"/>
            </w:tcBorders>
            <w:vAlign w:val="center"/>
          </w:tcPr>
          <w:p w14:paraId="2EAF6E52" w14:textId="12149301" w:rsidR="000F0A69" w:rsidRPr="00740A5E" w:rsidRDefault="000F0A69" w:rsidP="000F0A69">
            <w:pPr>
              <w:spacing w:line="240" w:lineRule="exact"/>
              <w:jc w:val="center"/>
              <w:rPr>
                <w:rFonts w:hint="eastAsia"/>
                <w:sz w:val="18"/>
                <w:szCs w:val="18"/>
              </w:rPr>
            </w:pPr>
            <w:r w:rsidRPr="00740A5E">
              <w:rPr>
                <w:rFonts w:hint="eastAsia"/>
                <w:sz w:val="18"/>
                <w:szCs w:val="18"/>
              </w:rPr>
              <w:t>揭阳</w:t>
            </w:r>
            <w:r w:rsidRPr="00740A5E">
              <w:rPr>
                <w:sz w:val="18"/>
                <w:szCs w:val="18"/>
              </w:rPr>
              <w:t>双膜项目</w:t>
            </w:r>
          </w:p>
        </w:tc>
        <w:tc>
          <w:tcPr>
            <w:tcW w:w="1560" w:type="dxa"/>
            <w:tcBorders>
              <w:top w:val="nil"/>
              <w:left w:val="nil"/>
              <w:bottom w:val="single" w:sz="4" w:space="0" w:color="auto"/>
              <w:right w:val="single" w:sz="4" w:space="0" w:color="auto"/>
            </w:tcBorders>
            <w:vAlign w:val="center"/>
          </w:tcPr>
          <w:p w14:paraId="1B281D61" w14:textId="16BEB54B" w:rsidR="000F0A69" w:rsidRPr="00740A5E" w:rsidRDefault="000F0A69" w:rsidP="000F0A69">
            <w:pPr>
              <w:spacing w:line="240" w:lineRule="exact"/>
              <w:jc w:val="center"/>
              <w:rPr>
                <w:rFonts w:hint="eastAsia"/>
                <w:sz w:val="18"/>
                <w:szCs w:val="18"/>
              </w:rPr>
            </w:pPr>
            <w:r w:rsidRPr="00740A5E">
              <w:rPr>
                <w:rFonts w:hint="eastAsia"/>
                <w:sz w:val="18"/>
                <w:szCs w:val="18"/>
              </w:rPr>
              <w:t>运行班长</w:t>
            </w:r>
          </w:p>
        </w:tc>
        <w:tc>
          <w:tcPr>
            <w:tcW w:w="567" w:type="dxa"/>
            <w:tcBorders>
              <w:top w:val="single" w:sz="4" w:space="0" w:color="auto"/>
              <w:bottom w:val="single" w:sz="4" w:space="0" w:color="auto"/>
              <w:right w:val="single" w:sz="4" w:space="0" w:color="auto"/>
            </w:tcBorders>
            <w:vAlign w:val="center"/>
          </w:tcPr>
          <w:p w14:paraId="6CFBC0B1" w14:textId="2C6E3B14" w:rsidR="000F0A69" w:rsidRPr="00740A5E" w:rsidRDefault="000F0A69" w:rsidP="000F0A69">
            <w:pPr>
              <w:spacing w:line="240" w:lineRule="exact"/>
              <w:jc w:val="center"/>
              <w:rPr>
                <w:rFonts w:hint="eastAsia"/>
                <w:sz w:val="18"/>
                <w:szCs w:val="18"/>
              </w:rPr>
            </w:pPr>
            <w:r w:rsidRPr="00740A5E">
              <w:rPr>
                <w:rFonts w:hint="eastAsia"/>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111C37D2" w14:textId="1BDD2DCF" w:rsidR="000F0A69" w:rsidRPr="00740A5E" w:rsidRDefault="000F0A69" w:rsidP="000F0A69">
            <w:pPr>
              <w:spacing w:line="240" w:lineRule="exact"/>
              <w:jc w:val="center"/>
              <w:rPr>
                <w:rFonts w:hint="eastAsia"/>
                <w:sz w:val="18"/>
                <w:szCs w:val="18"/>
              </w:rPr>
            </w:pPr>
            <w:r w:rsidRPr="00740A5E">
              <w:rPr>
                <w:sz w:val="18"/>
                <w:szCs w:val="18"/>
              </w:rPr>
              <w:t>人*月</w:t>
            </w:r>
          </w:p>
        </w:tc>
        <w:tc>
          <w:tcPr>
            <w:tcW w:w="993" w:type="dxa"/>
            <w:vMerge/>
            <w:tcBorders>
              <w:top w:val="single" w:sz="4" w:space="0" w:color="auto"/>
              <w:left w:val="single" w:sz="4" w:space="0" w:color="auto"/>
              <w:bottom w:val="single" w:sz="4" w:space="0" w:color="auto"/>
              <w:right w:val="single" w:sz="4" w:space="0" w:color="auto"/>
            </w:tcBorders>
            <w:vAlign w:val="center"/>
          </w:tcPr>
          <w:p w14:paraId="02962DF6" w14:textId="78492809" w:rsidR="000F0A69" w:rsidRPr="00740A5E" w:rsidRDefault="000F0A69" w:rsidP="000F0A69">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566DF275" w14:textId="77777777" w:rsidR="000F0A69" w:rsidRPr="00AD21EF" w:rsidRDefault="000F0A69" w:rsidP="000F0A69">
            <w:pPr>
              <w:spacing w:line="240" w:lineRule="exact"/>
              <w:rPr>
                <w:rFonts w:hint="eastAsia"/>
                <w:sz w:val="18"/>
                <w:szCs w:val="18"/>
              </w:rPr>
            </w:pPr>
          </w:p>
        </w:tc>
        <w:tc>
          <w:tcPr>
            <w:tcW w:w="1843" w:type="dxa"/>
            <w:tcBorders>
              <w:top w:val="nil"/>
              <w:left w:val="single" w:sz="4" w:space="0" w:color="auto"/>
              <w:bottom w:val="single" w:sz="4" w:space="0" w:color="auto"/>
              <w:right w:val="single" w:sz="4" w:space="0" w:color="auto"/>
            </w:tcBorders>
            <w:shd w:val="clear" w:color="000000" w:fill="FFFFFF"/>
            <w:vAlign w:val="center"/>
          </w:tcPr>
          <w:p w14:paraId="52FB6645" w14:textId="78DF6AA5" w:rsidR="000F0A69" w:rsidRPr="00AD21EF" w:rsidRDefault="000F0A69" w:rsidP="000F0A69">
            <w:pPr>
              <w:spacing w:line="240" w:lineRule="exact"/>
              <w:jc w:val="center"/>
              <w:rPr>
                <w:rFonts w:hint="eastAsia"/>
                <w:sz w:val="18"/>
                <w:szCs w:val="18"/>
              </w:rPr>
            </w:pPr>
            <w:r w:rsidRPr="00AD21EF">
              <w:rPr>
                <w:rFonts w:hint="eastAsia"/>
                <w:sz w:val="18"/>
                <w:szCs w:val="18"/>
              </w:rPr>
              <w:t>预估人数1人*36月</w:t>
            </w:r>
          </w:p>
        </w:tc>
      </w:tr>
      <w:tr w:rsidR="000F0A69" w:rsidRPr="00AD21EF" w14:paraId="15B00EE6" w14:textId="77777777" w:rsidTr="00AB060A">
        <w:trPr>
          <w:trHeight w:val="284"/>
          <w:jc w:val="center"/>
        </w:trPr>
        <w:tc>
          <w:tcPr>
            <w:tcW w:w="423" w:type="dxa"/>
            <w:vMerge/>
            <w:tcBorders>
              <w:left w:val="single" w:sz="4" w:space="0" w:color="auto"/>
              <w:bottom w:val="single" w:sz="4" w:space="0" w:color="auto"/>
              <w:right w:val="single" w:sz="4" w:space="0" w:color="auto"/>
            </w:tcBorders>
            <w:vAlign w:val="center"/>
          </w:tcPr>
          <w:p w14:paraId="40C60C6F" w14:textId="31D19534" w:rsidR="000F0A69" w:rsidRPr="00AD21EF" w:rsidRDefault="000F0A69" w:rsidP="000F0A69">
            <w:pPr>
              <w:spacing w:line="240" w:lineRule="exact"/>
              <w:jc w:val="center"/>
              <w:rPr>
                <w:rFonts w:hint="eastAsia"/>
                <w:sz w:val="18"/>
                <w:szCs w:val="18"/>
              </w:rPr>
            </w:pPr>
          </w:p>
        </w:tc>
        <w:tc>
          <w:tcPr>
            <w:tcW w:w="1840" w:type="dxa"/>
            <w:vMerge/>
            <w:tcBorders>
              <w:left w:val="nil"/>
              <w:bottom w:val="single" w:sz="4" w:space="0" w:color="auto"/>
              <w:right w:val="single" w:sz="4" w:space="0" w:color="auto"/>
            </w:tcBorders>
            <w:vAlign w:val="center"/>
          </w:tcPr>
          <w:p w14:paraId="08D7DBEA" w14:textId="5D416BCE" w:rsidR="000F0A69" w:rsidRPr="00740A5E" w:rsidRDefault="000F0A69" w:rsidP="000F0A69">
            <w:pPr>
              <w:spacing w:line="240" w:lineRule="exact"/>
              <w:jc w:val="center"/>
              <w:rPr>
                <w:rFonts w:hint="eastAsia"/>
                <w:sz w:val="18"/>
                <w:szCs w:val="18"/>
              </w:rPr>
            </w:pPr>
          </w:p>
        </w:tc>
        <w:tc>
          <w:tcPr>
            <w:tcW w:w="1560" w:type="dxa"/>
            <w:tcBorders>
              <w:top w:val="nil"/>
              <w:left w:val="nil"/>
              <w:bottom w:val="single" w:sz="4" w:space="0" w:color="auto"/>
              <w:right w:val="single" w:sz="4" w:space="0" w:color="auto"/>
            </w:tcBorders>
            <w:vAlign w:val="center"/>
          </w:tcPr>
          <w:p w14:paraId="5C1C4E76" w14:textId="2D3DB0C0" w:rsidR="000F0A69" w:rsidRPr="00740A5E" w:rsidRDefault="000F0A69" w:rsidP="000F0A69">
            <w:pPr>
              <w:spacing w:line="240" w:lineRule="exact"/>
              <w:jc w:val="center"/>
              <w:rPr>
                <w:rFonts w:hint="eastAsia"/>
                <w:sz w:val="18"/>
                <w:szCs w:val="18"/>
              </w:rPr>
            </w:pPr>
            <w:r w:rsidRPr="00740A5E">
              <w:rPr>
                <w:rFonts w:hint="eastAsia"/>
                <w:sz w:val="18"/>
                <w:szCs w:val="18"/>
              </w:rPr>
              <w:t>综合操作岗</w:t>
            </w:r>
          </w:p>
        </w:tc>
        <w:tc>
          <w:tcPr>
            <w:tcW w:w="567" w:type="dxa"/>
            <w:tcBorders>
              <w:top w:val="single" w:sz="4" w:space="0" w:color="auto"/>
              <w:bottom w:val="single" w:sz="4" w:space="0" w:color="auto"/>
              <w:right w:val="single" w:sz="4" w:space="0" w:color="auto"/>
            </w:tcBorders>
            <w:vAlign w:val="center"/>
          </w:tcPr>
          <w:p w14:paraId="44FAF662" w14:textId="0F3312E1" w:rsidR="000F0A69" w:rsidRPr="00740A5E" w:rsidRDefault="000F0A69" w:rsidP="000F0A69">
            <w:pPr>
              <w:spacing w:line="240" w:lineRule="exact"/>
              <w:jc w:val="center"/>
              <w:rPr>
                <w:rFonts w:hint="eastAsia"/>
                <w:sz w:val="18"/>
                <w:szCs w:val="18"/>
              </w:rPr>
            </w:pPr>
            <w:r w:rsidRPr="00740A5E">
              <w:rPr>
                <w:sz w:val="18"/>
                <w:szCs w:val="18"/>
              </w:rPr>
              <w:t>108</w:t>
            </w:r>
          </w:p>
        </w:tc>
        <w:tc>
          <w:tcPr>
            <w:tcW w:w="708" w:type="dxa"/>
            <w:tcBorders>
              <w:top w:val="single" w:sz="4" w:space="0" w:color="auto"/>
              <w:left w:val="single" w:sz="4" w:space="0" w:color="auto"/>
              <w:bottom w:val="single" w:sz="4" w:space="0" w:color="auto"/>
              <w:right w:val="single" w:sz="4" w:space="0" w:color="auto"/>
            </w:tcBorders>
            <w:vAlign w:val="center"/>
          </w:tcPr>
          <w:p w14:paraId="6ACAEE8E" w14:textId="3567E974" w:rsidR="000F0A69" w:rsidRPr="00740A5E" w:rsidRDefault="000F0A69" w:rsidP="000F0A69">
            <w:pPr>
              <w:spacing w:line="240" w:lineRule="exact"/>
              <w:jc w:val="center"/>
              <w:rPr>
                <w:rFonts w:hint="eastAsia"/>
                <w:sz w:val="18"/>
                <w:szCs w:val="18"/>
              </w:rPr>
            </w:pPr>
            <w:r w:rsidRPr="00740A5E">
              <w:rPr>
                <w:sz w:val="18"/>
                <w:szCs w:val="18"/>
              </w:rPr>
              <w:t>人*月</w:t>
            </w:r>
          </w:p>
        </w:tc>
        <w:tc>
          <w:tcPr>
            <w:tcW w:w="993" w:type="dxa"/>
            <w:vMerge/>
            <w:tcBorders>
              <w:top w:val="single" w:sz="4" w:space="0" w:color="auto"/>
              <w:left w:val="single" w:sz="4" w:space="0" w:color="auto"/>
              <w:bottom w:val="single" w:sz="4" w:space="0" w:color="auto"/>
              <w:right w:val="single" w:sz="4" w:space="0" w:color="auto"/>
            </w:tcBorders>
            <w:vAlign w:val="center"/>
          </w:tcPr>
          <w:p w14:paraId="062EBF71" w14:textId="6B0C2856" w:rsidR="000F0A69" w:rsidRPr="00740A5E" w:rsidRDefault="000F0A69" w:rsidP="000F0A69">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4A72FD49" w14:textId="77777777" w:rsidR="000F0A69" w:rsidRPr="00AD21EF" w:rsidRDefault="000F0A69" w:rsidP="000F0A69">
            <w:pPr>
              <w:spacing w:line="240" w:lineRule="exact"/>
              <w:rPr>
                <w:rFonts w:hint="eastAsia"/>
                <w:sz w:val="18"/>
                <w:szCs w:val="18"/>
              </w:rPr>
            </w:pPr>
          </w:p>
        </w:tc>
        <w:tc>
          <w:tcPr>
            <w:tcW w:w="1843" w:type="dxa"/>
            <w:tcBorders>
              <w:top w:val="nil"/>
              <w:left w:val="single" w:sz="4" w:space="0" w:color="auto"/>
              <w:bottom w:val="single" w:sz="4" w:space="0" w:color="auto"/>
              <w:right w:val="single" w:sz="4" w:space="0" w:color="auto"/>
            </w:tcBorders>
            <w:shd w:val="clear" w:color="000000" w:fill="FFFFFF"/>
            <w:vAlign w:val="center"/>
          </w:tcPr>
          <w:p w14:paraId="386BABF1" w14:textId="2E0B2751" w:rsidR="000F0A69" w:rsidRPr="00AD21EF" w:rsidRDefault="000F0A69" w:rsidP="000F0A69">
            <w:pPr>
              <w:spacing w:line="240" w:lineRule="exact"/>
              <w:jc w:val="center"/>
              <w:rPr>
                <w:rFonts w:hint="eastAsia"/>
                <w:sz w:val="18"/>
                <w:szCs w:val="18"/>
              </w:rPr>
            </w:pPr>
            <w:r w:rsidRPr="00AD21EF">
              <w:rPr>
                <w:rFonts w:hint="eastAsia"/>
                <w:sz w:val="18"/>
                <w:szCs w:val="18"/>
              </w:rPr>
              <w:t>预估人数3人*36月</w:t>
            </w:r>
          </w:p>
        </w:tc>
      </w:tr>
      <w:tr w:rsidR="000F0A69" w:rsidRPr="00AD21EF" w14:paraId="5C6D645E" w14:textId="77777777" w:rsidTr="00AB060A">
        <w:trPr>
          <w:trHeight w:val="284"/>
          <w:jc w:val="center"/>
        </w:trPr>
        <w:tc>
          <w:tcPr>
            <w:tcW w:w="423" w:type="dxa"/>
            <w:tcBorders>
              <w:top w:val="nil"/>
              <w:left w:val="single" w:sz="4" w:space="0" w:color="auto"/>
              <w:bottom w:val="single" w:sz="4" w:space="0" w:color="auto"/>
              <w:right w:val="single" w:sz="4" w:space="0" w:color="auto"/>
            </w:tcBorders>
            <w:vAlign w:val="center"/>
          </w:tcPr>
          <w:p w14:paraId="1E3858EF" w14:textId="5BEF945E" w:rsidR="000F0A69" w:rsidRPr="00AD21EF" w:rsidRDefault="000F0A69" w:rsidP="000F0A69">
            <w:pPr>
              <w:spacing w:line="240" w:lineRule="exact"/>
              <w:jc w:val="center"/>
              <w:rPr>
                <w:rFonts w:hint="eastAsia"/>
                <w:sz w:val="18"/>
                <w:szCs w:val="18"/>
              </w:rPr>
            </w:pPr>
            <w:r w:rsidRPr="00AD21EF">
              <w:rPr>
                <w:rFonts w:hint="eastAsia"/>
                <w:sz w:val="18"/>
                <w:szCs w:val="18"/>
              </w:rPr>
              <w:t>10</w:t>
            </w:r>
          </w:p>
        </w:tc>
        <w:tc>
          <w:tcPr>
            <w:tcW w:w="1840" w:type="dxa"/>
            <w:tcBorders>
              <w:top w:val="nil"/>
              <w:left w:val="nil"/>
              <w:bottom w:val="single" w:sz="4" w:space="0" w:color="auto"/>
              <w:right w:val="single" w:sz="4" w:space="0" w:color="auto"/>
            </w:tcBorders>
            <w:vAlign w:val="center"/>
          </w:tcPr>
          <w:p w14:paraId="72B89852" w14:textId="481F22A2" w:rsidR="000F0A69" w:rsidRPr="00740A5E" w:rsidRDefault="000F0A69" w:rsidP="000F0A69">
            <w:pPr>
              <w:spacing w:line="240" w:lineRule="exact"/>
              <w:jc w:val="center"/>
              <w:rPr>
                <w:rFonts w:hint="eastAsia"/>
                <w:sz w:val="18"/>
                <w:szCs w:val="18"/>
              </w:rPr>
            </w:pPr>
            <w:r w:rsidRPr="00740A5E">
              <w:rPr>
                <w:rFonts w:hint="eastAsia"/>
                <w:sz w:val="18"/>
                <w:szCs w:val="18"/>
              </w:rPr>
              <w:t>湛江</w:t>
            </w:r>
            <w:r w:rsidRPr="00740A5E">
              <w:rPr>
                <w:sz w:val="18"/>
                <w:szCs w:val="18"/>
              </w:rPr>
              <w:t>循环水项目</w:t>
            </w:r>
          </w:p>
        </w:tc>
        <w:tc>
          <w:tcPr>
            <w:tcW w:w="1560" w:type="dxa"/>
            <w:tcBorders>
              <w:top w:val="nil"/>
              <w:left w:val="nil"/>
              <w:bottom w:val="single" w:sz="4" w:space="0" w:color="auto"/>
              <w:right w:val="single" w:sz="4" w:space="0" w:color="auto"/>
            </w:tcBorders>
            <w:vAlign w:val="center"/>
          </w:tcPr>
          <w:p w14:paraId="2EB87747" w14:textId="3B56ED73" w:rsidR="000F0A69" w:rsidRPr="00740A5E" w:rsidRDefault="000F0A69" w:rsidP="000F0A69">
            <w:pPr>
              <w:spacing w:line="240" w:lineRule="exact"/>
              <w:jc w:val="center"/>
              <w:rPr>
                <w:rFonts w:hint="eastAsia"/>
                <w:sz w:val="18"/>
                <w:szCs w:val="18"/>
              </w:rPr>
            </w:pPr>
            <w:r w:rsidRPr="00740A5E">
              <w:rPr>
                <w:rFonts w:hint="eastAsia"/>
                <w:sz w:val="18"/>
                <w:szCs w:val="18"/>
              </w:rPr>
              <w:t>运行班长</w:t>
            </w:r>
          </w:p>
        </w:tc>
        <w:tc>
          <w:tcPr>
            <w:tcW w:w="567" w:type="dxa"/>
            <w:tcBorders>
              <w:top w:val="single" w:sz="4" w:space="0" w:color="auto"/>
              <w:bottom w:val="single" w:sz="4" w:space="0" w:color="auto"/>
              <w:right w:val="single" w:sz="4" w:space="0" w:color="auto"/>
            </w:tcBorders>
            <w:vAlign w:val="center"/>
          </w:tcPr>
          <w:p w14:paraId="75C4B170" w14:textId="6E73C4F4" w:rsidR="000F0A69" w:rsidRPr="00740A5E" w:rsidRDefault="000F0A69" w:rsidP="000F0A69">
            <w:pPr>
              <w:spacing w:line="240" w:lineRule="exact"/>
              <w:jc w:val="center"/>
              <w:rPr>
                <w:rFonts w:hint="eastAsia"/>
                <w:sz w:val="18"/>
                <w:szCs w:val="18"/>
              </w:rPr>
            </w:pPr>
            <w:r w:rsidRPr="00740A5E">
              <w:rPr>
                <w:rFonts w:hint="eastAsia"/>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15D7FCF1" w14:textId="6A57BF39" w:rsidR="000F0A69" w:rsidRPr="00740A5E" w:rsidRDefault="000F0A69" w:rsidP="000F0A69">
            <w:pPr>
              <w:spacing w:line="240" w:lineRule="exact"/>
              <w:jc w:val="center"/>
              <w:rPr>
                <w:rFonts w:hint="eastAsia"/>
                <w:sz w:val="18"/>
                <w:szCs w:val="18"/>
              </w:rPr>
            </w:pPr>
            <w:r w:rsidRPr="00740A5E">
              <w:rPr>
                <w:sz w:val="18"/>
                <w:szCs w:val="18"/>
              </w:rPr>
              <w:t>人*月</w:t>
            </w:r>
          </w:p>
        </w:tc>
        <w:tc>
          <w:tcPr>
            <w:tcW w:w="993" w:type="dxa"/>
            <w:tcBorders>
              <w:top w:val="single" w:sz="4" w:space="0" w:color="auto"/>
              <w:left w:val="single" w:sz="4" w:space="0" w:color="auto"/>
              <w:bottom w:val="single" w:sz="4" w:space="0" w:color="auto"/>
              <w:right w:val="single" w:sz="4" w:space="0" w:color="auto"/>
            </w:tcBorders>
            <w:vAlign w:val="center"/>
          </w:tcPr>
          <w:p w14:paraId="1A0F68B8" w14:textId="10150559" w:rsidR="000F0A69" w:rsidRPr="00740A5E" w:rsidRDefault="000F0A69" w:rsidP="000F0A69">
            <w:pPr>
              <w:spacing w:line="240" w:lineRule="exact"/>
              <w:jc w:val="center"/>
              <w:rPr>
                <w:rFonts w:hint="eastAsia"/>
                <w:sz w:val="18"/>
                <w:szCs w:val="18"/>
              </w:rPr>
            </w:pPr>
            <w:r w:rsidRPr="00740A5E">
              <w:rPr>
                <w:rFonts w:hint="eastAsia"/>
                <w:sz w:val="18"/>
                <w:szCs w:val="18"/>
              </w:rPr>
              <w:t>广东湛江</w:t>
            </w:r>
          </w:p>
        </w:tc>
        <w:tc>
          <w:tcPr>
            <w:tcW w:w="850" w:type="dxa"/>
            <w:vMerge/>
            <w:tcBorders>
              <w:top w:val="single" w:sz="4" w:space="0" w:color="auto"/>
              <w:left w:val="single" w:sz="4" w:space="0" w:color="auto"/>
              <w:bottom w:val="single" w:sz="4" w:space="0" w:color="000000"/>
              <w:right w:val="single" w:sz="4" w:space="0" w:color="auto"/>
            </w:tcBorders>
            <w:vAlign w:val="center"/>
          </w:tcPr>
          <w:p w14:paraId="5C31130A" w14:textId="77777777" w:rsidR="000F0A69" w:rsidRPr="00AD21EF" w:rsidRDefault="000F0A69" w:rsidP="000F0A69">
            <w:pPr>
              <w:spacing w:line="240" w:lineRule="exact"/>
              <w:rPr>
                <w:rFonts w:hint="eastAsia"/>
                <w:sz w:val="18"/>
                <w:szCs w:val="18"/>
              </w:rPr>
            </w:pPr>
          </w:p>
        </w:tc>
        <w:tc>
          <w:tcPr>
            <w:tcW w:w="1843" w:type="dxa"/>
            <w:tcBorders>
              <w:top w:val="nil"/>
              <w:left w:val="single" w:sz="4" w:space="0" w:color="auto"/>
              <w:bottom w:val="single" w:sz="4" w:space="0" w:color="auto"/>
              <w:right w:val="single" w:sz="4" w:space="0" w:color="auto"/>
            </w:tcBorders>
            <w:shd w:val="clear" w:color="000000" w:fill="FFFFFF"/>
            <w:vAlign w:val="center"/>
          </w:tcPr>
          <w:p w14:paraId="61B44950" w14:textId="31094D04" w:rsidR="000F0A69" w:rsidRPr="00AD21EF" w:rsidRDefault="000F0A69" w:rsidP="000F0A69">
            <w:pPr>
              <w:spacing w:line="240" w:lineRule="exact"/>
              <w:jc w:val="center"/>
              <w:rPr>
                <w:rFonts w:hint="eastAsia"/>
                <w:sz w:val="18"/>
                <w:szCs w:val="18"/>
              </w:rPr>
            </w:pPr>
            <w:r w:rsidRPr="00AD21EF">
              <w:rPr>
                <w:rFonts w:hint="eastAsia"/>
                <w:sz w:val="18"/>
                <w:szCs w:val="18"/>
              </w:rPr>
              <w:t>预估人数1人*36月</w:t>
            </w:r>
          </w:p>
        </w:tc>
      </w:tr>
      <w:tr w:rsidR="000F0A69" w:rsidRPr="00AD21EF" w14:paraId="16E397B2" w14:textId="77777777" w:rsidTr="00AD21EF">
        <w:trPr>
          <w:trHeight w:val="284"/>
          <w:jc w:val="center"/>
        </w:trPr>
        <w:tc>
          <w:tcPr>
            <w:tcW w:w="423" w:type="dxa"/>
            <w:tcBorders>
              <w:top w:val="nil"/>
              <w:left w:val="single" w:sz="4" w:space="0" w:color="auto"/>
              <w:bottom w:val="single" w:sz="4" w:space="0" w:color="auto"/>
              <w:right w:val="single" w:sz="4" w:space="0" w:color="auto"/>
            </w:tcBorders>
            <w:vAlign w:val="center"/>
          </w:tcPr>
          <w:p w14:paraId="053A0426" w14:textId="416A12FB" w:rsidR="000F0A69" w:rsidRPr="00AD21EF" w:rsidRDefault="000F0A69" w:rsidP="000F0A69">
            <w:pPr>
              <w:spacing w:line="240" w:lineRule="exact"/>
              <w:jc w:val="center"/>
              <w:rPr>
                <w:rFonts w:hint="eastAsia"/>
                <w:sz w:val="18"/>
                <w:szCs w:val="18"/>
              </w:rPr>
            </w:pPr>
            <w:r w:rsidRPr="00AD21EF">
              <w:rPr>
                <w:rFonts w:hint="eastAsia"/>
                <w:sz w:val="18"/>
                <w:szCs w:val="18"/>
              </w:rPr>
              <w:t>11</w:t>
            </w:r>
          </w:p>
        </w:tc>
        <w:tc>
          <w:tcPr>
            <w:tcW w:w="1840" w:type="dxa"/>
            <w:tcBorders>
              <w:top w:val="single" w:sz="4" w:space="0" w:color="auto"/>
              <w:left w:val="single" w:sz="4" w:space="0" w:color="auto"/>
              <w:bottom w:val="single" w:sz="4" w:space="0" w:color="auto"/>
              <w:right w:val="single" w:sz="4" w:space="0" w:color="auto"/>
            </w:tcBorders>
            <w:vAlign w:val="center"/>
          </w:tcPr>
          <w:p w14:paraId="1DBDD11E" w14:textId="0A6854E4"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珠海循环水处理项目</w:t>
            </w:r>
          </w:p>
        </w:tc>
        <w:tc>
          <w:tcPr>
            <w:tcW w:w="1560" w:type="dxa"/>
            <w:tcBorders>
              <w:top w:val="single" w:sz="4" w:space="0" w:color="auto"/>
              <w:left w:val="single" w:sz="4" w:space="0" w:color="auto"/>
              <w:bottom w:val="single" w:sz="4" w:space="0" w:color="auto"/>
              <w:right w:val="single" w:sz="4" w:space="0" w:color="auto"/>
            </w:tcBorders>
            <w:vAlign w:val="center"/>
          </w:tcPr>
          <w:p w14:paraId="160C1EED" w14:textId="66F80BDD"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巡检加药综合工</w:t>
            </w:r>
          </w:p>
        </w:tc>
        <w:tc>
          <w:tcPr>
            <w:tcW w:w="567" w:type="dxa"/>
            <w:tcBorders>
              <w:top w:val="single" w:sz="4" w:space="0" w:color="auto"/>
              <w:left w:val="single" w:sz="4" w:space="0" w:color="auto"/>
              <w:bottom w:val="single" w:sz="4" w:space="0" w:color="auto"/>
              <w:right w:val="single" w:sz="4" w:space="0" w:color="auto"/>
            </w:tcBorders>
            <w:vAlign w:val="center"/>
          </w:tcPr>
          <w:p w14:paraId="6A0B3852" w14:textId="65A39BEC"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4B7C93E8" w14:textId="50A1A0A6"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人</w:t>
            </w:r>
            <w:r w:rsidRPr="00AD21EF">
              <w:rPr>
                <w:rFonts w:ascii="Times New Roman" w:hAnsi="Times New Roman" w:cs="Times New Roman"/>
                <w:sz w:val="18"/>
                <w:szCs w:val="18"/>
              </w:rPr>
              <w:t>*</w:t>
            </w:r>
            <w:r w:rsidRPr="00AD21EF">
              <w:rPr>
                <w:rFonts w:ascii="Times New Roman" w:hAnsi="Times New Roman" w:cs="Times New Roman"/>
                <w:sz w:val="18"/>
                <w:szCs w:val="18"/>
              </w:rPr>
              <w:t>月</w:t>
            </w:r>
          </w:p>
        </w:tc>
        <w:tc>
          <w:tcPr>
            <w:tcW w:w="993" w:type="dxa"/>
            <w:tcBorders>
              <w:top w:val="single" w:sz="4" w:space="0" w:color="auto"/>
              <w:left w:val="single" w:sz="4" w:space="0" w:color="auto"/>
              <w:bottom w:val="single" w:sz="4" w:space="0" w:color="auto"/>
              <w:right w:val="single" w:sz="4" w:space="0" w:color="auto"/>
            </w:tcBorders>
            <w:vAlign w:val="center"/>
          </w:tcPr>
          <w:p w14:paraId="0542F743" w14:textId="2510F270" w:rsidR="000F0A69" w:rsidRPr="00AD21EF" w:rsidRDefault="000F0A69" w:rsidP="000F0A69">
            <w:pPr>
              <w:spacing w:line="240" w:lineRule="exact"/>
              <w:jc w:val="center"/>
              <w:rPr>
                <w:rFonts w:hint="eastAsia"/>
                <w:sz w:val="18"/>
                <w:szCs w:val="18"/>
              </w:rPr>
            </w:pPr>
            <w:r w:rsidRPr="00AD21EF">
              <w:rPr>
                <w:rFonts w:hint="eastAsia"/>
                <w:sz w:val="18"/>
                <w:szCs w:val="18"/>
              </w:rPr>
              <w:t>广东珠海</w:t>
            </w:r>
          </w:p>
        </w:tc>
        <w:tc>
          <w:tcPr>
            <w:tcW w:w="850" w:type="dxa"/>
            <w:vMerge/>
            <w:tcBorders>
              <w:top w:val="single" w:sz="4" w:space="0" w:color="auto"/>
              <w:left w:val="single" w:sz="4" w:space="0" w:color="auto"/>
              <w:bottom w:val="single" w:sz="4" w:space="0" w:color="000000"/>
              <w:right w:val="single" w:sz="4" w:space="0" w:color="auto"/>
            </w:tcBorders>
            <w:vAlign w:val="center"/>
          </w:tcPr>
          <w:p w14:paraId="75147FDB" w14:textId="77777777" w:rsidR="000F0A69" w:rsidRPr="00AD21EF" w:rsidRDefault="000F0A69" w:rsidP="000F0A69">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2E79EF71" w14:textId="24E5306E"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预估人数</w:t>
            </w:r>
            <w:r w:rsidRPr="00AD21EF">
              <w:rPr>
                <w:rFonts w:ascii="Times New Roman" w:hAnsi="Times New Roman" w:cs="Times New Roman"/>
                <w:sz w:val="18"/>
                <w:szCs w:val="18"/>
              </w:rPr>
              <w:t>1</w:t>
            </w:r>
            <w:r w:rsidRPr="00AD21EF">
              <w:rPr>
                <w:rFonts w:ascii="Times New Roman" w:hAnsi="Times New Roman" w:cs="Times New Roman"/>
                <w:sz w:val="18"/>
                <w:szCs w:val="18"/>
              </w:rPr>
              <w:t>人</w:t>
            </w:r>
            <w:r w:rsidRPr="00AD21EF">
              <w:rPr>
                <w:rFonts w:ascii="Times New Roman" w:hAnsi="Times New Roman" w:cs="Times New Roman"/>
                <w:sz w:val="18"/>
                <w:szCs w:val="18"/>
              </w:rPr>
              <w:t>*36</w:t>
            </w:r>
            <w:r w:rsidRPr="00AD21EF">
              <w:rPr>
                <w:rFonts w:ascii="Times New Roman" w:hAnsi="Times New Roman" w:cs="Times New Roman"/>
                <w:sz w:val="18"/>
                <w:szCs w:val="18"/>
              </w:rPr>
              <w:t>月</w:t>
            </w:r>
          </w:p>
        </w:tc>
      </w:tr>
      <w:tr w:rsidR="000F0A69" w:rsidRPr="00AD21EF" w14:paraId="372C45B0" w14:textId="77777777" w:rsidTr="00AD21EF">
        <w:trPr>
          <w:trHeight w:val="284"/>
          <w:jc w:val="center"/>
        </w:trPr>
        <w:tc>
          <w:tcPr>
            <w:tcW w:w="423" w:type="dxa"/>
            <w:vMerge w:val="restart"/>
            <w:tcBorders>
              <w:top w:val="nil"/>
              <w:left w:val="single" w:sz="4" w:space="0" w:color="auto"/>
              <w:right w:val="single" w:sz="4" w:space="0" w:color="auto"/>
            </w:tcBorders>
            <w:vAlign w:val="center"/>
          </w:tcPr>
          <w:p w14:paraId="4D6C25F3" w14:textId="35E2C537" w:rsidR="000F0A69" w:rsidRPr="00AD21EF" w:rsidRDefault="000F0A69" w:rsidP="000F0A69">
            <w:pPr>
              <w:spacing w:line="240" w:lineRule="exact"/>
              <w:jc w:val="center"/>
              <w:rPr>
                <w:rFonts w:hint="eastAsia"/>
                <w:sz w:val="18"/>
                <w:szCs w:val="18"/>
              </w:rPr>
            </w:pPr>
            <w:r w:rsidRPr="00AD21EF">
              <w:rPr>
                <w:rFonts w:hint="eastAsia"/>
                <w:sz w:val="18"/>
                <w:szCs w:val="18"/>
              </w:rPr>
              <w:t>12</w:t>
            </w:r>
          </w:p>
        </w:tc>
        <w:tc>
          <w:tcPr>
            <w:tcW w:w="1840" w:type="dxa"/>
            <w:vMerge w:val="restart"/>
            <w:tcBorders>
              <w:top w:val="single" w:sz="4" w:space="0" w:color="auto"/>
              <w:left w:val="single" w:sz="4" w:space="0" w:color="auto"/>
              <w:right w:val="single" w:sz="4" w:space="0" w:color="auto"/>
            </w:tcBorders>
            <w:vAlign w:val="center"/>
          </w:tcPr>
          <w:p w14:paraId="48F8B9E9" w14:textId="5F8D6CB8"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hint="eastAsia"/>
                <w:sz w:val="18"/>
                <w:szCs w:val="18"/>
              </w:rPr>
              <w:t>广州</w:t>
            </w:r>
            <w:r w:rsidRPr="00AD21EF">
              <w:rPr>
                <w:rFonts w:ascii="Times New Roman" w:hAnsi="Times New Roman" w:cs="Times New Roman"/>
                <w:sz w:val="18"/>
                <w:szCs w:val="18"/>
              </w:rPr>
              <w:t>循环水</w:t>
            </w:r>
            <w:r w:rsidRPr="00AD21EF">
              <w:rPr>
                <w:rFonts w:ascii="Times New Roman" w:hAnsi="Times New Roman" w:cs="Times New Roman" w:hint="eastAsia"/>
                <w:sz w:val="18"/>
                <w:szCs w:val="18"/>
              </w:rPr>
              <w:t>处理</w:t>
            </w:r>
            <w:r w:rsidRPr="00AD21EF">
              <w:rPr>
                <w:rFonts w:ascii="Times New Roman" w:hAnsi="Times New Roman" w:cs="Times New Roman"/>
                <w:sz w:val="18"/>
                <w:szCs w:val="18"/>
              </w:rPr>
              <w:t>项目</w:t>
            </w:r>
          </w:p>
        </w:tc>
        <w:tc>
          <w:tcPr>
            <w:tcW w:w="1560" w:type="dxa"/>
            <w:tcBorders>
              <w:top w:val="single" w:sz="4" w:space="0" w:color="auto"/>
              <w:left w:val="single" w:sz="4" w:space="0" w:color="auto"/>
              <w:bottom w:val="single" w:sz="4" w:space="0" w:color="auto"/>
              <w:right w:val="single" w:sz="4" w:space="0" w:color="auto"/>
            </w:tcBorders>
            <w:vAlign w:val="center"/>
          </w:tcPr>
          <w:p w14:paraId="0901094C" w14:textId="54EC0AC1"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巡检加药综合工</w:t>
            </w:r>
          </w:p>
        </w:tc>
        <w:tc>
          <w:tcPr>
            <w:tcW w:w="567" w:type="dxa"/>
            <w:tcBorders>
              <w:top w:val="single" w:sz="4" w:space="0" w:color="auto"/>
              <w:left w:val="single" w:sz="4" w:space="0" w:color="auto"/>
              <w:bottom w:val="single" w:sz="4" w:space="0" w:color="auto"/>
              <w:right w:val="single" w:sz="4" w:space="0" w:color="auto"/>
            </w:tcBorders>
            <w:vAlign w:val="center"/>
          </w:tcPr>
          <w:p w14:paraId="07CE606F" w14:textId="639CDA11"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1356422B" w14:textId="1366AF3F"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人</w:t>
            </w:r>
            <w:r w:rsidRPr="00AD21EF">
              <w:rPr>
                <w:rFonts w:ascii="Times New Roman" w:hAnsi="Times New Roman" w:cs="Times New Roman"/>
                <w:sz w:val="18"/>
                <w:szCs w:val="18"/>
              </w:rPr>
              <w:t>*</w:t>
            </w:r>
            <w:r w:rsidRPr="00AD21EF">
              <w:rPr>
                <w:rFonts w:ascii="Times New Roman" w:hAnsi="Times New Roman" w:cs="Times New Roman"/>
                <w:sz w:val="18"/>
                <w:szCs w:val="18"/>
              </w:rPr>
              <w:t>月</w:t>
            </w:r>
          </w:p>
        </w:tc>
        <w:tc>
          <w:tcPr>
            <w:tcW w:w="993" w:type="dxa"/>
            <w:vMerge w:val="restart"/>
            <w:tcBorders>
              <w:top w:val="single" w:sz="4" w:space="0" w:color="auto"/>
              <w:left w:val="single" w:sz="4" w:space="0" w:color="auto"/>
              <w:right w:val="single" w:sz="4" w:space="0" w:color="auto"/>
            </w:tcBorders>
            <w:vAlign w:val="center"/>
          </w:tcPr>
          <w:p w14:paraId="6F3515CE" w14:textId="163176F3" w:rsidR="000F0A69" w:rsidRPr="00AD21EF" w:rsidRDefault="000F0A69" w:rsidP="000F0A69">
            <w:pPr>
              <w:spacing w:line="240" w:lineRule="exact"/>
              <w:jc w:val="center"/>
              <w:rPr>
                <w:rFonts w:hint="eastAsia"/>
                <w:sz w:val="18"/>
                <w:szCs w:val="18"/>
              </w:rPr>
            </w:pPr>
            <w:r w:rsidRPr="00AD21EF">
              <w:rPr>
                <w:rFonts w:hint="eastAsia"/>
                <w:sz w:val="18"/>
                <w:szCs w:val="18"/>
              </w:rPr>
              <w:t>广东广州</w:t>
            </w:r>
          </w:p>
        </w:tc>
        <w:tc>
          <w:tcPr>
            <w:tcW w:w="850" w:type="dxa"/>
            <w:vMerge/>
            <w:tcBorders>
              <w:top w:val="single" w:sz="4" w:space="0" w:color="auto"/>
              <w:left w:val="single" w:sz="4" w:space="0" w:color="auto"/>
              <w:bottom w:val="single" w:sz="4" w:space="0" w:color="000000"/>
              <w:right w:val="single" w:sz="4" w:space="0" w:color="auto"/>
            </w:tcBorders>
            <w:vAlign w:val="center"/>
          </w:tcPr>
          <w:p w14:paraId="629263CA" w14:textId="77777777" w:rsidR="000F0A69" w:rsidRPr="00AD21EF" w:rsidRDefault="000F0A69" w:rsidP="000F0A69">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250B2236" w14:textId="077FA450"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预估人数</w:t>
            </w:r>
            <w:r w:rsidRPr="00AD21EF">
              <w:rPr>
                <w:rFonts w:ascii="Times New Roman" w:hAnsi="Times New Roman" w:cs="Times New Roman"/>
                <w:sz w:val="18"/>
                <w:szCs w:val="18"/>
              </w:rPr>
              <w:t>1</w:t>
            </w:r>
            <w:r w:rsidRPr="00AD21EF">
              <w:rPr>
                <w:rFonts w:ascii="Times New Roman" w:hAnsi="Times New Roman" w:cs="Times New Roman"/>
                <w:sz w:val="18"/>
                <w:szCs w:val="18"/>
              </w:rPr>
              <w:t>人</w:t>
            </w:r>
            <w:r w:rsidRPr="00AD21EF">
              <w:rPr>
                <w:rFonts w:ascii="Times New Roman" w:hAnsi="Times New Roman" w:cs="Times New Roman"/>
                <w:sz w:val="18"/>
                <w:szCs w:val="18"/>
              </w:rPr>
              <w:t>*36</w:t>
            </w:r>
            <w:r w:rsidRPr="00AD21EF">
              <w:rPr>
                <w:rFonts w:ascii="Times New Roman" w:hAnsi="Times New Roman" w:cs="Times New Roman"/>
                <w:sz w:val="18"/>
                <w:szCs w:val="18"/>
              </w:rPr>
              <w:t>月</w:t>
            </w:r>
          </w:p>
        </w:tc>
      </w:tr>
      <w:tr w:rsidR="000F0A69" w:rsidRPr="00AD21EF" w14:paraId="796237C4" w14:textId="77777777" w:rsidTr="00AD21EF">
        <w:trPr>
          <w:trHeight w:val="284"/>
          <w:jc w:val="center"/>
        </w:trPr>
        <w:tc>
          <w:tcPr>
            <w:tcW w:w="423" w:type="dxa"/>
            <w:vMerge/>
            <w:tcBorders>
              <w:left w:val="single" w:sz="4" w:space="0" w:color="auto"/>
              <w:bottom w:val="single" w:sz="4" w:space="0" w:color="auto"/>
              <w:right w:val="single" w:sz="4" w:space="0" w:color="auto"/>
            </w:tcBorders>
            <w:vAlign w:val="center"/>
          </w:tcPr>
          <w:p w14:paraId="0CEBE64D" w14:textId="77777777" w:rsidR="000F0A69" w:rsidRPr="00AD21EF" w:rsidRDefault="000F0A69" w:rsidP="000F0A69">
            <w:pPr>
              <w:spacing w:line="240" w:lineRule="exact"/>
              <w:jc w:val="center"/>
              <w:rPr>
                <w:rFonts w:hint="eastAsia"/>
                <w:sz w:val="18"/>
                <w:szCs w:val="18"/>
              </w:rPr>
            </w:pPr>
          </w:p>
        </w:tc>
        <w:tc>
          <w:tcPr>
            <w:tcW w:w="1840" w:type="dxa"/>
            <w:vMerge/>
            <w:tcBorders>
              <w:left w:val="single" w:sz="4" w:space="0" w:color="auto"/>
              <w:bottom w:val="single" w:sz="4" w:space="0" w:color="auto"/>
              <w:right w:val="single" w:sz="4" w:space="0" w:color="auto"/>
            </w:tcBorders>
            <w:vAlign w:val="center"/>
          </w:tcPr>
          <w:p w14:paraId="50EEE0F4" w14:textId="77777777" w:rsidR="000F0A69" w:rsidRPr="00AD21EF" w:rsidRDefault="000F0A69" w:rsidP="000F0A69">
            <w:pPr>
              <w:spacing w:line="240" w:lineRule="exact"/>
              <w:jc w:val="center"/>
              <w:rPr>
                <w:rFonts w:hint="eastAsia"/>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7738C754" w14:textId="7E657669"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水质分析综合岗</w:t>
            </w:r>
          </w:p>
        </w:tc>
        <w:tc>
          <w:tcPr>
            <w:tcW w:w="567" w:type="dxa"/>
            <w:tcBorders>
              <w:top w:val="single" w:sz="4" w:space="0" w:color="auto"/>
              <w:left w:val="single" w:sz="4" w:space="0" w:color="auto"/>
              <w:bottom w:val="single" w:sz="4" w:space="0" w:color="auto"/>
              <w:right w:val="single" w:sz="4" w:space="0" w:color="auto"/>
            </w:tcBorders>
            <w:vAlign w:val="center"/>
          </w:tcPr>
          <w:p w14:paraId="5843E7C9" w14:textId="655DBB08"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401FF70A" w14:textId="57DD161E"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人</w:t>
            </w:r>
            <w:r w:rsidRPr="00AD21EF">
              <w:rPr>
                <w:rFonts w:ascii="Times New Roman" w:hAnsi="Times New Roman" w:cs="Times New Roman"/>
                <w:sz w:val="18"/>
                <w:szCs w:val="18"/>
              </w:rPr>
              <w:t>*</w:t>
            </w:r>
            <w:r w:rsidRPr="00AD21EF">
              <w:rPr>
                <w:rFonts w:ascii="Times New Roman" w:hAnsi="Times New Roman" w:cs="Times New Roman"/>
                <w:sz w:val="18"/>
                <w:szCs w:val="18"/>
              </w:rPr>
              <w:t>月</w:t>
            </w:r>
          </w:p>
        </w:tc>
        <w:tc>
          <w:tcPr>
            <w:tcW w:w="993" w:type="dxa"/>
            <w:vMerge/>
            <w:tcBorders>
              <w:left w:val="single" w:sz="4" w:space="0" w:color="auto"/>
              <w:bottom w:val="single" w:sz="4" w:space="0" w:color="auto"/>
              <w:right w:val="single" w:sz="4" w:space="0" w:color="auto"/>
            </w:tcBorders>
            <w:vAlign w:val="center"/>
          </w:tcPr>
          <w:p w14:paraId="25551F7D" w14:textId="77777777" w:rsidR="000F0A69" w:rsidRPr="00AD21EF" w:rsidRDefault="000F0A69" w:rsidP="000F0A69">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4DA5C49E" w14:textId="77777777" w:rsidR="000F0A69" w:rsidRPr="00AD21EF" w:rsidRDefault="000F0A69" w:rsidP="000F0A69">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6B74C2CE" w14:textId="46CF34F4"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预估人数</w:t>
            </w:r>
            <w:r w:rsidRPr="00AD21EF">
              <w:rPr>
                <w:rFonts w:ascii="Times New Roman" w:hAnsi="Times New Roman" w:cs="Times New Roman"/>
                <w:sz w:val="18"/>
                <w:szCs w:val="18"/>
              </w:rPr>
              <w:t>1</w:t>
            </w:r>
            <w:r w:rsidRPr="00AD21EF">
              <w:rPr>
                <w:rFonts w:ascii="Times New Roman" w:hAnsi="Times New Roman" w:cs="Times New Roman"/>
                <w:sz w:val="18"/>
                <w:szCs w:val="18"/>
              </w:rPr>
              <w:t>人</w:t>
            </w:r>
            <w:r w:rsidRPr="00AD21EF">
              <w:rPr>
                <w:rFonts w:ascii="Times New Roman" w:hAnsi="Times New Roman" w:cs="Times New Roman"/>
                <w:sz w:val="18"/>
                <w:szCs w:val="18"/>
              </w:rPr>
              <w:t>*36</w:t>
            </w:r>
            <w:r w:rsidRPr="00AD21EF">
              <w:rPr>
                <w:rFonts w:ascii="Times New Roman" w:hAnsi="Times New Roman" w:cs="Times New Roman"/>
                <w:sz w:val="18"/>
                <w:szCs w:val="18"/>
              </w:rPr>
              <w:t>月</w:t>
            </w:r>
          </w:p>
        </w:tc>
      </w:tr>
      <w:tr w:rsidR="000F0A69" w:rsidRPr="00AD21EF" w14:paraId="66F9C8D1" w14:textId="77777777" w:rsidTr="00AD21EF">
        <w:trPr>
          <w:trHeight w:val="284"/>
          <w:jc w:val="center"/>
        </w:trPr>
        <w:tc>
          <w:tcPr>
            <w:tcW w:w="423" w:type="dxa"/>
            <w:tcBorders>
              <w:top w:val="nil"/>
              <w:left w:val="single" w:sz="4" w:space="0" w:color="auto"/>
              <w:bottom w:val="single" w:sz="4" w:space="0" w:color="auto"/>
              <w:right w:val="single" w:sz="4" w:space="0" w:color="auto"/>
            </w:tcBorders>
            <w:vAlign w:val="center"/>
          </w:tcPr>
          <w:p w14:paraId="129F6AAF" w14:textId="48785511" w:rsidR="000F0A69" w:rsidRPr="00AD21EF" w:rsidRDefault="000F0A69" w:rsidP="000F0A69">
            <w:pPr>
              <w:spacing w:line="240" w:lineRule="exact"/>
              <w:jc w:val="center"/>
              <w:rPr>
                <w:rFonts w:hint="eastAsia"/>
                <w:sz w:val="18"/>
                <w:szCs w:val="18"/>
              </w:rPr>
            </w:pPr>
            <w:r w:rsidRPr="00AD21EF">
              <w:rPr>
                <w:rFonts w:hint="eastAsia"/>
                <w:sz w:val="18"/>
                <w:szCs w:val="18"/>
              </w:rPr>
              <w:t>13</w:t>
            </w:r>
          </w:p>
        </w:tc>
        <w:tc>
          <w:tcPr>
            <w:tcW w:w="1840" w:type="dxa"/>
            <w:tcBorders>
              <w:top w:val="single" w:sz="4" w:space="0" w:color="auto"/>
              <w:left w:val="single" w:sz="4" w:space="0" w:color="auto"/>
              <w:right w:val="single" w:sz="4" w:space="0" w:color="auto"/>
            </w:tcBorders>
            <w:vAlign w:val="center"/>
          </w:tcPr>
          <w:p w14:paraId="08CC7AD2" w14:textId="4F90AA08"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hint="eastAsia"/>
                <w:sz w:val="18"/>
                <w:szCs w:val="18"/>
              </w:rPr>
              <w:t>深圳循环水处理项目</w:t>
            </w:r>
          </w:p>
        </w:tc>
        <w:tc>
          <w:tcPr>
            <w:tcW w:w="1560" w:type="dxa"/>
            <w:tcBorders>
              <w:top w:val="single" w:sz="4" w:space="0" w:color="auto"/>
              <w:left w:val="single" w:sz="4" w:space="0" w:color="auto"/>
              <w:bottom w:val="single" w:sz="4" w:space="0" w:color="auto"/>
              <w:right w:val="single" w:sz="4" w:space="0" w:color="auto"/>
            </w:tcBorders>
            <w:vAlign w:val="center"/>
          </w:tcPr>
          <w:p w14:paraId="27907A18" w14:textId="157C945B"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巡检加药综合工</w:t>
            </w:r>
          </w:p>
        </w:tc>
        <w:tc>
          <w:tcPr>
            <w:tcW w:w="567" w:type="dxa"/>
            <w:tcBorders>
              <w:top w:val="single" w:sz="4" w:space="0" w:color="auto"/>
              <w:left w:val="single" w:sz="4" w:space="0" w:color="auto"/>
              <w:bottom w:val="single" w:sz="4" w:space="0" w:color="auto"/>
              <w:right w:val="single" w:sz="4" w:space="0" w:color="auto"/>
            </w:tcBorders>
            <w:vAlign w:val="center"/>
          </w:tcPr>
          <w:p w14:paraId="6CA8C036" w14:textId="57A67289"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20E2BB20" w14:textId="2784D25B"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人</w:t>
            </w:r>
            <w:r w:rsidRPr="00AD21EF">
              <w:rPr>
                <w:rFonts w:ascii="Times New Roman" w:hAnsi="Times New Roman" w:cs="Times New Roman"/>
                <w:sz w:val="18"/>
                <w:szCs w:val="18"/>
              </w:rPr>
              <w:t>*</w:t>
            </w:r>
            <w:r w:rsidRPr="00AD21EF">
              <w:rPr>
                <w:rFonts w:ascii="Times New Roman" w:hAnsi="Times New Roman" w:cs="Times New Roman"/>
                <w:sz w:val="18"/>
                <w:szCs w:val="18"/>
              </w:rPr>
              <w:t>月</w:t>
            </w:r>
          </w:p>
        </w:tc>
        <w:tc>
          <w:tcPr>
            <w:tcW w:w="993" w:type="dxa"/>
            <w:tcBorders>
              <w:top w:val="single" w:sz="4" w:space="0" w:color="auto"/>
              <w:left w:val="single" w:sz="4" w:space="0" w:color="auto"/>
              <w:right w:val="single" w:sz="4" w:space="0" w:color="auto"/>
            </w:tcBorders>
            <w:vAlign w:val="center"/>
          </w:tcPr>
          <w:p w14:paraId="3531767E" w14:textId="02AD0DF7" w:rsidR="000F0A69" w:rsidRPr="00AD21EF" w:rsidRDefault="000F0A69" w:rsidP="000F0A69">
            <w:pPr>
              <w:spacing w:line="240" w:lineRule="exact"/>
              <w:jc w:val="center"/>
              <w:rPr>
                <w:rFonts w:hint="eastAsia"/>
                <w:sz w:val="18"/>
                <w:szCs w:val="18"/>
              </w:rPr>
            </w:pPr>
            <w:r w:rsidRPr="00AD21EF">
              <w:rPr>
                <w:rFonts w:hint="eastAsia"/>
                <w:sz w:val="18"/>
                <w:szCs w:val="18"/>
              </w:rPr>
              <w:t>广东深圳</w:t>
            </w:r>
          </w:p>
        </w:tc>
        <w:tc>
          <w:tcPr>
            <w:tcW w:w="850" w:type="dxa"/>
            <w:vMerge/>
            <w:tcBorders>
              <w:top w:val="single" w:sz="4" w:space="0" w:color="auto"/>
              <w:left w:val="single" w:sz="4" w:space="0" w:color="auto"/>
              <w:bottom w:val="single" w:sz="4" w:space="0" w:color="000000"/>
              <w:right w:val="single" w:sz="4" w:space="0" w:color="auto"/>
            </w:tcBorders>
            <w:vAlign w:val="center"/>
          </w:tcPr>
          <w:p w14:paraId="459B9EA2" w14:textId="77777777" w:rsidR="000F0A69" w:rsidRPr="00AD21EF" w:rsidRDefault="000F0A69" w:rsidP="000F0A69">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7E21850A" w14:textId="162F4EB5"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预估人数</w:t>
            </w:r>
            <w:r w:rsidRPr="00AD21EF">
              <w:rPr>
                <w:rFonts w:ascii="Times New Roman" w:hAnsi="Times New Roman" w:cs="Times New Roman"/>
                <w:sz w:val="18"/>
                <w:szCs w:val="18"/>
              </w:rPr>
              <w:t>1</w:t>
            </w:r>
            <w:r w:rsidRPr="00AD21EF">
              <w:rPr>
                <w:rFonts w:ascii="Times New Roman" w:hAnsi="Times New Roman" w:cs="Times New Roman"/>
                <w:sz w:val="18"/>
                <w:szCs w:val="18"/>
              </w:rPr>
              <w:t>人</w:t>
            </w:r>
            <w:r w:rsidRPr="00AD21EF">
              <w:rPr>
                <w:rFonts w:ascii="Times New Roman" w:hAnsi="Times New Roman" w:cs="Times New Roman"/>
                <w:sz w:val="18"/>
                <w:szCs w:val="18"/>
              </w:rPr>
              <w:t>*36</w:t>
            </w:r>
            <w:r w:rsidRPr="00AD21EF">
              <w:rPr>
                <w:rFonts w:ascii="Times New Roman" w:hAnsi="Times New Roman" w:cs="Times New Roman"/>
                <w:sz w:val="18"/>
                <w:szCs w:val="18"/>
              </w:rPr>
              <w:t>月</w:t>
            </w:r>
          </w:p>
        </w:tc>
      </w:tr>
      <w:tr w:rsidR="000F0A69" w:rsidRPr="00AD21EF" w14:paraId="36A95E77" w14:textId="77777777" w:rsidTr="00AD21EF">
        <w:trPr>
          <w:trHeight w:val="284"/>
          <w:jc w:val="center"/>
        </w:trPr>
        <w:tc>
          <w:tcPr>
            <w:tcW w:w="423" w:type="dxa"/>
            <w:vMerge w:val="restart"/>
            <w:tcBorders>
              <w:top w:val="nil"/>
              <w:left w:val="single" w:sz="4" w:space="0" w:color="auto"/>
              <w:right w:val="single" w:sz="4" w:space="0" w:color="auto"/>
            </w:tcBorders>
            <w:vAlign w:val="center"/>
          </w:tcPr>
          <w:p w14:paraId="333B29EF" w14:textId="219F1CE8" w:rsidR="000F0A69" w:rsidRPr="00AD21EF" w:rsidRDefault="000F0A69" w:rsidP="000F0A69">
            <w:pPr>
              <w:spacing w:line="240" w:lineRule="exact"/>
              <w:jc w:val="center"/>
              <w:rPr>
                <w:rFonts w:hint="eastAsia"/>
                <w:sz w:val="18"/>
                <w:szCs w:val="18"/>
              </w:rPr>
            </w:pPr>
            <w:r w:rsidRPr="00AD21EF">
              <w:rPr>
                <w:rFonts w:hint="eastAsia"/>
                <w:sz w:val="18"/>
                <w:szCs w:val="18"/>
              </w:rPr>
              <w:lastRenderedPageBreak/>
              <w:t>14</w:t>
            </w:r>
          </w:p>
        </w:tc>
        <w:tc>
          <w:tcPr>
            <w:tcW w:w="1840" w:type="dxa"/>
            <w:vMerge w:val="restart"/>
            <w:tcBorders>
              <w:top w:val="single" w:sz="4" w:space="0" w:color="auto"/>
              <w:left w:val="single" w:sz="4" w:space="0" w:color="auto"/>
              <w:right w:val="single" w:sz="4" w:space="0" w:color="auto"/>
            </w:tcBorders>
            <w:vAlign w:val="center"/>
          </w:tcPr>
          <w:p w14:paraId="7FC47416" w14:textId="7BD7D0EA"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hint="eastAsia"/>
                <w:sz w:val="18"/>
                <w:szCs w:val="18"/>
              </w:rPr>
              <w:t>佛山循环水处理项目</w:t>
            </w:r>
          </w:p>
        </w:tc>
        <w:tc>
          <w:tcPr>
            <w:tcW w:w="1560" w:type="dxa"/>
            <w:tcBorders>
              <w:top w:val="single" w:sz="4" w:space="0" w:color="auto"/>
              <w:left w:val="single" w:sz="4" w:space="0" w:color="auto"/>
              <w:bottom w:val="single" w:sz="4" w:space="0" w:color="auto"/>
              <w:right w:val="single" w:sz="4" w:space="0" w:color="auto"/>
            </w:tcBorders>
            <w:vAlign w:val="center"/>
          </w:tcPr>
          <w:p w14:paraId="2EA66E06" w14:textId="6754246C"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巡检加药综合工</w:t>
            </w:r>
          </w:p>
        </w:tc>
        <w:tc>
          <w:tcPr>
            <w:tcW w:w="567" w:type="dxa"/>
            <w:tcBorders>
              <w:top w:val="single" w:sz="4" w:space="0" w:color="auto"/>
              <w:left w:val="single" w:sz="4" w:space="0" w:color="auto"/>
              <w:bottom w:val="single" w:sz="4" w:space="0" w:color="auto"/>
              <w:right w:val="single" w:sz="4" w:space="0" w:color="auto"/>
            </w:tcBorders>
            <w:vAlign w:val="center"/>
          </w:tcPr>
          <w:p w14:paraId="41D7A3BD" w14:textId="2D86A5B5"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08B14F0C" w14:textId="218FD085"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人</w:t>
            </w:r>
            <w:r w:rsidRPr="00AD21EF">
              <w:rPr>
                <w:rFonts w:ascii="Times New Roman" w:hAnsi="Times New Roman" w:cs="Times New Roman"/>
                <w:sz w:val="18"/>
                <w:szCs w:val="18"/>
              </w:rPr>
              <w:t>*</w:t>
            </w:r>
            <w:r w:rsidRPr="00AD21EF">
              <w:rPr>
                <w:rFonts w:ascii="Times New Roman" w:hAnsi="Times New Roman" w:cs="Times New Roman"/>
                <w:sz w:val="18"/>
                <w:szCs w:val="18"/>
              </w:rPr>
              <w:t>月</w:t>
            </w:r>
          </w:p>
        </w:tc>
        <w:tc>
          <w:tcPr>
            <w:tcW w:w="993" w:type="dxa"/>
            <w:vMerge w:val="restart"/>
            <w:tcBorders>
              <w:top w:val="single" w:sz="4" w:space="0" w:color="auto"/>
              <w:left w:val="single" w:sz="4" w:space="0" w:color="auto"/>
              <w:right w:val="single" w:sz="4" w:space="0" w:color="auto"/>
            </w:tcBorders>
            <w:vAlign w:val="center"/>
          </w:tcPr>
          <w:p w14:paraId="15323A7B" w14:textId="43FD6D5C" w:rsidR="000F0A69" w:rsidRPr="00AD21EF" w:rsidRDefault="000F0A69" w:rsidP="000F0A69">
            <w:pPr>
              <w:spacing w:line="240" w:lineRule="exact"/>
              <w:jc w:val="center"/>
              <w:rPr>
                <w:rFonts w:hint="eastAsia"/>
                <w:sz w:val="18"/>
                <w:szCs w:val="18"/>
              </w:rPr>
            </w:pPr>
            <w:r w:rsidRPr="00AD21EF">
              <w:rPr>
                <w:rFonts w:hint="eastAsia"/>
                <w:sz w:val="18"/>
                <w:szCs w:val="18"/>
              </w:rPr>
              <w:t>广东佛山</w:t>
            </w:r>
          </w:p>
        </w:tc>
        <w:tc>
          <w:tcPr>
            <w:tcW w:w="850" w:type="dxa"/>
            <w:vMerge/>
            <w:tcBorders>
              <w:top w:val="single" w:sz="4" w:space="0" w:color="auto"/>
              <w:left w:val="single" w:sz="4" w:space="0" w:color="auto"/>
              <w:bottom w:val="single" w:sz="4" w:space="0" w:color="000000"/>
              <w:right w:val="single" w:sz="4" w:space="0" w:color="auto"/>
            </w:tcBorders>
            <w:vAlign w:val="center"/>
          </w:tcPr>
          <w:p w14:paraId="42FA4039" w14:textId="77777777" w:rsidR="000F0A69" w:rsidRPr="00AD21EF" w:rsidRDefault="000F0A69" w:rsidP="000F0A69">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157EA5BF" w14:textId="2FEB35F8"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预估人数</w:t>
            </w:r>
            <w:r w:rsidRPr="00AD21EF">
              <w:rPr>
                <w:rFonts w:ascii="Times New Roman" w:hAnsi="Times New Roman" w:cs="Times New Roman"/>
                <w:sz w:val="18"/>
                <w:szCs w:val="18"/>
              </w:rPr>
              <w:t>1</w:t>
            </w:r>
            <w:r w:rsidRPr="00AD21EF">
              <w:rPr>
                <w:rFonts w:ascii="Times New Roman" w:hAnsi="Times New Roman" w:cs="Times New Roman"/>
                <w:sz w:val="18"/>
                <w:szCs w:val="18"/>
              </w:rPr>
              <w:t>人</w:t>
            </w:r>
            <w:r w:rsidRPr="00AD21EF">
              <w:rPr>
                <w:rFonts w:ascii="Times New Roman" w:hAnsi="Times New Roman" w:cs="Times New Roman"/>
                <w:sz w:val="18"/>
                <w:szCs w:val="18"/>
              </w:rPr>
              <w:t>*36</w:t>
            </w:r>
            <w:r w:rsidRPr="00AD21EF">
              <w:rPr>
                <w:rFonts w:ascii="Times New Roman" w:hAnsi="Times New Roman" w:cs="Times New Roman"/>
                <w:sz w:val="18"/>
                <w:szCs w:val="18"/>
              </w:rPr>
              <w:t>月</w:t>
            </w:r>
          </w:p>
        </w:tc>
      </w:tr>
      <w:tr w:rsidR="000F0A69" w:rsidRPr="00AD21EF" w14:paraId="73A9DFAF" w14:textId="77777777" w:rsidTr="00AD21EF">
        <w:trPr>
          <w:trHeight w:val="284"/>
          <w:jc w:val="center"/>
        </w:trPr>
        <w:tc>
          <w:tcPr>
            <w:tcW w:w="423" w:type="dxa"/>
            <w:vMerge/>
            <w:tcBorders>
              <w:left w:val="single" w:sz="4" w:space="0" w:color="auto"/>
              <w:bottom w:val="single" w:sz="4" w:space="0" w:color="auto"/>
              <w:right w:val="single" w:sz="4" w:space="0" w:color="auto"/>
            </w:tcBorders>
            <w:vAlign w:val="center"/>
          </w:tcPr>
          <w:p w14:paraId="6EA9F051" w14:textId="77777777" w:rsidR="000F0A69" w:rsidRPr="00AD21EF" w:rsidRDefault="000F0A69" w:rsidP="000F0A69">
            <w:pPr>
              <w:spacing w:line="240" w:lineRule="exact"/>
              <w:jc w:val="center"/>
              <w:rPr>
                <w:rFonts w:hint="eastAsia"/>
                <w:sz w:val="18"/>
                <w:szCs w:val="18"/>
              </w:rPr>
            </w:pPr>
          </w:p>
        </w:tc>
        <w:tc>
          <w:tcPr>
            <w:tcW w:w="1840" w:type="dxa"/>
            <w:vMerge/>
            <w:tcBorders>
              <w:left w:val="single" w:sz="4" w:space="0" w:color="auto"/>
              <w:bottom w:val="single" w:sz="4" w:space="0" w:color="auto"/>
              <w:right w:val="single" w:sz="4" w:space="0" w:color="auto"/>
            </w:tcBorders>
            <w:vAlign w:val="center"/>
          </w:tcPr>
          <w:p w14:paraId="0875482B" w14:textId="77777777" w:rsidR="000F0A69" w:rsidRPr="00AD21EF" w:rsidRDefault="000F0A69" w:rsidP="000F0A69">
            <w:pPr>
              <w:spacing w:line="240" w:lineRule="exact"/>
              <w:jc w:val="center"/>
              <w:rPr>
                <w:rFonts w:hint="eastAsia"/>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165E4D1A" w14:textId="22063A5F"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水质分析综合岗</w:t>
            </w:r>
          </w:p>
        </w:tc>
        <w:tc>
          <w:tcPr>
            <w:tcW w:w="567" w:type="dxa"/>
            <w:tcBorders>
              <w:top w:val="single" w:sz="4" w:space="0" w:color="auto"/>
              <w:left w:val="single" w:sz="4" w:space="0" w:color="auto"/>
              <w:bottom w:val="single" w:sz="4" w:space="0" w:color="auto"/>
              <w:right w:val="single" w:sz="4" w:space="0" w:color="auto"/>
            </w:tcBorders>
            <w:vAlign w:val="center"/>
          </w:tcPr>
          <w:p w14:paraId="3AC089C1" w14:textId="253F47E6"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07718A82" w14:textId="07B60445"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人</w:t>
            </w:r>
            <w:r w:rsidRPr="00AD21EF">
              <w:rPr>
                <w:rFonts w:ascii="Times New Roman" w:hAnsi="Times New Roman" w:cs="Times New Roman"/>
                <w:sz w:val="18"/>
                <w:szCs w:val="18"/>
              </w:rPr>
              <w:t>*</w:t>
            </w:r>
            <w:r w:rsidRPr="00AD21EF">
              <w:rPr>
                <w:rFonts w:ascii="Times New Roman" w:hAnsi="Times New Roman" w:cs="Times New Roman"/>
                <w:sz w:val="18"/>
                <w:szCs w:val="18"/>
              </w:rPr>
              <w:t>月</w:t>
            </w:r>
          </w:p>
        </w:tc>
        <w:tc>
          <w:tcPr>
            <w:tcW w:w="993" w:type="dxa"/>
            <w:vMerge/>
            <w:tcBorders>
              <w:left w:val="single" w:sz="4" w:space="0" w:color="auto"/>
              <w:bottom w:val="single" w:sz="4" w:space="0" w:color="auto"/>
              <w:right w:val="single" w:sz="4" w:space="0" w:color="auto"/>
            </w:tcBorders>
            <w:vAlign w:val="center"/>
          </w:tcPr>
          <w:p w14:paraId="29DB4517" w14:textId="77777777" w:rsidR="000F0A69" w:rsidRPr="00AD21EF" w:rsidRDefault="000F0A69" w:rsidP="000F0A69">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5BF64F1B" w14:textId="77777777" w:rsidR="000F0A69" w:rsidRPr="00AD21EF" w:rsidRDefault="000F0A69" w:rsidP="000F0A69">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1345B127" w14:textId="6D82381E"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预估人数</w:t>
            </w:r>
            <w:r w:rsidRPr="00AD21EF">
              <w:rPr>
                <w:rFonts w:ascii="Times New Roman" w:hAnsi="Times New Roman" w:cs="Times New Roman"/>
                <w:sz w:val="18"/>
                <w:szCs w:val="18"/>
              </w:rPr>
              <w:t>1</w:t>
            </w:r>
            <w:r w:rsidRPr="00AD21EF">
              <w:rPr>
                <w:rFonts w:ascii="Times New Roman" w:hAnsi="Times New Roman" w:cs="Times New Roman"/>
                <w:sz w:val="18"/>
                <w:szCs w:val="18"/>
              </w:rPr>
              <w:t>人</w:t>
            </w:r>
            <w:r w:rsidRPr="00AD21EF">
              <w:rPr>
                <w:rFonts w:ascii="Times New Roman" w:hAnsi="Times New Roman" w:cs="Times New Roman"/>
                <w:sz w:val="18"/>
                <w:szCs w:val="18"/>
              </w:rPr>
              <w:t>*36</w:t>
            </w:r>
            <w:r w:rsidRPr="00AD21EF">
              <w:rPr>
                <w:rFonts w:ascii="Times New Roman" w:hAnsi="Times New Roman" w:cs="Times New Roman"/>
                <w:sz w:val="18"/>
                <w:szCs w:val="18"/>
              </w:rPr>
              <w:t>月</w:t>
            </w:r>
          </w:p>
        </w:tc>
      </w:tr>
      <w:tr w:rsidR="000F0A69" w:rsidRPr="00AD21EF" w14:paraId="0F103823" w14:textId="77777777" w:rsidTr="00AD21EF">
        <w:trPr>
          <w:trHeight w:val="284"/>
          <w:jc w:val="center"/>
        </w:trPr>
        <w:tc>
          <w:tcPr>
            <w:tcW w:w="423" w:type="dxa"/>
            <w:vMerge w:val="restart"/>
            <w:tcBorders>
              <w:top w:val="nil"/>
              <w:left w:val="single" w:sz="4" w:space="0" w:color="auto"/>
              <w:right w:val="single" w:sz="4" w:space="0" w:color="auto"/>
            </w:tcBorders>
            <w:vAlign w:val="center"/>
          </w:tcPr>
          <w:p w14:paraId="195C41BC" w14:textId="6E99D47C" w:rsidR="000F0A69" w:rsidRPr="00AD21EF" w:rsidRDefault="000F0A69" w:rsidP="000F0A69">
            <w:pPr>
              <w:spacing w:line="240" w:lineRule="exact"/>
              <w:jc w:val="center"/>
              <w:rPr>
                <w:rFonts w:hint="eastAsia"/>
                <w:sz w:val="18"/>
                <w:szCs w:val="18"/>
              </w:rPr>
            </w:pPr>
            <w:r w:rsidRPr="00AD21EF">
              <w:rPr>
                <w:rFonts w:hint="eastAsia"/>
                <w:sz w:val="18"/>
                <w:szCs w:val="18"/>
              </w:rPr>
              <w:t>15</w:t>
            </w:r>
          </w:p>
        </w:tc>
        <w:tc>
          <w:tcPr>
            <w:tcW w:w="1840" w:type="dxa"/>
            <w:vMerge w:val="restart"/>
            <w:tcBorders>
              <w:top w:val="single" w:sz="4" w:space="0" w:color="auto"/>
              <w:left w:val="single" w:sz="4" w:space="0" w:color="auto"/>
              <w:right w:val="single" w:sz="4" w:space="0" w:color="auto"/>
            </w:tcBorders>
            <w:vAlign w:val="center"/>
          </w:tcPr>
          <w:p w14:paraId="03528B17" w14:textId="2176A34F"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hint="eastAsia"/>
                <w:sz w:val="18"/>
                <w:szCs w:val="18"/>
              </w:rPr>
              <w:t>文昌</w:t>
            </w:r>
            <w:r w:rsidRPr="00AD21EF">
              <w:rPr>
                <w:rFonts w:ascii="Times New Roman" w:hAnsi="Times New Roman" w:cs="Times New Roman"/>
                <w:sz w:val="18"/>
                <w:szCs w:val="18"/>
              </w:rPr>
              <w:t>循环水</w:t>
            </w:r>
            <w:r w:rsidRPr="00AD21EF">
              <w:rPr>
                <w:rFonts w:ascii="Times New Roman" w:hAnsi="Times New Roman" w:cs="Times New Roman" w:hint="eastAsia"/>
                <w:sz w:val="18"/>
                <w:szCs w:val="18"/>
              </w:rPr>
              <w:t>处理</w:t>
            </w:r>
            <w:r w:rsidRPr="00AD21EF">
              <w:rPr>
                <w:rFonts w:ascii="Times New Roman" w:hAnsi="Times New Roman" w:cs="Times New Roman"/>
                <w:sz w:val="18"/>
                <w:szCs w:val="18"/>
              </w:rPr>
              <w:t>项目</w:t>
            </w:r>
          </w:p>
        </w:tc>
        <w:tc>
          <w:tcPr>
            <w:tcW w:w="1560" w:type="dxa"/>
            <w:tcBorders>
              <w:top w:val="single" w:sz="4" w:space="0" w:color="auto"/>
              <w:left w:val="single" w:sz="4" w:space="0" w:color="auto"/>
              <w:bottom w:val="single" w:sz="4" w:space="0" w:color="auto"/>
              <w:right w:val="single" w:sz="4" w:space="0" w:color="auto"/>
            </w:tcBorders>
            <w:vAlign w:val="center"/>
          </w:tcPr>
          <w:p w14:paraId="10AE90E7" w14:textId="63FA2102"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巡检加药综合工</w:t>
            </w:r>
          </w:p>
        </w:tc>
        <w:tc>
          <w:tcPr>
            <w:tcW w:w="567" w:type="dxa"/>
            <w:tcBorders>
              <w:top w:val="single" w:sz="4" w:space="0" w:color="auto"/>
              <w:left w:val="single" w:sz="4" w:space="0" w:color="auto"/>
              <w:bottom w:val="single" w:sz="4" w:space="0" w:color="auto"/>
              <w:right w:val="single" w:sz="4" w:space="0" w:color="auto"/>
            </w:tcBorders>
            <w:vAlign w:val="center"/>
          </w:tcPr>
          <w:p w14:paraId="13F9B375" w14:textId="6CCE8A01"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6D664932" w14:textId="4A913861"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人</w:t>
            </w:r>
            <w:r w:rsidRPr="00AD21EF">
              <w:rPr>
                <w:rFonts w:ascii="Times New Roman" w:hAnsi="Times New Roman" w:cs="Times New Roman"/>
                <w:sz w:val="18"/>
                <w:szCs w:val="18"/>
              </w:rPr>
              <w:t>*</w:t>
            </w:r>
            <w:r w:rsidRPr="00AD21EF">
              <w:rPr>
                <w:rFonts w:ascii="Times New Roman" w:hAnsi="Times New Roman" w:cs="Times New Roman"/>
                <w:sz w:val="18"/>
                <w:szCs w:val="18"/>
              </w:rPr>
              <w:t>月</w:t>
            </w:r>
          </w:p>
        </w:tc>
        <w:tc>
          <w:tcPr>
            <w:tcW w:w="993" w:type="dxa"/>
            <w:vMerge w:val="restart"/>
            <w:tcBorders>
              <w:top w:val="single" w:sz="4" w:space="0" w:color="auto"/>
              <w:left w:val="single" w:sz="4" w:space="0" w:color="auto"/>
              <w:right w:val="single" w:sz="4" w:space="0" w:color="auto"/>
            </w:tcBorders>
            <w:vAlign w:val="center"/>
          </w:tcPr>
          <w:p w14:paraId="0812FE20" w14:textId="6C5937D7" w:rsidR="000F0A69" w:rsidRPr="00AD21EF" w:rsidRDefault="000F0A69" w:rsidP="000F0A69">
            <w:pPr>
              <w:spacing w:line="240" w:lineRule="exact"/>
              <w:jc w:val="center"/>
              <w:rPr>
                <w:rFonts w:hint="eastAsia"/>
                <w:sz w:val="18"/>
                <w:szCs w:val="18"/>
              </w:rPr>
            </w:pPr>
            <w:r w:rsidRPr="00AD21EF">
              <w:rPr>
                <w:rFonts w:hint="eastAsia"/>
                <w:sz w:val="18"/>
                <w:szCs w:val="18"/>
              </w:rPr>
              <w:t>海南文昌</w:t>
            </w:r>
          </w:p>
        </w:tc>
        <w:tc>
          <w:tcPr>
            <w:tcW w:w="850" w:type="dxa"/>
            <w:vMerge/>
            <w:tcBorders>
              <w:top w:val="single" w:sz="4" w:space="0" w:color="auto"/>
              <w:left w:val="single" w:sz="4" w:space="0" w:color="auto"/>
              <w:bottom w:val="single" w:sz="4" w:space="0" w:color="000000"/>
              <w:right w:val="single" w:sz="4" w:space="0" w:color="auto"/>
            </w:tcBorders>
            <w:vAlign w:val="center"/>
          </w:tcPr>
          <w:p w14:paraId="5BABC7F2" w14:textId="77777777" w:rsidR="000F0A69" w:rsidRPr="00AD21EF" w:rsidRDefault="000F0A69" w:rsidP="000F0A69">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68228333" w14:textId="37AFCC9D"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预估人数</w:t>
            </w:r>
            <w:r w:rsidRPr="00AD21EF">
              <w:rPr>
                <w:rFonts w:ascii="Times New Roman" w:hAnsi="Times New Roman" w:cs="Times New Roman"/>
                <w:sz w:val="18"/>
                <w:szCs w:val="18"/>
              </w:rPr>
              <w:t>1</w:t>
            </w:r>
            <w:r w:rsidRPr="00AD21EF">
              <w:rPr>
                <w:rFonts w:ascii="Times New Roman" w:hAnsi="Times New Roman" w:cs="Times New Roman"/>
                <w:sz w:val="18"/>
                <w:szCs w:val="18"/>
              </w:rPr>
              <w:t>人</w:t>
            </w:r>
            <w:r w:rsidRPr="00AD21EF">
              <w:rPr>
                <w:rFonts w:ascii="Times New Roman" w:hAnsi="Times New Roman" w:cs="Times New Roman"/>
                <w:sz w:val="18"/>
                <w:szCs w:val="18"/>
              </w:rPr>
              <w:t>*36</w:t>
            </w:r>
            <w:r w:rsidRPr="00AD21EF">
              <w:rPr>
                <w:rFonts w:ascii="Times New Roman" w:hAnsi="Times New Roman" w:cs="Times New Roman"/>
                <w:sz w:val="18"/>
                <w:szCs w:val="18"/>
              </w:rPr>
              <w:t>月</w:t>
            </w:r>
          </w:p>
        </w:tc>
      </w:tr>
      <w:tr w:rsidR="000F0A69" w:rsidRPr="00AD21EF" w14:paraId="57711E7F" w14:textId="77777777" w:rsidTr="00AD21EF">
        <w:trPr>
          <w:trHeight w:val="284"/>
          <w:jc w:val="center"/>
        </w:trPr>
        <w:tc>
          <w:tcPr>
            <w:tcW w:w="423" w:type="dxa"/>
            <w:vMerge/>
            <w:tcBorders>
              <w:left w:val="single" w:sz="4" w:space="0" w:color="auto"/>
              <w:bottom w:val="single" w:sz="4" w:space="0" w:color="auto"/>
              <w:right w:val="single" w:sz="4" w:space="0" w:color="auto"/>
            </w:tcBorders>
            <w:vAlign w:val="center"/>
          </w:tcPr>
          <w:p w14:paraId="6BB04FF9" w14:textId="6B287077" w:rsidR="000F0A69" w:rsidRPr="00AD21EF" w:rsidRDefault="000F0A69" w:rsidP="000F0A69">
            <w:pPr>
              <w:spacing w:line="240" w:lineRule="exact"/>
              <w:jc w:val="center"/>
              <w:rPr>
                <w:rFonts w:hint="eastAsia"/>
                <w:sz w:val="18"/>
                <w:szCs w:val="18"/>
              </w:rPr>
            </w:pPr>
          </w:p>
        </w:tc>
        <w:tc>
          <w:tcPr>
            <w:tcW w:w="1840" w:type="dxa"/>
            <w:vMerge/>
            <w:tcBorders>
              <w:left w:val="single" w:sz="4" w:space="0" w:color="auto"/>
              <w:bottom w:val="single" w:sz="4" w:space="0" w:color="auto"/>
              <w:right w:val="single" w:sz="4" w:space="0" w:color="auto"/>
            </w:tcBorders>
            <w:vAlign w:val="center"/>
          </w:tcPr>
          <w:p w14:paraId="65F8FDE3" w14:textId="058F7281" w:rsidR="000F0A69" w:rsidRPr="00AD21EF" w:rsidRDefault="000F0A69" w:rsidP="000F0A69">
            <w:pPr>
              <w:spacing w:line="240" w:lineRule="exact"/>
              <w:jc w:val="center"/>
              <w:rPr>
                <w:rFonts w:hint="eastAsia"/>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1C30E62D" w14:textId="0DD1230B"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水质分析综合岗</w:t>
            </w:r>
          </w:p>
        </w:tc>
        <w:tc>
          <w:tcPr>
            <w:tcW w:w="567" w:type="dxa"/>
            <w:tcBorders>
              <w:top w:val="single" w:sz="4" w:space="0" w:color="auto"/>
              <w:left w:val="single" w:sz="4" w:space="0" w:color="auto"/>
              <w:bottom w:val="single" w:sz="4" w:space="0" w:color="auto"/>
              <w:right w:val="single" w:sz="4" w:space="0" w:color="auto"/>
            </w:tcBorders>
            <w:vAlign w:val="center"/>
          </w:tcPr>
          <w:p w14:paraId="1AFB17BA" w14:textId="402CD05B"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2DCA0A12" w14:textId="12421B36"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人</w:t>
            </w:r>
            <w:r w:rsidRPr="00AD21EF">
              <w:rPr>
                <w:rFonts w:ascii="Times New Roman" w:hAnsi="Times New Roman" w:cs="Times New Roman"/>
                <w:sz w:val="18"/>
                <w:szCs w:val="18"/>
              </w:rPr>
              <w:t>*</w:t>
            </w:r>
            <w:r w:rsidRPr="00AD21EF">
              <w:rPr>
                <w:rFonts w:ascii="Times New Roman" w:hAnsi="Times New Roman" w:cs="Times New Roman"/>
                <w:sz w:val="18"/>
                <w:szCs w:val="18"/>
              </w:rPr>
              <w:t>月</w:t>
            </w:r>
          </w:p>
        </w:tc>
        <w:tc>
          <w:tcPr>
            <w:tcW w:w="993" w:type="dxa"/>
            <w:vMerge/>
            <w:tcBorders>
              <w:left w:val="single" w:sz="4" w:space="0" w:color="auto"/>
              <w:bottom w:val="single" w:sz="4" w:space="0" w:color="auto"/>
              <w:right w:val="single" w:sz="4" w:space="0" w:color="auto"/>
            </w:tcBorders>
            <w:vAlign w:val="center"/>
          </w:tcPr>
          <w:p w14:paraId="3AF123AA" w14:textId="1F5DC09D" w:rsidR="000F0A69" w:rsidRPr="00AD21EF" w:rsidRDefault="000F0A69" w:rsidP="000F0A69">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4FF20367" w14:textId="77777777" w:rsidR="000F0A69" w:rsidRPr="00AD21EF" w:rsidRDefault="000F0A69" w:rsidP="000F0A69">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12796DAC" w14:textId="6E49644C"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预估人数</w:t>
            </w:r>
            <w:r w:rsidRPr="00AD21EF">
              <w:rPr>
                <w:rFonts w:ascii="Times New Roman" w:hAnsi="Times New Roman" w:cs="Times New Roman"/>
                <w:sz w:val="18"/>
                <w:szCs w:val="18"/>
              </w:rPr>
              <w:t>1</w:t>
            </w:r>
            <w:r w:rsidRPr="00AD21EF">
              <w:rPr>
                <w:rFonts w:ascii="Times New Roman" w:hAnsi="Times New Roman" w:cs="Times New Roman"/>
                <w:sz w:val="18"/>
                <w:szCs w:val="18"/>
              </w:rPr>
              <w:t>人</w:t>
            </w:r>
            <w:r w:rsidRPr="00AD21EF">
              <w:rPr>
                <w:rFonts w:ascii="Times New Roman" w:hAnsi="Times New Roman" w:cs="Times New Roman"/>
                <w:sz w:val="18"/>
                <w:szCs w:val="18"/>
              </w:rPr>
              <w:t>*36</w:t>
            </w:r>
            <w:r w:rsidRPr="00AD21EF">
              <w:rPr>
                <w:rFonts w:ascii="Times New Roman" w:hAnsi="Times New Roman" w:cs="Times New Roman"/>
                <w:sz w:val="18"/>
                <w:szCs w:val="18"/>
              </w:rPr>
              <w:t>月</w:t>
            </w:r>
          </w:p>
        </w:tc>
      </w:tr>
      <w:tr w:rsidR="000F0A69" w:rsidRPr="00AD21EF" w14:paraId="64E1B39E" w14:textId="77777777" w:rsidTr="00AD21EF">
        <w:trPr>
          <w:trHeight w:val="284"/>
          <w:jc w:val="center"/>
        </w:trPr>
        <w:tc>
          <w:tcPr>
            <w:tcW w:w="423" w:type="dxa"/>
            <w:vMerge w:val="restart"/>
            <w:tcBorders>
              <w:top w:val="nil"/>
              <w:left w:val="single" w:sz="4" w:space="0" w:color="auto"/>
              <w:right w:val="single" w:sz="4" w:space="0" w:color="auto"/>
            </w:tcBorders>
            <w:vAlign w:val="center"/>
          </w:tcPr>
          <w:p w14:paraId="29ABE520" w14:textId="1A5A7236" w:rsidR="000F0A69" w:rsidRPr="00AD21EF" w:rsidRDefault="000F0A69" w:rsidP="000F0A69">
            <w:pPr>
              <w:spacing w:line="240" w:lineRule="exact"/>
              <w:jc w:val="center"/>
              <w:rPr>
                <w:rFonts w:hint="eastAsia"/>
                <w:sz w:val="18"/>
                <w:szCs w:val="18"/>
              </w:rPr>
            </w:pPr>
            <w:r w:rsidRPr="00AD21EF">
              <w:rPr>
                <w:rFonts w:hint="eastAsia"/>
                <w:sz w:val="18"/>
                <w:szCs w:val="18"/>
              </w:rPr>
              <w:t>16</w:t>
            </w:r>
          </w:p>
        </w:tc>
        <w:tc>
          <w:tcPr>
            <w:tcW w:w="1840" w:type="dxa"/>
            <w:vMerge w:val="restart"/>
            <w:tcBorders>
              <w:top w:val="single" w:sz="4" w:space="0" w:color="auto"/>
              <w:left w:val="single" w:sz="4" w:space="0" w:color="auto"/>
              <w:right w:val="single" w:sz="4" w:space="0" w:color="auto"/>
            </w:tcBorders>
            <w:vAlign w:val="center"/>
          </w:tcPr>
          <w:p w14:paraId="4281C12F" w14:textId="5F63E2BE"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hint="eastAsia"/>
                <w:sz w:val="18"/>
                <w:szCs w:val="18"/>
              </w:rPr>
              <w:t>海南</w:t>
            </w:r>
            <w:r w:rsidRPr="00AD21EF">
              <w:rPr>
                <w:rFonts w:ascii="Times New Roman" w:hAnsi="Times New Roman" w:cs="Times New Roman"/>
                <w:sz w:val="18"/>
                <w:szCs w:val="18"/>
              </w:rPr>
              <w:t>循环水处理项目</w:t>
            </w:r>
          </w:p>
        </w:tc>
        <w:tc>
          <w:tcPr>
            <w:tcW w:w="1560" w:type="dxa"/>
            <w:tcBorders>
              <w:top w:val="single" w:sz="4" w:space="0" w:color="auto"/>
              <w:left w:val="single" w:sz="4" w:space="0" w:color="auto"/>
              <w:bottom w:val="single" w:sz="4" w:space="0" w:color="auto"/>
              <w:right w:val="single" w:sz="4" w:space="0" w:color="auto"/>
            </w:tcBorders>
            <w:vAlign w:val="center"/>
          </w:tcPr>
          <w:p w14:paraId="06DD09A2" w14:textId="4534B6B5"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hint="eastAsia"/>
                <w:sz w:val="18"/>
                <w:szCs w:val="18"/>
              </w:rPr>
              <w:t>现场负责人</w:t>
            </w:r>
          </w:p>
        </w:tc>
        <w:tc>
          <w:tcPr>
            <w:tcW w:w="567" w:type="dxa"/>
            <w:tcBorders>
              <w:top w:val="single" w:sz="4" w:space="0" w:color="auto"/>
              <w:left w:val="single" w:sz="4" w:space="0" w:color="auto"/>
              <w:bottom w:val="single" w:sz="4" w:space="0" w:color="auto"/>
              <w:right w:val="single" w:sz="4" w:space="0" w:color="auto"/>
            </w:tcBorders>
            <w:vAlign w:val="center"/>
          </w:tcPr>
          <w:p w14:paraId="68C7525B" w14:textId="12520577"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hint="eastAsia"/>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41AF6A57" w14:textId="6FA8532F"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人</w:t>
            </w:r>
            <w:r w:rsidRPr="00AD21EF">
              <w:rPr>
                <w:rFonts w:ascii="Times New Roman" w:hAnsi="Times New Roman" w:cs="Times New Roman"/>
                <w:sz w:val="18"/>
                <w:szCs w:val="18"/>
              </w:rPr>
              <w:t>*</w:t>
            </w:r>
            <w:r w:rsidRPr="00AD21EF">
              <w:rPr>
                <w:rFonts w:ascii="Times New Roman" w:hAnsi="Times New Roman" w:cs="Times New Roman"/>
                <w:sz w:val="18"/>
                <w:szCs w:val="18"/>
              </w:rPr>
              <w:t>月</w:t>
            </w:r>
          </w:p>
        </w:tc>
        <w:tc>
          <w:tcPr>
            <w:tcW w:w="993" w:type="dxa"/>
            <w:vMerge w:val="restart"/>
            <w:tcBorders>
              <w:top w:val="nil"/>
              <w:left w:val="nil"/>
              <w:right w:val="single" w:sz="4" w:space="0" w:color="auto"/>
            </w:tcBorders>
            <w:vAlign w:val="center"/>
          </w:tcPr>
          <w:p w14:paraId="018F5A0F" w14:textId="71741C84" w:rsidR="000F0A69" w:rsidRPr="00AD21EF" w:rsidRDefault="000F0A69" w:rsidP="000F0A69">
            <w:pPr>
              <w:spacing w:line="240" w:lineRule="exact"/>
              <w:jc w:val="center"/>
              <w:rPr>
                <w:rFonts w:hint="eastAsia"/>
                <w:sz w:val="18"/>
                <w:szCs w:val="18"/>
              </w:rPr>
            </w:pPr>
            <w:r w:rsidRPr="00AD21EF">
              <w:rPr>
                <w:sz w:val="18"/>
                <w:szCs w:val="18"/>
              </w:rPr>
              <w:t>海南东方</w:t>
            </w:r>
          </w:p>
        </w:tc>
        <w:tc>
          <w:tcPr>
            <w:tcW w:w="850" w:type="dxa"/>
            <w:vMerge/>
            <w:tcBorders>
              <w:top w:val="single" w:sz="4" w:space="0" w:color="auto"/>
              <w:left w:val="single" w:sz="4" w:space="0" w:color="auto"/>
              <w:bottom w:val="single" w:sz="4" w:space="0" w:color="000000"/>
              <w:right w:val="single" w:sz="4" w:space="0" w:color="auto"/>
            </w:tcBorders>
            <w:vAlign w:val="center"/>
          </w:tcPr>
          <w:p w14:paraId="737EABBE" w14:textId="77777777" w:rsidR="000F0A69" w:rsidRPr="00AD21EF" w:rsidRDefault="000F0A69" w:rsidP="000F0A69">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5D8F7E00" w14:textId="379B5CEF"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预估人数</w:t>
            </w:r>
            <w:r w:rsidRPr="00AD21EF">
              <w:rPr>
                <w:rFonts w:ascii="Times New Roman" w:hAnsi="Times New Roman" w:cs="Times New Roman" w:hint="eastAsia"/>
                <w:sz w:val="18"/>
                <w:szCs w:val="18"/>
              </w:rPr>
              <w:t>1</w:t>
            </w:r>
            <w:r w:rsidRPr="00AD21EF">
              <w:rPr>
                <w:rFonts w:ascii="Times New Roman" w:hAnsi="Times New Roman" w:cs="Times New Roman"/>
                <w:sz w:val="18"/>
                <w:szCs w:val="18"/>
              </w:rPr>
              <w:t>人</w:t>
            </w:r>
            <w:r w:rsidRPr="00AD21EF">
              <w:rPr>
                <w:rFonts w:ascii="Times New Roman" w:hAnsi="Times New Roman" w:cs="Times New Roman"/>
                <w:sz w:val="18"/>
                <w:szCs w:val="18"/>
              </w:rPr>
              <w:t>*36</w:t>
            </w:r>
            <w:r w:rsidRPr="00AD21EF">
              <w:rPr>
                <w:rFonts w:ascii="Times New Roman" w:hAnsi="Times New Roman" w:cs="Times New Roman"/>
                <w:sz w:val="18"/>
                <w:szCs w:val="18"/>
              </w:rPr>
              <w:t>月</w:t>
            </w:r>
          </w:p>
        </w:tc>
      </w:tr>
      <w:tr w:rsidR="000F0A69" w:rsidRPr="00AD21EF" w14:paraId="54F82BD7" w14:textId="77777777" w:rsidTr="00AD21EF">
        <w:trPr>
          <w:trHeight w:val="284"/>
          <w:jc w:val="center"/>
        </w:trPr>
        <w:tc>
          <w:tcPr>
            <w:tcW w:w="423" w:type="dxa"/>
            <w:vMerge/>
            <w:tcBorders>
              <w:left w:val="single" w:sz="4" w:space="0" w:color="auto"/>
              <w:right w:val="single" w:sz="4" w:space="0" w:color="auto"/>
            </w:tcBorders>
            <w:vAlign w:val="center"/>
          </w:tcPr>
          <w:p w14:paraId="50D464E9" w14:textId="77777777" w:rsidR="000F0A69" w:rsidRPr="00AD21EF" w:rsidRDefault="000F0A69" w:rsidP="000F0A69">
            <w:pPr>
              <w:spacing w:line="240" w:lineRule="exact"/>
              <w:jc w:val="center"/>
              <w:rPr>
                <w:rFonts w:hint="eastAsia"/>
                <w:sz w:val="18"/>
                <w:szCs w:val="18"/>
              </w:rPr>
            </w:pPr>
          </w:p>
        </w:tc>
        <w:tc>
          <w:tcPr>
            <w:tcW w:w="1840" w:type="dxa"/>
            <w:vMerge/>
            <w:tcBorders>
              <w:left w:val="single" w:sz="4" w:space="0" w:color="auto"/>
              <w:right w:val="single" w:sz="4" w:space="0" w:color="auto"/>
            </w:tcBorders>
            <w:vAlign w:val="center"/>
          </w:tcPr>
          <w:p w14:paraId="7F30212C" w14:textId="77777777" w:rsidR="000F0A69" w:rsidRPr="00AD21EF" w:rsidRDefault="000F0A69" w:rsidP="000F0A69">
            <w:pPr>
              <w:spacing w:line="240" w:lineRule="exact"/>
              <w:jc w:val="center"/>
              <w:rPr>
                <w:rFonts w:hint="eastAsia"/>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74758FB7" w14:textId="278C31AE"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hint="eastAsia"/>
                <w:sz w:val="18"/>
                <w:szCs w:val="18"/>
              </w:rPr>
              <w:t>综合操作岗</w:t>
            </w:r>
          </w:p>
        </w:tc>
        <w:tc>
          <w:tcPr>
            <w:tcW w:w="567" w:type="dxa"/>
            <w:tcBorders>
              <w:top w:val="single" w:sz="4" w:space="0" w:color="auto"/>
              <w:left w:val="single" w:sz="4" w:space="0" w:color="auto"/>
              <w:bottom w:val="single" w:sz="4" w:space="0" w:color="auto"/>
              <w:right w:val="single" w:sz="4" w:space="0" w:color="auto"/>
            </w:tcBorders>
            <w:vAlign w:val="center"/>
          </w:tcPr>
          <w:p w14:paraId="5D174DB3" w14:textId="485AA093"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hint="eastAsia"/>
                <w:sz w:val="18"/>
                <w:szCs w:val="18"/>
              </w:rPr>
              <w:t>108</w:t>
            </w:r>
          </w:p>
        </w:tc>
        <w:tc>
          <w:tcPr>
            <w:tcW w:w="708" w:type="dxa"/>
            <w:tcBorders>
              <w:top w:val="single" w:sz="4" w:space="0" w:color="auto"/>
              <w:left w:val="single" w:sz="4" w:space="0" w:color="auto"/>
              <w:bottom w:val="single" w:sz="4" w:space="0" w:color="auto"/>
              <w:right w:val="single" w:sz="4" w:space="0" w:color="auto"/>
            </w:tcBorders>
            <w:vAlign w:val="center"/>
          </w:tcPr>
          <w:p w14:paraId="620CAD5C" w14:textId="57CF025D"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人</w:t>
            </w:r>
            <w:r w:rsidRPr="00AD21EF">
              <w:rPr>
                <w:rFonts w:ascii="Times New Roman" w:hAnsi="Times New Roman" w:cs="Times New Roman"/>
                <w:sz w:val="18"/>
                <w:szCs w:val="18"/>
              </w:rPr>
              <w:t>*</w:t>
            </w:r>
            <w:r w:rsidRPr="00AD21EF">
              <w:rPr>
                <w:rFonts w:ascii="Times New Roman" w:hAnsi="Times New Roman" w:cs="Times New Roman"/>
                <w:sz w:val="18"/>
                <w:szCs w:val="18"/>
              </w:rPr>
              <w:t>月</w:t>
            </w:r>
          </w:p>
        </w:tc>
        <w:tc>
          <w:tcPr>
            <w:tcW w:w="993" w:type="dxa"/>
            <w:vMerge/>
            <w:tcBorders>
              <w:left w:val="nil"/>
              <w:right w:val="single" w:sz="4" w:space="0" w:color="auto"/>
            </w:tcBorders>
            <w:vAlign w:val="center"/>
          </w:tcPr>
          <w:p w14:paraId="1B637A64" w14:textId="77777777" w:rsidR="000F0A69" w:rsidRPr="00AD21EF" w:rsidRDefault="000F0A69" w:rsidP="000F0A69">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525B0B3E" w14:textId="77777777" w:rsidR="000F0A69" w:rsidRPr="00AD21EF" w:rsidRDefault="000F0A69" w:rsidP="000F0A69">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09CB3D37" w14:textId="5E4913C7"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预估人数</w:t>
            </w:r>
            <w:r w:rsidRPr="00AD21EF">
              <w:rPr>
                <w:rFonts w:ascii="Times New Roman" w:hAnsi="Times New Roman" w:cs="Times New Roman" w:hint="eastAsia"/>
                <w:sz w:val="18"/>
                <w:szCs w:val="18"/>
              </w:rPr>
              <w:t>3</w:t>
            </w:r>
            <w:r w:rsidRPr="00AD21EF">
              <w:rPr>
                <w:rFonts w:ascii="Times New Roman" w:hAnsi="Times New Roman" w:cs="Times New Roman"/>
                <w:sz w:val="18"/>
                <w:szCs w:val="18"/>
              </w:rPr>
              <w:t>人</w:t>
            </w:r>
            <w:r w:rsidRPr="00AD21EF">
              <w:rPr>
                <w:rFonts w:ascii="Times New Roman" w:hAnsi="Times New Roman" w:cs="Times New Roman"/>
                <w:sz w:val="18"/>
                <w:szCs w:val="18"/>
              </w:rPr>
              <w:t>*36</w:t>
            </w:r>
            <w:r w:rsidRPr="00AD21EF">
              <w:rPr>
                <w:rFonts w:ascii="Times New Roman" w:hAnsi="Times New Roman" w:cs="Times New Roman"/>
                <w:sz w:val="18"/>
                <w:szCs w:val="18"/>
              </w:rPr>
              <w:t>月</w:t>
            </w:r>
          </w:p>
        </w:tc>
      </w:tr>
      <w:tr w:rsidR="000F0A69" w:rsidRPr="00AD21EF" w14:paraId="061D5ECF" w14:textId="77777777" w:rsidTr="00AD21EF">
        <w:trPr>
          <w:trHeight w:val="284"/>
          <w:jc w:val="center"/>
        </w:trPr>
        <w:tc>
          <w:tcPr>
            <w:tcW w:w="423" w:type="dxa"/>
            <w:vMerge/>
            <w:tcBorders>
              <w:left w:val="single" w:sz="4" w:space="0" w:color="auto"/>
              <w:bottom w:val="single" w:sz="4" w:space="0" w:color="auto"/>
              <w:right w:val="single" w:sz="4" w:space="0" w:color="auto"/>
            </w:tcBorders>
            <w:vAlign w:val="center"/>
          </w:tcPr>
          <w:p w14:paraId="3623BFCD" w14:textId="77777777" w:rsidR="000F0A69" w:rsidRPr="00AD21EF" w:rsidRDefault="000F0A69" w:rsidP="000F0A69">
            <w:pPr>
              <w:spacing w:line="240" w:lineRule="exact"/>
              <w:jc w:val="center"/>
              <w:rPr>
                <w:rFonts w:hint="eastAsia"/>
                <w:sz w:val="18"/>
                <w:szCs w:val="18"/>
              </w:rPr>
            </w:pPr>
          </w:p>
        </w:tc>
        <w:tc>
          <w:tcPr>
            <w:tcW w:w="1840" w:type="dxa"/>
            <w:vMerge/>
            <w:tcBorders>
              <w:left w:val="single" w:sz="4" w:space="0" w:color="auto"/>
              <w:bottom w:val="single" w:sz="4" w:space="0" w:color="000000"/>
              <w:right w:val="single" w:sz="4" w:space="0" w:color="auto"/>
            </w:tcBorders>
            <w:vAlign w:val="center"/>
          </w:tcPr>
          <w:p w14:paraId="1481DF10" w14:textId="77777777" w:rsidR="000F0A69" w:rsidRPr="00AD21EF" w:rsidRDefault="000F0A69" w:rsidP="000F0A69">
            <w:pPr>
              <w:spacing w:line="240" w:lineRule="exact"/>
              <w:jc w:val="center"/>
              <w:rPr>
                <w:rFonts w:hint="eastAsia"/>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55571625" w14:textId="3B9A9742"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hint="eastAsia"/>
                <w:sz w:val="18"/>
                <w:szCs w:val="18"/>
              </w:rPr>
              <w:t>水质分析综合岗</w:t>
            </w:r>
          </w:p>
        </w:tc>
        <w:tc>
          <w:tcPr>
            <w:tcW w:w="567" w:type="dxa"/>
            <w:tcBorders>
              <w:top w:val="single" w:sz="4" w:space="0" w:color="auto"/>
              <w:left w:val="single" w:sz="4" w:space="0" w:color="auto"/>
              <w:bottom w:val="single" w:sz="4" w:space="0" w:color="auto"/>
              <w:right w:val="single" w:sz="4" w:space="0" w:color="auto"/>
            </w:tcBorders>
            <w:vAlign w:val="center"/>
          </w:tcPr>
          <w:p w14:paraId="08F95F2A" w14:textId="34A980EA"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hint="eastAsia"/>
                <w:sz w:val="18"/>
                <w:szCs w:val="18"/>
              </w:rPr>
              <w:t>36</w:t>
            </w:r>
          </w:p>
        </w:tc>
        <w:tc>
          <w:tcPr>
            <w:tcW w:w="708" w:type="dxa"/>
            <w:tcBorders>
              <w:top w:val="single" w:sz="4" w:space="0" w:color="auto"/>
              <w:left w:val="single" w:sz="4" w:space="0" w:color="auto"/>
              <w:bottom w:val="single" w:sz="4" w:space="0" w:color="auto"/>
              <w:right w:val="single" w:sz="4" w:space="0" w:color="auto"/>
            </w:tcBorders>
            <w:vAlign w:val="center"/>
          </w:tcPr>
          <w:p w14:paraId="61C479F0" w14:textId="65C364DA"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人</w:t>
            </w:r>
            <w:r w:rsidRPr="00AD21EF">
              <w:rPr>
                <w:rFonts w:ascii="Times New Roman" w:hAnsi="Times New Roman" w:cs="Times New Roman"/>
                <w:sz w:val="18"/>
                <w:szCs w:val="18"/>
              </w:rPr>
              <w:t>*</w:t>
            </w:r>
            <w:r w:rsidRPr="00AD21EF">
              <w:rPr>
                <w:rFonts w:ascii="Times New Roman" w:hAnsi="Times New Roman" w:cs="Times New Roman"/>
                <w:sz w:val="18"/>
                <w:szCs w:val="18"/>
              </w:rPr>
              <w:t>月</w:t>
            </w:r>
          </w:p>
        </w:tc>
        <w:tc>
          <w:tcPr>
            <w:tcW w:w="993" w:type="dxa"/>
            <w:vMerge/>
            <w:tcBorders>
              <w:left w:val="nil"/>
              <w:bottom w:val="single" w:sz="4" w:space="0" w:color="auto"/>
              <w:right w:val="single" w:sz="4" w:space="0" w:color="auto"/>
            </w:tcBorders>
            <w:vAlign w:val="center"/>
          </w:tcPr>
          <w:p w14:paraId="4986E86B" w14:textId="77777777" w:rsidR="000F0A69" w:rsidRPr="00AD21EF" w:rsidRDefault="000F0A69" w:rsidP="000F0A69">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578F30DA" w14:textId="77777777" w:rsidR="000F0A69" w:rsidRPr="00AD21EF" w:rsidRDefault="000F0A69" w:rsidP="000F0A69">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2B520F30" w14:textId="34889E72"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预估人数</w:t>
            </w:r>
            <w:r w:rsidRPr="00AD21EF">
              <w:rPr>
                <w:rFonts w:ascii="Times New Roman" w:hAnsi="Times New Roman" w:cs="Times New Roman" w:hint="eastAsia"/>
                <w:sz w:val="18"/>
                <w:szCs w:val="18"/>
              </w:rPr>
              <w:t>1</w:t>
            </w:r>
            <w:r w:rsidRPr="00AD21EF">
              <w:rPr>
                <w:rFonts w:ascii="Times New Roman" w:hAnsi="Times New Roman" w:cs="Times New Roman"/>
                <w:sz w:val="18"/>
                <w:szCs w:val="18"/>
              </w:rPr>
              <w:t>人</w:t>
            </w:r>
            <w:r w:rsidRPr="00AD21EF">
              <w:rPr>
                <w:rFonts w:ascii="Times New Roman" w:hAnsi="Times New Roman" w:cs="Times New Roman"/>
                <w:sz w:val="18"/>
                <w:szCs w:val="18"/>
              </w:rPr>
              <w:t>*36</w:t>
            </w:r>
            <w:r w:rsidRPr="00AD21EF">
              <w:rPr>
                <w:rFonts w:ascii="Times New Roman" w:hAnsi="Times New Roman" w:cs="Times New Roman"/>
                <w:sz w:val="18"/>
                <w:szCs w:val="18"/>
              </w:rPr>
              <w:t>月</w:t>
            </w:r>
          </w:p>
        </w:tc>
      </w:tr>
      <w:tr w:rsidR="000F0A69" w:rsidRPr="00AD21EF" w14:paraId="3B7539B4" w14:textId="77777777" w:rsidTr="00AD21EF">
        <w:trPr>
          <w:trHeight w:val="284"/>
          <w:jc w:val="center"/>
        </w:trPr>
        <w:tc>
          <w:tcPr>
            <w:tcW w:w="423" w:type="dxa"/>
            <w:vMerge w:val="restart"/>
            <w:tcBorders>
              <w:top w:val="nil"/>
              <w:left w:val="single" w:sz="4" w:space="0" w:color="auto"/>
              <w:right w:val="single" w:sz="4" w:space="0" w:color="auto"/>
            </w:tcBorders>
            <w:vAlign w:val="center"/>
          </w:tcPr>
          <w:p w14:paraId="24E7051E" w14:textId="2EE3D3D0" w:rsidR="000F0A69" w:rsidRPr="00AD21EF" w:rsidRDefault="000F0A69" w:rsidP="000F0A69">
            <w:pPr>
              <w:widowControl w:val="0"/>
              <w:spacing w:line="240" w:lineRule="exact"/>
              <w:jc w:val="center"/>
              <w:rPr>
                <w:rFonts w:hint="eastAsia"/>
                <w:sz w:val="18"/>
                <w:szCs w:val="18"/>
              </w:rPr>
            </w:pPr>
            <w:r w:rsidRPr="00AD21EF">
              <w:rPr>
                <w:rFonts w:hint="eastAsia"/>
                <w:sz w:val="18"/>
                <w:szCs w:val="18"/>
              </w:rPr>
              <w:t>17</w:t>
            </w:r>
          </w:p>
        </w:tc>
        <w:tc>
          <w:tcPr>
            <w:tcW w:w="1840" w:type="dxa"/>
            <w:vMerge w:val="restart"/>
            <w:tcBorders>
              <w:top w:val="nil"/>
              <w:left w:val="nil"/>
              <w:right w:val="single" w:sz="4" w:space="0" w:color="auto"/>
            </w:tcBorders>
            <w:vAlign w:val="center"/>
          </w:tcPr>
          <w:p w14:paraId="4DBC2205" w14:textId="475F53DD" w:rsidR="000F0A69" w:rsidRPr="00AD21EF" w:rsidRDefault="000F0A69" w:rsidP="000F0A69">
            <w:pPr>
              <w:spacing w:line="240" w:lineRule="exact"/>
              <w:jc w:val="center"/>
              <w:rPr>
                <w:rFonts w:hint="eastAsia"/>
                <w:sz w:val="18"/>
                <w:szCs w:val="18"/>
              </w:rPr>
            </w:pPr>
            <w:r w:rsidRPr="00AD21EF">
              <w:rPr>
                <w:sz w:val="18"/>
                <w:szCs w:val="18"/>
              </w:rPr>
              <w:t>云南</w:t>
            </w:r>
            <w:r w:rsidR="004D6E89">
              <w:rPr>
                <w:rFonts w:hint="eastAsia"/>
                <w:sz w:val="18"/>
                <w:szCs w:val="18"/>
              </w:rPr>
              <w:t>省</w:t>
            </w:r>
            <w:r w:rsidR="00740A5E">
              <w:rPr>
                <w:rFonts w:hint="eastAsia"/>
                <w:sz w:val="18"/>
                <w:szCs w:val="18"/>
              </w:rPr>
              <w:t>水处理</w:t>
            </w:r>
            <w:r w:rsidRPr="00AD21EF">
              <w:rPr>
                <w:sz w:val="18"/>
                <w:szCs w:val="18"/>
              </w:rPr>
              <w:t>托管项目</w:t>
            </w:r>
          </w:p>
        </w:tc>
        <w:tc>
          <w:tcPr>
            <w:tcW w:w="1560" w:type="dxa"/>
            <w:tcBorders>
              <w:top w:val="nil"/>
              <w:left w:val="nil"/>
              <w:bottom w:val="single" w:sz="4" w:space="0" w:color="auto"/>
              <w:right w:val="single" w:sz="4" w:space="0" w:color="auto"/>
            </w:tcBorders>
            <w:vAlign w:val="center"/>
          </w:tcPr>
          <w:p w14:paraId="4571F6A7" w14:textId="7C96082E" w:rsidR="000F0A69" w:rsidRPr="00AD21EF" w:rsidRDefault="000F0A69" w:rsidP="000F0A69">
            <w:pPr>
              <w:spacing w:line="240" w:lineRule="exact"/>
              <w:jc w:val="center"/>
              <w:rPr>
                <w:rFonts w:hint="eastAsia"/>
                <w:sz w:val="18"/>
                <w:szCs w:val="18"/>
              </w:rPr>
            </w:pPr>
            <w:r w:rsidRPr="00AD21EF">
              <w:rPr>
                <w:rFonts w:hint="eastAsia"/>
                <w:sz w:val="18"/>
                <w:szCs w:val="18"/>
              </w:rPr>
              <w:t>运行班长</w:t>
            </w:r>
          </w:p>
        </w:tc>
        <w:tc>
          <w:tcPr>
            <w:tcW w:w="567" w:type="dxa"/>
            <w:tcBorders>
              <w:top w:val="single" w:sz="4" w:space="0" w:color="auto"/>
              <w:left w:val="nil"/>
              <w:bottom w:val="single" w:sz="4" w:space="0" w:color="auto"/>
              <w:right w:val="single" w:sz="4" w:space="0" w:color="auto"/>
            </w:tcBorders>
            <w:vAlign w:val="center"/>
          </w:tcPr>
          <w:p w14:paraId="40104088" w14:textId="7647E26E"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hint="eastAsia"/>
                <w:sz w:val="18"/>
                <w:szCs w:val="18"/>
              </w:rPr>
              <w:t>144</w:t>
            </w:r>
          </w:p>
        </w:tc>
        <w:tc>
          <w:tcPr>
            <w:tcW w:w="708" w:type="dxa"/>
            <w:tcBorders>
              <w:top w:val="single" w:sz="4" w:space="0" w:color="auto"/>
              <w:left w:val="nil"/>
              <w:bottom w:val="single" w:sz="4" w:space="0" w:color="auto"/>
              <w:right w:val="single" w:sz="4" w:space="0" w:color="auto"/>
            </w:tcBorders>
            <w:vAlign w:val="center"/>
          </w:tcPr>
          <w:p w14:paraId="4A886F68" w14:textId="3EC692CB"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人</w:t>
            </w:r>
            <w:r w:rsidRPr="00AD21EF">
              <w:rPr>
                <w:rFonts w:ascii="Times New Roman" w:hAnsi="Times New Roman" w:cs="Times New Roman"/>
                <w:sz w:val="18"/>
                <w:szCs w:val="18"/>
              </w:rPr>
              <w:t>*</w:t>
            </w:r>
            <w:r w:rsidRPr="00AD21EF">
              <w:rPr>
                <w:rFonts w:ascii="Times New Roman" w:hAnsi="Times New Roman" w:cs="Times New Roman"/>
                <w:sz w:val="18"/>
                <w:szCs w:val="18"/>
              </w:rPr>
              <w:t>月</w:t>
            </w:r>
          </w:p>
        </w:tc>
        <w:tc>
          <w:tcPr>
            <w:tcW w:w="993" w:type="dxa"/>
            <w:vMerge w:val="restart"/>
            <w:tcBorders>
              <w:top w:val="nil"/>
              <w:left w:val="nil"/>
              <w:right w:val="single" w:sz="4" w:space="0" w:color="auto"/>
            </w:tcBorders>
            <w:vAlign w:val="center"/>
          </w:tcPr>
          <w:p w14:paraId="6F26C5FD" w14:textId="2F211CE1" w:rsidR="000F0A69" w:rsidRPr="00AD21EF" w:rsidRDefault="000F0A69" w:rsidP="000F0A69">
            <w:pPr>
              <w:spacing w:line="240" w:lineRule="exact"/>
              <w:jc w:val="center"/>
              <w:rPr>
                <w:rFonts w:hint="eastAsia"/>
                <w:sz w:val="18"/>
                <w:szCs w:val="18"/>
              </w:rPr>
            </w:pPr>
            <w:r w:rsidRPr="00AD21EF">
              <w:rPr>
                <w:sz w:val="18"/>
                <w:szCs w:val="18"/>
              </w:rPr>
              <w:t>云南</w:t>
            </w:r>
            <w:r w:rsidR="004D6E89">
              <w:rPr>
                <w:rFonts w:hint="eastAsia"/>
                <w:sz w:val="18"/>
                <w:szCs w:val="18"/>
              </w:rPr>
              <w:t>省</w:t>
            </w:r>
          </w:p>
        </w:tc>
        <w:tc>
          <w:tcPr>
            <w:tcW w:w="850" w:type="dxa"/>
            <w:vMerge/>
            <w:tcBorders>
              <w:top w:val="single" w:sz="4" w:space="0" w:color="auto"/>
              <w:left w:val="single" w:sz="4" w:space="0" w:color="auto"/>
              <w:bottom w:val="single" w:sz="4" w:space="0" w:color="000000"/>
              <w:right w:val="single" w:sz="4" w:space="0" w:color="auto"/>
            </w:tcBorders>
            <w:vAlign w:val="center"/>
          </w:tcPr>
          <w:p w14:paraId="3D86799D" w14:textId="77777777" w:rsidR="000F0A69" w:rsidRPr="00AD21EF" w:rsidRDefault="000F0A69" w:rsidP="000F0A69">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6AF45BDE" w14:textId="413013A0"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预估人数</w:t>
            </w:r>
            <w:r w:rsidRPr="00AD21EF">
              <w:rPr>
                <w:rFonts w:ascii="Times New Roman" w:hAnsi="Times New Roman" w:cs="Times New Roman" w:hint="eastAsia"/>
                <w:sz w:val="18"/>
                <w:szCs w:val="18"/>
              </w:rPr>
              <w:t>4</w:t>
            </w:r>
            <w:r w:rsidRPr="00AD21EF">
              <w:rPr>
                <w:rFonts w:ascii="Times New Roman" w:hAnsi="Times New Roman" w:cs="Times New Roman"/>
                <w:sz w:val="18"/>
                <w:szCs w:val="18"/>
              </w:rPr>
              <w:t>人</w:t>
            </w:r>
            <w:r w:rsidRPr="00AD21EF">
              <w:rPr>
                <w:rFonts w:ascii="Times New Roman" w:hAnsi="Times New Roman" w:cs="Times New Roman"/>
                <w:sz w:val="18"/>
                <w:szCs w:val="18"/>
              </w:rPr>
              <w:t>*36</w:t>
            </w:r>
            <w:r w:rsidRPr="00AD21EF">
              <w:rPr>
                <w:rFonts w:ascii="Times New Roman" w:hAnsi="Times New Roman" w:cs="Times New Roman"/>
                <w:sz w:val="18"/>
                <w:szCs w:val="18"/>
              </w:rPr>
              <w:t>月</w:t>
            </w:r>
          </w:p>
        </w:tc>
      </w:tr>
      <w:tr w:rsidR="000F0A69" w:rsidRPr="00AD21EF" w14:paraId="2B1AEC20" w14:textId="77777777" w:rsidTr="00AD21EF">
        <w:trPr>
          <w:trHeight w:val="284"/>
          <w:jc w:val="center"/>
        </w:trPr>
        <w:tc>
          <w:tcPr>
            <w:tcW w:w="423" w:type="dxa"/>
            <w:vMerge/>
            <w:tcBorders>
              <w:left w:val="single" w:sz="4" w:space="0" w:color="auto"/>
              <w:right w:val="single" w:sz="4" w:space="0" w:color="auto"/>
            </w:tcBorders>
            <w:vAlign w:val="center"/>
          </w:tcPr>
          <w:p w14:paraId="13FDA20E" w14:textId="77777777" w:rsidR="000F0A69" w:rsidRPr="00AD21EF" w:rsidRDefault="000F0A69" w:rsidP="000F0A69">
            <w:pPr>
              <w:widowControl w:val="0"/>
              <w:spacing w:line="240" w:lineRule="exact"/>
              <w:jc w:val="center"/>
              <w:rPr>
                <w:rFonts w:hint="eastAsia"/>
                <w:sz w:val="18"/>
                <w:szCs w:val="18"/>
              </w:rPr>
            </w:pPr>
          </w:p>
        </w:tc>
        <w:tc>
          <w:tcPr>
            <w:tcW w:w="1840" w:type="dxa"/>
            <w:vMerge/>
            <w:tcBorders>
              <w:left w:val="nil"/>
              <w:right w:val="single" w:sz="4" w:space="0" w:color="auto"/>
            </w:tcBorders>
            <w:vAlign w:val="center"/>
          </w:tcPr>
          <w:p w14:paraId="043E9F39" w14:textId="77777777" w:rsidR="000F0A69" w:rsidRPr="00AD21EF" w:rsidRDefault="000F0A69" w:rsidP="000F0A69">
            <w:pPr>
              <w:spacing w:line="240" w:lineRule="exact"/>
              <w:jc w:val="center"/>
              <w:rPr>
                <w:rFonts w:hint="eastAsia"/>
                <w:sz w:val="18"/>
                <w:szCs w:val="18"/>
              </w:rPr>
            </w:pPr>
          </w:p>
        </w:tc>
        <w:tc>
          <w:tcPr>
            <w:tcW w:w="1560" w:type="dxa"/>
            <w:tcBorders>
              <w:top w:val="nil"/>
              <w:left w:val="nil"/>
              <w:bottom w:val="single" w:sz="4" w:space="0" w:color="auto"/>
              <w:right w:val="single" w:sz="4" w:space="0" w:color="auto"/>
            </w:tcBorders>
            <w:vAlign w:val="center"/>
          </w:tcPr>
          <w:p w14:paraId="716F00A8" w14:textId="22C4D2C2" w:rsidR="000F0A69" w:rsidRPr="00AD21EF" w:rsidRDefault="000F0A69" w:rsidP="000F0A69">
            <w:pPr>
              <w:spacing w:line="240" w:lineRule="exact"/>
              <w:jc w:val="center"/>
              <w:rPr>
                <w:rFonts w:hint="eastAsia"/>
                <w:sz w:val="18"/>
                <w:szCs w:val="18"/>
              </w:rPr>
            </w:pPr>
            <w:r w:rsidRPr="00AD21EF">
              <w:rPr>
                <w:rFonts w:hint="eastAsia"/>
                <w:sz w:val="18"/>
                <w:szCs w:val="18"/>
              </w:rPr>
              <w:t>现场负责人兼安全技术员</w:t>
            </w:r>
          </w:p>
        </w:tc>
        <w:tc>
          <w:tcPr>
            <w:tcW w:w="567" w:type="dxa"/>
            <w:tcBorders>
              <w:top w:val="single" w:sz="4" w:space="0" w:color="auto"/>
              <w:left w:val="nil"/>
              <w:bottom w:val="single" w:sz="4" w:space="0" w:color="auto"/>
              <w:right w:val="single" w:sz="4" w:space="0" w:color="auto"/>
            </w:tcBorders>
            <w:vAlign w:val="center"/>
          </w:tcPr>
          <w:p w14:paraId="4A791AA7" w14:textId="62FA40E6"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hint="eastAsia"/>
                <w:sz w:val="18"/>
                <w:szCs w:val="18"/>
              </w:rPr>
              <w:t>36</w:t>
            </w:r>
          </w:p>
        </w:tc>
        <w:tc>
          <w:tcPr>
            <w:tcW w:w="708" w:type="dxa"/>
            <w:tcBorders>
              <w:top w:val="single" w:sz="4" w:space="0" w:color="auto"/>
              <w:left w:val="nil"/>
              <w:bottom w:val="single" w:sz="4" w:space="0" w:color="auto"/>
              <w:right w:val="single" w:sz="4" w:space="0" w:color="auto"/>
            </w:tcBorders>
            <w:vAlign w:val="center"/>
          </w:tcPr>
          <w:p w14:paraId="2300489E" w14:textId="35989883"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人</w:t>
            </w:r>
            <w:r w:rsidRPr="00AD21EF">
              <w:rPr>
                <w:rFonts w:ascii="Times New Roman" w:hAnsi="Times New Roman" w:cs="Times New Roman"/>
                <w:sz w:val="18"/>
                <w:szCs w:val="18"/>
              </w:rPr>
              <w:t>*</w:t>
            </w:r>
            <w:r w:rsidRPr="00AD21EF">
              <w:rPr>
                <w:rFonts w:ascii="Times New Roman" w:hAnsi="Times New Roman" w:cs="Times New Roman"/>
                <w:sz w:val="18"/>
                <w:szCs w:val="18"/>
              </w:rPr>
              <w:t>月</w:t>
            </w:r>
          </w:p>
        </w:tc>
        <w:tc>
          <w:tcPr>
            <w:tcW w:w="993" w:type="dxa"/>
            <w:vMerge/>
            <w:tcBorders>
              <w:left w:val="nil"/>
              <w:right w:val="single" w:sz="4" w:space="0" w:color="auto"/>
            </w:tcBorders>
            <w:vAlign w:val="center"/>
          </w:tcPr>
          <w:p w14:paraId="5CEEA7F8" w14:textId="77777777" w:rsidR="000F0A69" w:rsidRPr="00AD21EF" w:rsidRDefault="000F0A69" w:rsidP="000F0A69">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4AAEB560" w14:textId="77777777" w:rsidR="000F0A69" w:rsidRPr="00AD21EF" w:rsidRDefault="000F0A69" w:rsidP="000F0A69">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2B710D60" w14:textId="6C6DBAE3"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预估人数</w:t>
            </w:r>
            <w:r w:rsidRPr="00AD21EF">
              <w:rPr>
                <w:rFonts w:ascii="Times New Roman" w:hAnsi="Times New Roman" w:cs="Times New Roman" w:hint="eastAsia"/>
                <w:sz w:val="18"/>
                <w:szCs w:val="18"/>
              </w:rPr>
              <w:t>1</w:t>
            </w:r>
            <w:r w:rsidRPr="00AD21EF">
              <w:rPr>
                <w:rFonts w:ascii="Times New Roman" w:hAnsi="Times New Roman" w:cs="Times New Roman"/>
                <w:sz w:val="18"/>
                <w:szCs w:val="18"/>
              </w:rPr>
              <w:t>人</w:t>
            </w:r>
            <w:r w:rsidRPr="00AD21EF">
              <w:rPr>
                <w:rFonts w:ascii="Times New Roman" w:hAnsi="Times New Roman" w:cs="Times New Roman"/>
                <w:sz w:val="18"/>
                <w:szCs w:val="18"/>
              </w:rPr>
              <w:t>*36</w:t>
            </w:r>
            <w:r w:rsidRPr="00AD21EF">
              <w:rPr>
                <w:rFonts w:ascii="Times New Roman" w:hAnsi="Times New Roman" w:cs="Times New Roman"/>
                <w:sz w:val="18"/>
                <w:szCs w:val="18"/>
              </w:rPr>
              <w:t>月</w:t>
            </w:r>
          </w:p>
        </w:tc>
      </w:tr>
      <w:tr w:rsidR="000F0A69" w:rsidRPr="00AD21EF" w14:paraId="53098976" w14:textId="77777777" w:rsidTr="00AD21EF">
        <w:trPr>
          <w:trHeight w:val="284"/>
          <w:jc w:val="center"/>
        </w:trPr>
        <w:tc>
          <w:tcPr>
            <w:tcW w:w="423" w:type="dxa"/>
            <w:vMerge/>
            <w:tcBorders>
              <w:left w:val="single" w:sz="4" w:space="0" w:color="auto"/>
              <w:right w:val="single" w:sz="4" w:space="0" w:color="auto"/>
            </w:tcBorders>
            <w:vAlign w:val="center"/>
          </w:tcPr>
          <w:p w14:paraId="1079BFDC" w14:textId="77777777" w:rsidR="000F0A69" w:rsidRPr="00AD21EF" w:rsidRDefault="000F0A69" w:rsidP="000F0A69">
            <w:pPr>
              <w:spacing w:line="240" w:lineRule="exact"/>
              <w:jc w:val="center"/>
              <w:rPr>
                <w:rFonts w:hint="eastAsia"/>
                <w:sz w:val="18"/>
                <w:szCs w:val="18"/>
              </w:rPr>
            </w:pPr>
          </w:p>
        </w:tc>
        <w:tc>
          <w:tcPr>
            <w:tcW w:w="1840" w:type="dxa"/>
            <w:vMerge/>
            <w:tcBorders>
              <w:left w:val="nil"/>
              <w:right w:val="single" w:sz="4" w:space="0" w:color="auto"/>
            </w:tcBorders>
            <w:vAlign w:val="center"/>
          </w:tcPr>
          <w:p w14:paraId="29C22015" w14:textId="77777777" w:rsidR="000F0A69" w:rsidRPr="00AD21EF" w:rsidRDefault="000F0A69" w:rsidP="000F0A69">
            <w:pPr>
              <w:spacing w:line="240" w:lineRule="exact"/>
              <w:jc w:val="center"/>
              <w:rPr>
                <w:rFonts w:hint="eastAsia"/>
                <w:sz w:val="18"/>
                <w:szCs w:val="18"/>
              </w:rPr>
            </w:pPr>
          </w:p>
        </w:tc>
        <w:tc>
          <w:tcPr>
            <w:tcW w:w="1560" w:type="dxa"/>
            <w:tcBorders>
              <w:top w:val="nil"/>
              <w:left w:val="nil"/>
              <w:bottom w:val="single" w:sz="4" w:space="0" w:color="auto"/>
              <w:right w:val="single" w:sz="4" w:space="0" w:color="auto"/>
            </w:tcBorders>
            <w:vAlign w:val="center"/>
          </w:tcPr>
          <w:p w14:paraId="17559235" w14:textId="2839D80E" w:rsidR="000F0A69" w:rsidRPr="00AD21EF" w:rsidRDefault="000F0A69" w:rsidP="000F0A69">
            <w:pPr>
              <w:spacing w:line="240" w:lineRule="exact"/>
              <w:jc w:val="center"/>
              <w:rPr>
                <w:rFonts w:hint="eastAsia"/>
                <w:sz w:val="18"/>
                <w:szCs w:val="18"/>
              </w:rPr>
            </w:pPr>
            <w:r w:rsidRPr="00AD21EF">
              <w:rPr>
                <w:rFonts w:hint="eastAsia"/>
                <w:sz w:val="18"/>
                <w:szCs w:val="18"/>
              </w:rPr>
              <w:t>生化污泥运输转运岗</w:t>
            </w:r>
          </w:p>
        </w:tc>
        <w:tc>
          <w:tcPr>
            <w:tcW w:w="567" w:type="dxa"/>
            <w:tcBorders>
              <w:top w:val="single" w:sz="4" w:space="0" w:color="auto"/>
              <w:left w:val="nil"/>
              <w:bottom w:val="single" w:sz="4" w:space="0" w:color="auto"/>
              <w:right w:val="single" w:sz="4" w:space="0" w:color="auto"/>
            </w:tcBorders>
            <w:vAlign w:val="center"/>
          </w:tcPr>
          <w:p w14:paraId="48D6C728" w14:textId="3A1FB514"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hint="eastAsia"/>
                <w:sz w:val="18"/>
                <w:szCs w:val="18"/>
              </w:rPr>
              <w:t>36</w:t>
            </w:r>
          </w:p>
        </w:tc>
        <w:tc>
          <w:tcPr>
            <w:tcW w:w="708" w:type="dxa"/>
            <w:tcBorders>
              <w:top w:val="single" w:sz="4" w:space="0" w:color="auto"/>
              <w:left w:val="nil"/>
              <w:bottom w:val="single" w:sz="4" w:space="0" w:color="auto"/>
              <w:right w:val="single" w:sz="4" w:space="0" w:color="auto"/>
            </w:tcBorders>
            <w:vAlign w:val="center"/>
          </w:tcPr>
          <w:p w14:paraId="72A32371" w14:textId="6D7291C9"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人</w:t>
            </w:r>
            <w:r w:rsidRPr="00AD21EF">
              <w:rPr>
                <w:rFonts w:ascii="Times New Roman" w:hAnsi="Times New Roman" w:cs="Times New Roman"/>
                <w:sz w:val="18"/>
                <w:szCs w:val="18"/>
              </w:rPr>
              <w:t>*</w:t>
            </w:r>
            <w:r w:rsidRPr="00AD21EF">
              <w:rPr>
                <w:rFonts w:ascii="Times New Roman" w:hAnsi="Times New Roman" w:cs="Times New Roman"/>
                <w:sz w:val="18"/>
                <w:szCs w:val="18"/>
              </w:rPr>
              <w:t>月</w:t>
            </w:r>
          </w:p>
        </w:tc>
        <w:tc>
          <w:tcPr>
            <w:tcW w:w="993" w:type="dxa"/>
            <w:vMerge/>
            <w:tcBorders>
              <w:left w:val="nil"/>
              <w:right w:val="single" w:sz="4" w:space="0" w:color="auto"/>
            </w:tcBorders>
            <w:vAlign w:val="center"/>
          </w:tcPr>
          <w:p w14:paraId="7793A50D" w14:textId="77777777" w:rsidR="000F0A69" w:rsidRPr="00AD21EF" w:rsidRDefault="000F0A69" w:rsidP="000F0A69">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762FDF6D" w14:textId="77777777" w:rsidR="000F0A69" w:rsidRPr="00AD21EF" w:rsidRDefault="000F0A69" w:rsidP="000F0A69">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259B549B" w14:textId="48A78788"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预估人数</w:t>
            </w:r>
            <w:r w:rsidRPr="00AD21EF">
              <w:rPr>
                <w:rFonts w:ascii="Times New Roman" w:hAnsi="Times New Roman" w:cs="Times New Roman" w:hint="eastAsia"/>
                <w:sz w:val="18"/>
                <w:szCs w:val="18"/>
              </w:rPr>
              <w:t>1</w:t>
            </w:r>
            <w:r w:rsidRPr="00AD21EF">
              <w:rPr>
                <w:rFonts w:ascii="Times New Roman" w:hAnsi="Times New Roman" w:cs="Times New Roman"/>
                <w:sz w:val="18"/>
                <w:szCs w:val="18"/>
              </w:rPr>
              <w:t>人</w:t>
            </w:r>
            <w:r w:rsidRPr="00AD21EF">
              <w:rPr>
                <w:rFonts w:ascii="Times New Roman" w:hAnsi="Times New Roman" w:cs="Times New Roman"/>
                <w:sz w:val="18"/>
                <w:szCs w:val="18"/>
              </w:rPr>
              <w:t>*36</w:t>
            </w:r>
            <w:r w:rsidRPr="00AD21EF">
              <w:rPr>
                <w:rFonts w:ascii="Times New Roman" w:hAnsi="Times New Roman" w:cs="Times New Roman"/>
                <w:sz w:val="18"/>
                <w:szCs w:val="18"/>
              </w:rPr>
              <w:t>月</w:t>
            </w:r>
          </w:p>
        </w:tc>
      </w:tr>
      <w:tr w:rsidR="000F0A69" w:rsidRPr="00AD21EF" w14:paraId="56BE04F9" w14:textId="77777777" w:rsidTr="00AD21EF">
        <w:trPr>
          <w:trHeight w:val="284"/>
          <w:jc w:val="center"/>
        </w:trPr>
        <w:tc>
          <w:tcPr>
            <w:tcW w:w="423" w:type="dxa"/>
            <w:vMerge/>
            <w:tcBorders>
              <w:left w:val="single" w:sz="4" w:space="0" w:color="auto"/>
              <w:right w:val="single" w:sz="4" w:space="0" w:color="auto"/>
            </w:tcBorders>
            <w:vAlign w:val="center"/>
          </w:tcPr>
          <w:p w14:paraId="220592D0" w14:textId="77777777" w:rsidR="000F0A69" w:rsidRPr="00AD21EF" w:rsidRDefault="000F0A69" w:rsidP="000F0A69">
            <w:pPr>
              <w:spacing w:line="240" w:lineRule="exact"/>
              <w:jc w:val="center"/>
              <w:rPr>
                <w:rFonts w:hint="eastAsia"/>
                <w:sz w:val="18"/>
                <w:szCs w:val="18"/>
              </w:rPr>
            </w:pPr>
          </w:p>
        </w:tc>
        <w:tc>
          <w:tcPr>
            <w:tcW w:w="1840" w:type="dxa"/>
            <w:vMerge/>
            <w:tcBorders>
              <w:left w:val="nil"/>
              <w:right w:val="single" w:sz="4" w:space="0" w:color="auto"/>
            </w:tcBorders>
            <w:vAlign w:val="center"/>
          </w:tcPr>
          <w:p w14:paraId="4ADE0476" w14:textId="6B154D84" w:rsidR="000F0A69" w:rsidRPr="00AD21EF" w:rsidRDefault="000F0A69" w:rsidP="000F0A69">
            <w:pPr>
              <w:spacing w:line="240" w:lineRule="exact"/>
              <w:jc w:val="center"/>
              <w:rPr>
                <w:rFonts w:hint="eastAsia"/>
                <w:sz w:val="18"/>
                <w:szCs w:val="18"/>
              </w:rPr>
            </w:pPr>
          </w:p>
        </w:tc>
        <w:tc>
          <w:tcPr>
            <w:tcW w:w="1560" w:type="dxa"/>
            <w:tcBorders>
              <w:top w:val="nil"/>
              <w:left w:val="nil"/>
              <w:bottom w:val="single" w:sz="4" w:space="0" w:color="auto"/>
              <w:right w:val="single" w:sz="4" w:space="0" w:color="auto"/>
            </w:tcBorders>
            <w:vAlign w:val="center"/>
          </w:tcPr>
          <w:p w14:paraId="425E06F9" w14:textId="4E22514D" w:rsidR="000F0A69" w:rsidRPr="00AD21EF" w:rsidRDefault="000F0A69" w:rsidP="000F0A69">
            <w:pPr>
              <w:spacing w:line="240" w:lineRule="exact"/>
              <w:jc w:val="center"/>
              <w:rPr>
                <w:rFonts w:hint="eastAsia"/>
                <w:sz w:val="18"/>
                <w:szCs w:val="18"/>
              </w:rPr>
            </w:pPr>
            <w:r w:rsidRPr="00AD21EF">
              <w:rPr>
                <w:rFonts w:hint="eastAsia"/>
                <w:sz w:val="18"/>
                <w:szCs w:val="18"/>
              </w:rPr>
              <w:t>工艺技术员</w:t>
            </w:r>
          </w:p>
        </w:tc>
        <w:tc>
          <w:tcPr>
            <w:tcW w:w="567" w:type="dxa"/>
            <w:tcBorders>
              <w:top w:val="single" w:sz="4" w:space="0" w:color="auto"/>
              <w:left w:val="nil"/>
              <w:bottom w:val="single" w:sz="4" w:space="0" w:color="auto"/>
              <w:right w:val="single" w:sz="4" w:space="0" w:color="auto"/>
            </w:tcBorders>
            <w:vAlign w:val="center"/>
          </w:tcPr>
          <w:p w14:paraId="2C3E4BB6" w14:textId="15DAE2A0" w:rsidR="000F0A69" w:rsidRPr="00AD21EF" w:rsidRDefault="009E1671" w:rsidP="000F0A69">
            <w:pPr>
              <w:spacing w:line="240" w:lineRule="exact"/>
              <w:jc w:val="center"/>
              <w:rPr>
                <w:rFonts w:hint="eastAsia"/>
                <w:sz w:val="18"/>
                <w:szCs w:val="18"/>
              </w:rPr>
            </w:pPr>
            <w:r>
              <w:rPr>
                <w:rFonts w:ascii="Times New Roman" w:hAnsi="Times New Roman" w:cs="Times New Roman" w:hint="eastAsia"/>
                <w:sz w:val="18"/>
                <w:szCs w:val="18"/>
              </w:rPr>
              <w:t>72</w:t>
            </w:r>
          </w:p>
        </w:tc>
        <w:tc>
          <w:tcPr>
            <w:tcW w:w="708" w:type="dxa"/>
            <w:tcBorders>
              <w:top w:val="single" w:sz="4" w:space="0" w:color="auto"/>
              <w:left w:val="nil"/>
              <w:bottom w:val="single" w:sz="4" w:space="0" w:color="auto"/>
              <w:right w:val="single" w:sz="4" w:space="0" w:color="auto"/>
            </w:tcBorders>
            <w:vAlign w:val="center"/>
          </w:tcPr>
          <w:p w14:paraId="6CEB4301" w14:textId="1132914A"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人</w:t>
            </w:r>
            <w:r w:rsidRPr="00AD21EF">
              <w:rPr>
                <w:rFonts w:ascii="Times New Roman" w:hAnsi="Times New Roman" w:cs="Times New Roman"/>
                <w:sz w:val="18"/>
                <w:szCs w:val="18"/>
              </w:rPr>
              <w:t>*</w:t>
            </w:r>
            <w:r w:rsidRPr="00AD21EF">
              <w:rPr>
                <w:rFonts w:ascii="Times New Roman" w:hAnsi="Times New Roman" w:cs="Times New Roman"/>
                <w:sz w:val="18"/>
                <w:szCs w:val="18"/>
              </w:rPr>
              <w:t>月</w:t>
            </w:r>
          </w:p>
        </w:tc>
        <w:tc>
          <w:tcPr>
            <w:tcW w:w="993" w:type="dxa"/>
            <w:vMerge/>
            <w:tcBorders>
              <w:left w:val="nil"/>
              <w:right w:val="single" w:sz="4" w:space="0" w:color="auto"/>
            </w:tcBorders>
            <w:vAlign w:val="center"/>
          </w:tcPr>
          <w:p w14:paraId="18767EEB" w14:textId="77777777" w:rsidR="000F0A69" w:rsidRPr="00AD21EF" w:rsidRDefault="000F0A69" w:rsidP="000F0A69">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14EFB319" w14:textId="77777777" w:rsidR="000F0A69" w:rsidRPr="00AD21EF" w:rsidRDefault="000F0A69" w:rsidP="000F0A69">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4AB682A0" w14:textId="73EB1574"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预估人数</w:t>
            </w:r>
            <w:r w:rsidRPr="00AD21EF">
              <w:rPr>
                <w:rFonts w:hint="eastAsia"/>
                <w:sz w:val="18"/>
                <w:szCs w:val="18"/>
              </w:rPr>
              <w:t>2</w:t>
            </w:r>
            <w:r w:rsidRPr="00AD21EF">
              <w:rPr>
                <w:rFonts w:ascii="Times New Roman" w:hAnsi="Times New Roman" w:cs="Times New Roman"/>
                <w:sz w:val="18"/>
                <w:szCs w:val="18"/>
              </w:rPr>
              <w:t>人</w:t>
            </w:r>
            <w:r w:rsidRPr="00AD21EF">
              <w:rPr>
                <w:rFonts w:ascii="Times New Roman" w:hAnsi="Times New Roman" w:cs="Times New Roman"/>
                <w:sz w:val="18"/>
                <w:szCs w:val="18"/>
              </w:rPr>
              <w:t>*36</w:t>
            </w:r>
            <w:r w:rsidRPr="00AD21EF">
              <w:rPr>
                <w:rFonts w:ascii="Times New Roman" w:hAnsi="Times New Roman" w:cs="Times New Roman"/>
                <w:sz w:val="18"/>
                <w:szCs w:val="18"/>
              </w:rPr>
              <w:t>月</w:t>
            </w:r>
          </w:p>
        </w:tc>
      </w:tr>
      <w:tr w:rsidR="000F0A69" w:rsidRPr="00AD21EF" w14:paraId="4F68795B" w14:textId="77777777" w:rsidTr="00AD21EF">
        <w:trPr>
          <w:trHeight w:val="284"/>
          <w:jc w:val="center"/>
        </w:trPr>
        <w:tc>
          <w:tcPr>
            <w:tcW w:w="423" w:type="dxa"/>
            <w:vMerge/>
            <w:tcBorders>
              <w:left w:val="single" w:sz="4" w:space="0" w:color="auto"/>
              <w:right w:val="single" w:sz="4" w:space="0" w:color="auto"/>
            </w:tcBorders>
            <w:vAlign w:val="center"/>
          </w:tcPr>
          <w:p w14:paraId="0BBF4B64" w14:textId="77777777" w:rsidR="000F0A69" w:rsidRPr="00AD21EF" w:rsidRDefault="000F0A69" w:rsidP="000F0A69">
            <w:pPr>
              <w:spacing w:line="240" w:lineRule="exact"/>
              <w:jc w:val="center"/>
              <w:rPr>
                <w:rFonts w:hint="eastAsia"/>
                <w:sz w:val="18"/>
                <w:szCs w:val="18"/>
              </w:rPr>
            </w:pPr>
          </w:p>
        </w:tc>
        <w:tc>
          <w:tcPr>
            <w:tcW w:w="1840" w:type="dxa"/>
            <w:vMerge/>
            <w:tcBorders>
              <w:left w:val="nil"/>
              <w:right w:val="single" w:sz="4" w:space="0" w:color="auto"/>
            </w:tcBorders>
            <w:vAlign w:val="center"/>
          </w:tcPr>
          <w:p w14:paraId="44BBFB2B" w14:textId="77777777" w:rsidR="000F0A69" w:rsidRPr="00AD21EF" w:rsidRDefault="000F0A69" w:rsidP="000F0A69">
            <w:pPr>
              <w:spacing w:line="240" w:lineRule="exact"/>
              <w:jc w:val="center"/>
              <w:rPr>
                <w:rFonts w:hint="eastAsia"/>
                <w:sz w:val="18"/>
                <w:szCs w:val="18"/>
              </w:rPr>
            </w:pPr>
          </w:p>
        </w:tc>
        <w:tc>
          <w:tcPr>
            <w:tcW w:w="1560" w:type="dxa"/>
            <w:tcBorders>
              <w:top w:val="nil"/>
              <w:left w:val="nil"/>
              <w:bottom w:val="single" w:sz="4" w:space="0" w:color="auto"/>
              <w:right w:val="single" w:sz="4" w:space="0" w:color="auto"/>
            </w:tcBorders>
            <w:vAlign w:val="center"/>
          </w:tcPr>
          <w:p w14:paraId="7A9F712A" w14:textId="1595C400" w:rsidR="000F0A69" w:rsidRPr="00AD21EF" w:rsidRDefault="000F0A69" w:rsidP="000F0A69">
            <w:pPr>
              <w:spacing w:line="240" w:lineRule="exact"/>
              <w:jc w:val="center"/>
              <w:rPr>
                <w:rFonts w:hint="eastAsia"/>
                <w:sz w:val="18"/>
                <w:szCs w:val="18"/>
              </w:rPr>
            </w:pPr>
            <w:r w:rsidRPr="00AD21EF">
              <w:rPr>
                <w:rFonts w:hint="eastAsia"/>
                <w:sz w:val="18"/>
                <w:szCs w:val="18"/>
              </w:rPr>
              <w:t>综合操作岗</w:t>
            </w:r>
          </w:p>
        </w:tc>
        <w:tc>
          <w:tcPr>
            <w:tcW w:w="567" w:type="dxa"/>
            <w:tcBorders>
              <w:top w:val="single" w:sz="4" w:space="0" w:color="auto"/>
              <w:left w:val="nil"/>
              <w:bottom w:val="single" w:sz="4" w:space="0" w:color="auto"/>
              <w:right w:val="single" w:sz="4" w:space="0" w:color="auto"/>
            </w:tcBorders>
            <w:vAlign w:val="center"/>
          </w:tcPr>
          <w:p w14:paraId="51C56293" w14:textId="5ED99F07" w:rsidR="000F0A69" w:rsidRPr="00AD21EF" w:rsidRDefault="009E1671" w:rsidP="000F0A69">
            <w:pPr>
              <w:spacing w:line="240" w:lineRule="exact"/>
              <w:jc w:val="center"/>
              <w:rPr>
                <w:rFonts w:hint="eastAsia"/>
                <w:sz w:val="18"/>
                <w:szCs w:val="18"/>
              </w:rPr>
            </w:pPr>
            <w:r>
              <w:rPr>
                <w:rFonts w:ascii="Times New Roman" w:hAnsi="Times New Roman" w:cs="Times New Roman" w:hint="eastAsia"/>
                <w:sz w:val="18"/>
                <w:szCs w:val="18"/>
              </w:rPr>
              <w:t>396</w:t>
            </w:r>
          </w:p>
        </w:tc>
        <w:tc>
          <w:tcPr>
            <w:tcW w:w="708" w:type="dxa"/>
            <w:tcBorders>
              <w:top w:val="single" w:sz="4" w:space="0" w:color="auto"/>
              <w:left w:val="nil"/>
              <w:bottom w:val="single" w:sz="4" w:space="0" w:color="auto"/>
              <w:right w:val="single" w:sz="4" w:space="0" w:color="auto"/>
            </w:tcBorders>
            <w:vAlign w:val="center"/>
          </w:tcPr>
          <w:p w14:paraId="1C63873B" w14:textId="7E4E03AB"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人</w:t>
            </w:r>
            <w:r w:rsidRPr="00AD21EF">
              <w:rPr>
                <w:rFonts w:ascii="Times New Roman" w:hAnsi="Times New Roman" w:cs="Times New Roman"/>
                <w:sz w:val="18"/>
                <w:szCs w:val="18"/>
              </w:rPr>
              <w:t>*</w:t>
            </w:r>
            <w:r w:rsidRPr="00AD21EF">
              <w:rPr>
                <w:rFonts w:ascii="Times New Roman" w:hAnsi="Times New Roman" w:cs="Times New Roman"/>
                <w:sz w:val="18"/>
                <w:szCs w:val="18"/>
              </w:rPr>
              <w:t>月</w:t>
            </w:r>
          </w:p>
        </w:tc>
        <w:tc>
          <w:tcPr>
            <w:tcW w:w="993" w:type="dxa"/>
            <w:vMerge/>
            <w:tcBorders>
              <w:left w:val="nil"/>
              <w:right w:val="single" w:sz="4" w:space="0" w:color="auto"/>
            </w:tcBorders>
            <w:vAlign w:val="center"/>
          </w:tcPr>
          <w:p w14:paraId="3147B681" w14:textId="77777777" w:rsidR="000F0A69" w:rsidRPr="00AD21EF" w:rsidRDefault="000F0A69" w:rsidP="000F0A69">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27314510" w14:textId="77777777" w:rsidR="000F0A69" w:rsidRPr="00AD21EF" w:rsidRDefault="000F0A69" w:rsidP="000F0A69">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28333441" w14:textId="4880C15E"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预估人数</w:t>
            </w:r>
            <w:r w:rsidRPr="00AD21EF">
              <w:rPr>
                <w:rFonts w:hint="eastAsia"/>
                <w:sz w:val="18"/>
                <w:szCs w:val="18"/>
              </w:rPr>
              <w:t>11</w:t>
            </w:r>
            <w:r w:rsidRPr="00AD21EF">
              <w:rPr>
                <w:rFonts w:ascii="Times New Roman" w:hAnsi="Times New Roman" w:cs="Times New Roman"/>
                <w:sz w:val="18"/>
                <w:szCs w:val="18"/>
              </w:rPr>
              <w:t>人</w:t>
            </w:r>
            <w:r w:rsidRPr="00AD21EF">
              <w:rPr>
                <w:rFonts w:ascii="Times New Roman" w:hAnsi="Times New Roman" w:cs="Times New Roman"/>
                <w:sz w:val="18"/>
                <w:szCs w:val="18"/>
              </w:rPr>
              <w:t>*36</w:t>
            </w:r>
            <w:r w:rsidRPr="00AD21EF">
              <w:rPr>
                <w:rFonts w:ascii="Times New Roman" w:hAnsi="Times New Roman" w:cs="Times New Roman"/>
                <w:sz w:val="18"/>
                <w:szCs w:val="18"/>
              </w:rPr>
              <w:t>月</w:t>
            </w:r>
          </w:p>
        </w:tc>
      </w:tr>
      <w:tr w:rsidR="000F0A69" w:rsidRPr="00AD21EF" w14:paraId="0058E62B" w14:textId="77777777" w:rsidTr="00AD21EF">
        <w:trPr>
          <w:trHeight w:val="284"/>
          <w:jc w:val="center"/>
        </w:trPr>
        <w:tc>
          <w:tcPr>
            <w:tcW w:w="423" w:type="dxa"/>
            <w:vMerge/>
            <w:tcBorders>
              <w:left w:val="single" w:sz="4" w:space="0" w:color="auto"/>
              <w:bottom w:val="single" w:sz="4" w:space="0" w:color="auto"/>
              <w:right w:val="single" w:sz="4" w:space="0" w:color="auto"/>
            </w:tcBorders>
            <w:vAlign w:val="center"/>
          </w:tcPr>
          <w:p w14:paraId="41B4AAA3" w14:textId="7D22B036" w:rsidR="000F0A69" w:rsidRPr="00AD21EF" w:rsidRDefault="000F0A69" w:rsidP="000F0A69">
            <w:pPr>
              <w:spacing w:line="240" w:lineRule="exact"/>
              <w:jc w:val="center"/>
              <w:rPr>
                <w:rFonts w:hint="eastAsia"/>
                <w:sz w:val="18"/>
                <w:szCs w:val="18"/>
              </w:rPr>
            </w:pPr>
          </w:p>
        </w:tc>
        <w:tc>
          <w:tcPr>
            <w:tcW w:w="1840" w:type="dxa"/>
            <w:vMerge/>
            <w:tcBorders>
              <w:left w:val="nil"/>
              <w:bottom w:val="single" w:sz="4" w:space="0" w:color="auto"/>
              <w:right w:val="single" w:sz="4" w:space="0" w:color="auto"/>
            </w:tcBorders>
            <w:vAlign w:val="center"/>
          </w:tcPr>
          <w:p w14:paraId="4B02FAD1" w14:textId="356BA195" w:rsidR="000F0A69" w:rsidRPr="00AD21EF" w:rsidRDefault="000F0A69" w:rsidP="000F0A69">
            <w:pPr>
              <w:spacing w:line="240" w:lineRule="exact"/>
              <w:jc w:val="center"/>
              <w:rPr>
                <w:rFonts w:hint="eastAsia"/>
                <w:sz w:val="18"/>
                <w:szCs w:val="18"/>
              </w:rPr>
            </w:pPr>
          </w:p>
        </w:tc>
        <w:tc>
          <w:tcPr>
            <w:tcW w:w="1560" w:type="dxa"/>
            <w:tcBorders>
              <w:top w:val="nil"/>
              <w:left w:val="nil"/>
              <w:bottom w:val="single" w:sz="4" w:space="0" w:color="auto"/>
              <w:right w:val="single" w:sz="4" w:space="0" w:color="auto"/>
            </w:tcBorders>
            <w:vAlign w:val="center"/>
          </w:tcPr>
          <w:p w14:paraId="4C5D0854" w14:textId="2B4BB5C5" w:rsidR="000F0A69" w:rsidRPr="00AD21EF" w:rsidRDefault="000F0A69" w:rsidP="000F0A69">
            <w:pPr>
              <w:spacing w:line="240" w:lineRule="exact"/>
              <w:jc w:val="center"/>
              <w:rPr>
                <w:rFonts w:hint="eastAsia"/>
                <w:sz w:val="18"/>
                <w:szCs w:val="18"/>
              </w:rPr>
            </w:pPr>
            <w:r w:rsidRPr="00AD21EF">
              <w:rPr>
                <w:rFonts w:hint="eastAsia"/>
                <w:sz w:val="18"/>
                <w:szCs w:val="18"/>
              </w:rPr>
              <w:t>水质分析综合岗</w:t>
            </w:r>
          </w:p>
        </w:tc>
        <w:tc>
          <w:tcPr>
            <w:tcW w:w="567" w:type="dxa"/>
            <w:tcBorders>
              <w:top w:val="single" w:sz="4" w:space="0" w:color="auto"/>
              <w:left w:val="nil"/>
              <w:bottom w:val="single" w:sz="4" w:space="0" w:color="auto"/>
              <w:right w:val="single" w:sz="4" w:space="0" w:color="auto"/>
            </w:tcBorders>
            <w:vAlign w:val="center"/>
          </w:tcPr>
          <w:p w14:paraId="281567A4" w14:textId="1151C8E3" w:rsidR="000F0A69" w:rsidRPr="00AD21EF" w:rsidRDefault="009E1671" w:rsidP="000F0A69">
            <w:pPr>
              <w:spacing w:line="240" w:lineRule="exact"/>
              <w:jc w:val="center"/>
              <w:rPr>
                <w:rFonts w:hint="eastAsia"/>
                <w:sz w:val="18"/>
                <w:szCs w:val="18"/>
              </w:rPr>
            </w:pPr>
            <w:r>
              <w:rPr>
                <w:rFonts w:ascii="Times New Roman" w:hAnsi="Times New Roman" w:cs="Times New Roman" w:hint="eastAsia"/>
                <w:sz w:val="18"/>
                <w:szCs w:val="18"/>
              </w:rPr>
              <w:t>36</w:t>
            </w:r>
          </w:p>
        </w:tc>
        <w:tc>
          <w:tcPr>
            <w:tcW w:w="708" w:type="dxa"/>
            <w:tcBorders>
              <w:top w:val="single" w:sz="4" w:space="0" w:color="auto"/>
              <w:left w:val="nil"/>
              <w:bottom w:val="single" w:sz="4" w:space="0" w:color="auto"/>
              <w:right w:val="single" w:sz="4" w:space="0" w:color="auto"/>
            </w:tcBorders>
            <w:vAlign w:val="center"/>
          </w:tcPr>
          <w:p w14:paraId="5835D259" w14:textId="35E28B1C"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人</w:t>
            </w:r>
            <w:r w:rsidRPr="00AD21EF">
              <w:rPr>
                <w:rFonts w:ascii="Times New Roman" w:hAnsi="Times New Roman" w:cs="Times New Roman"/>
                <w:sz w:val="18"/>
                <w:szCs w:val="18"/>
              </w:rPr>
              <w:t>*</w:t>
            </w:r>
            <w:r w:rsidRPr="00AD21EF">
              <w:rPr>
                <w:rFonts w:ascii="Times New Roman" w:hAnsi="Times New Roman" w:cs="Times New Roman"/>
                <w:sz w:val="18"/>
                <w:szCs w:val="18"/>
              </w:rPr>
              <w:t>月</w:t>
            </w:r>
          </w:p>
        </w:tc>
        <w:tc>
          <w:tcPr>
            <w:tcW w:w="993" w:type="dxa"/>
            <w:vMerge/>
            <w:tcBorders>
              <w:left w:val="nil"/>
              <w:bottom w:val="single" w:sz="4" w:space="0" w:color="auto"/>
              <w:right w:val="single" w:sz="4" w:space="0" w:color="auto"/>
            </w:tcBorders>
            <w:vAlign w:val="center"/>
          </w:tcPr>
          <w:p w14:paraId="23D37D05" w14:textId="59578631" w:rsidR="000F0A69" w:rsidRPr="00AD21EF" w:rsidRDefault="000F0A69" w:rsidP="000F0A69">
            <w:pPr>
              <w:spacing w:line="240" w:lineRule="exact"/>
              <w:jc w:val="center"/>
              <w:rPr>
                <w:rFonts w:hint="eastAsia"/>
                <w:sz w:val="18"/>
                <w:szCs w:val="18"/>
              </w:rPr>
            </w:pPr>
          </w:p>
        </w:tc>
        <w:tc>
          <w:tcPr>
            <w:tcW w:w="850" w:type="dxa"/>
            <w:vMerge/>
            <w:tcBorders>
              <w:top w:val="single" w:sz="4" w:space="0" w:color="auto"/>
              <w:left w:val="single" w:sz="4" w:space="0" w:color="auto"/>
              <w:bottom w:val="single" w:sz="4" w:space="0" w:color="000000"/>
              <w:right w:val="single" w:sz="4" w:space="0" w:color="auto"/>
            </w:tcBorders>
            <w:vAlign w:val="center"/>
          </w:tcPr>
          <w:p w14:paraId="036FF6BF" w14:textId="77777777" w:rsidR="000F0A69" w:rsidRPr="00AD21EF" w:rsidRDefault="000F0A69" w:rsidP="000F0A69">
            <w:pPr>
              <w:spacing w:line="240" w:lineRule="exact"/>
              <w:rPr>
                <w:rFonts w:hint="eastAsia"/>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7959AD43" w14:textId="6C72B058" w:rsidR="000F0A69" w:rsidRPr="00AD21EF" w:rsidRDefault="000F0A69" w:rsidP="000F0A69">
            <w:pPr>
              <w:spacing w:line="240" w:lineRule="exact"/>
              <w:jc w:val="center"/>
              <w:rPr>
                <w:rFonts w:hint="eastAsia"/>
                <w:sz w:val="18"/>
                <w:szCs w:val="18"/>
              </w:rPr>
            </w:pPr>
            <w:r w:rsidRPr="00AD21EF">
              <w:rPr>
                <w:rFonts w:ascii="Times New Roman" w:hAnsi="Times New Roman" w:cs="Times New Roman"/>
                <w:sz w:val="18"/>
                <w:szCs w:val="18"/>
              </w:rPr>
              <w:t>预估人数</w:t>
            </w:r>
            <w:r w:rsidRPr="00AD21EF">
              <w:rPr>
                <w:rFonts w:ascii="Times New Roman" w:hAnsi="Times New Roman" w:cs="Times New Roman" w:hint="eastAsia"/>
                <w:sz w:val="18"/>
                <w:szCs w:val="18"/>
              </w:rPr>
              <w:t>1</w:t>
            </w:r>
            <w:r w:rsidRPr="00AD21EF">
              <w:rPr>
                <w:rFonts w:ascii="Times New Roman" w:hAnsi="Times New Roman" w:cs="Times New Roman"/>
                <w:sz w:val="18"/>
                <w:szCs w:val="18"/>
              </w:rPr>
              <w:t>人</w:t>
            </w:r>
            <w:r w:rsidRPr="00AD21EF">
              <w:rPr>
                <w:rFonts w:ascii="Times New Roman" w:hAnsi="Times New Roman" w:cs="Times New Roman"/>
                <w:sz w:val="18"/>
                <w:szCs w:val="18"/>
              </w:rPr>
              <w:t>*36</w:t>
            </w:r>
            <w:r w:rsidRPr="00AD21EF">
              <w:rPr>
                <w:rFonts w:ascii="Times New Roman" w:hAnsi="Times New Roman" w:cs="Times New Roman"/>
                <w:sz w:val="18"/>
                <w:szCs w:val="18"/>
              </w:rPr>
              <w:t>月</w:t>
            </w:r>
          </w:p>
        </w:tc>
      </w:tr>
    </w:tbl>
    <w:p w14:paraId="6D82B8CA" w14:textId="77777777" w:rsidR="00EB782D" w:rsidRDefault="00000000" w:rsidP="00D65CD9">
      <w:pPr>
        <w:spacing w:line="276" w:lineRule="auto"/>
        <w:ind w:rightChars="5" w:right="12"/>
        <w:rPr>
          <w:rFonts w:hint="eastAsia"/>
          <w:sz w:val="18"/>
          <w:szCs w:val="18"/>
        </w:rPr>
      </w:pPr>
      <w:r>
        <w:rPr>
          <w:rFonts w:hint="eastAsia"/>
          <w:sz w:val="18"/>
          <w:szCs w:val="18"/>
        </w:rPr>
        <w:t>备注：1）现场实验仪器为甲方所有；</w:t>
      </w:r>
    </w:p>
    <w:p w14:paraId="4AF80DED" w14:textId="77777777" w:rsidR="00EB782D" w:rsidRDefault="00000000" w:rsidP="00D65CD9">
      <w:pPr>
        <w:spacing w:line="276" w:lineRule="auto"/>
        <w:ind w:rightChars="5" w:right="12" w:firstLineChars="300" w:firstLine="540"/>
        <w:rPr>
          <w:rFonts w:hint="eastAsia"/>
          <w:sz w:val="18"/>
          <w:szCs w:val="18"/>
        </w:rPr>
      </w:pPr>
      <w:r>
        <w:rPr>
          <w:rFonts w:hint="eastAsia"/>
          <w:sz w:val="18"/>
          <w:szCs w:val="18"/>
        </w:rPr>
        <w:t>2）乙方负责甲方分析检测设备（包括但不限于PH计、电导率仪、分光光度计、流速测定仪等）维护、维修、标定、年检等；</w:t>
      </w:r>
    </w:p>
    <w:p w14:paraId="293B1E95" w14:textId="77777777" w:rsidR="00EB782D" w:rsidRDefault="00000000" w:rsidP="00D65CD9">
      <w:pPr>
        <w:spacing w:line="276" w:lineRule="auto"/>
        <w:ind w:rightChars="5" w:right="12" w:firstLineChars="300" w:firstLine="540"/>
        <w:rPr>
          <w:rFonts w:hint="eastAsia"/>
          <w:sz w:val="18"/>
          <w:szCs w:val="18"/>
        </w:rPr>
      </w:pPr>
      <w:r>
        <w:rPr>
          <w:rFonts w:hint="eastAsia"/>
          <w:sz w:val="18"/>
          <w:szCs w:val="18"/>
        </w:rPr>
        <w:t>3）乙方不得影响现场实验仪器的使用，如有损坏，照价赔偿；</w:t>
      </w:r>
    </w:p>
    <w:p w14:paraId="5C10F9AB" w14:textId="77777777" w:rsidR="00EB782D" w:rsidRDefault="00000000" w:rsidP="00D65CD9">
      <w:pPr>
        <w:spacing w:line="276" w:lineRule="auto"/>
        <w:ind w:rightChars="5" w:right="12" w:firstLineChars="300" w:firstLine="540"/>
        <w:rPr>
          <w:rFonts w:hint="eastAsia"/>
          <w:b/>
          <w:bCs/>
          <w:szCs w:val="21"/>
        </w:rPr>
      </w:pPr>
      <w:r>
        <w:rPr>
          <w:rFonts w:hint="eastAsia"/>
          <w:sz w:val="18"/>
          <w:szCs w:val="18"/>
        </w:rPr>
        <w:t>4）乙方需为技术服务人员按需配备劳保用品。</w:t>
      </w:r>
    </w:p>
    <w:p w14:paraId="1246F029" w14:textId="77777777" w:rsidR="00EB782D" w:rsidRDefault="00000000">
      <w:pPr>
        <w:spacing w:beforeLines="50" w:before="156" w:afterLines="50" w:after="156"/>
        <w:ind w:rightChars="5" w:right="12"/>
        <w:rPr>
          <w:rFonts w:hint="eastAsia"/>
          <w:b/>
          <w:bCs/>
          <w:szCs w:val="21"/>
        </w:rPr>
      </w:pPr>
      <w:r>
        <w:rPr>
          <w:b/>
          <w:bCs/>
          <w:szCs w:val="21"/>
        </w:rPr>
        <w:t>三、执行标准/规范</w:t>
      </w:r>
    </w:p>
    <w:tbl>
      <w:tblPr>
        <w:tblStyle w:val="aff0"/>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95"/>
      </w:tblGrid>
      <w:tr w:rsidR="00EB782D" w14:paraId="4DC719A6" w14:textId="77777777">
        <w:trPr>
          <w:jc w:val="center"/>
        </w:trPr>
        <w:tc>
          <w:tcPr>
            <w:tcW w:w="988" w:type="dxa"/>
          </w:tcPr>
          <w:p w14:paraId="467822F8" w14:textId="77777777" w:rsidR="00EB782D" w:rsidRDefault="00000000">
            <w:pPr>
              <w:pStyle w:val="Default"/>
              <w:jc w:val="center"/>
              <w:outlineLvl w:val="0"/>
              <w:rPr>
                <w:rFonts w:ascii="Times New Roman" w:hAnsi="Times New Roman" w:cs="Times New Roman"/>
                <w:color w:val="auto"/>
                <w:sz w:val="21"/>
                <w:szCs w:val="21"/>
              </w:rPr>
            </w:pPr>
            <w:r>
              <w:rPr>
                <w:rFonts w:ascii="Times New Roman" w:hAnsi="Times New Roman" w:cs="Times New Roman"/>
                <w:color w:val="auto"/>
                <w:sz w:val="21"/>
                <w:szCs w:val="21"/>
              </w:rPr>
              <w:t>序号</w:t>
            </w:r>
          </w:p>
        </w:tc>
        <w:tc>
          <w:tcPr>
            <w:tcW w:w="6095" w:type="dxa"/>
          </w:tcPr>
          <w:p w14:paraId="09E26847" w14:textId="77777777" w:rsidR="00EB782D" w:rsidRDefault="00000000">
            <w:pPr>
              <w:pStyle w:val="Default"/>
              <w:jc w:val="center"/>
              <w:outlineLvl w:val="0"/>
              <w:rPr>
                <w:rFonts w:ascii="Times New Roman" w:hAnsi="Times New Roman" w:cs="Times New Roman"/>
                <w:color w:val="auto"/>
                <w:sz w:val="21"/>
                <w:szCs w:val="21"/>
              </w:rPr>
            </w:pPr>
            <w:r>
              <w:rPr>
                <w:rFonts w:ascii="Times New Roman" w:hAnsi="Times New Roman" w:cs="Times New Roman"/>
                <w:color w:val="auto"/>
                <w:sz w:val="21"/>
                <w:szCs w:val="21"/>
              </w:rPr>
              <w:t>标准</w:t>
            </w:r>
          </w:p>
        </w:tc>
      </w:tr>
      <w:tr w:rsidR="00EB782D" w14:paraId="760240BD" w14:textId="77777777">
        <w:trPr>
          <w:jc w:val="center"/>
        </w:trPr>
        <w:tc>
          <w:tcPr>
            <w:tcW w:w="988" w:type="dxa"/>
            <w:vAlign w:val="center"/>
          </w:tcPr>
          <w:p w14:paraId="6A2FD56F" w14:textId="77777777" w:rsidR="00EB782D" w:rsidRDefault="00000000">
            <w:pPr>
              <w:pStyle w:val="Default"/>
              <w:jc w:val="center"/>
              <w:outlineLvl w:val="0"/>
              <w:rPr>
                <w:rFonts w:ascii="Times New Roman" w:hAnsi="Times New Roman" w:cs="Times New Roman"/>
                <w:color w:val="auto"/>
                <w:sz w:val="21"/>
                <w:szCs w:val="21"/>
              </w:rPr>
            </w:pPr>
            <w:r>
              <w:rPr>
                <w:rFonts w:ascii="Times New Roman" w:hAnsi="Times New Roman" w:cs="Times New Roman"/>
                <w:color w:val="auto"/>
                <w:sz w:val="21"/>
                <w:szCs w:val="21"/>
              </w:rPr>
              <w:t>1</w:t>
            </w:r>
          </w:p>
        </w:tc>
        <w:tc>
          <w:tcPr>
            <w:tcW w:w="6095" w:type="dxa"/>
          </w:tcPr>
          <w:p w14:paraId="481C0540" w14:textId="77777777" w:rsidR="00EB782D" w:rsidRDefault="00000000">
            <w:pPr>
              <w:pStyle w:val="Default"/>
              <w:outlineLvl w:val="0"/>
              <w:rPr>
                <w:rFonts w:ascii="Times New Roman" w:hAnsi="Times New Roman" w:cs="Times New Roman"/>
                <w:color w:val="auto"/>
                <w:sz w:val="21"/>
                <w:szCs w:val="21"/>
              </w:rPr>
            </w:pPr>
            <w:r>
              <w:rPr>
                <w:rFonts w:ascii="Times New Roman" w:hAnsi="Times New Roman" w:cs="Times New Roman"/>
                <w:color w:val="auto"/>
                <w:sz w:val="21"/>
                <w:szCs w:val="21"/>
              </w:rPr>
              <w:t xml:space="preserve">GB/T 45131-2025   </w:t>
            </w:r>
            <w:r>
              <w:rPr>
                <w:rFonts w:ascii="Times New Roman" w:hAnsi="Times New Roman" w:cs="Times New Roman"/>
                <w:color w:val="auto"/>
                <w:sz w:val="21"/>
                <w:szCs w:val="21"/>
              </w:rPr>
              <w:t>锅炉用水和冷却水分析方法</w:t>
            </w:r>
            <w:r>
              <w:rPr>
                <w:rFonts w:ascii="Times New Roman" w:hAnsi="Times New Roman" w:cs="Times New Roman"/>
                <w:color w:val="auto"/>
                <w:sz w:val="21"/>
                <w:szCs w:val="21"/>
              </w:rPr>
              <w:t xml:space="preserve"> </w:t>
            </w:r>
            <w:r>
              <w:rPr>
                <w:rFonts w:ascii="Times New Roman" w:hAnsi="Times New Roman" w:cs="Times New Roman"/>
                <w:color w:val="auto"/>
                <w:sz w:val="21"/>
                <w:szCs w:val="21"/>
              </w:rPr>
              <w:t>磷酸盐、氯化物、硅酸盐、总碱度、酚酞碱度、硬度和铁的测定</w:t>
            </w:r>
            <w:r>
              <w:rPr>
                <w:rFonts w:ascii="Times New Roman" w:hAnsi="Times New Roman" w:cs="Times New Roman"/>
                <w:color w:val="auto"/>
                <w:sz w:val="21"/>
                <w:szCs w:val="21"/>
              </w:rPr>
              <w:t xml:space="preserve"> </w:t>
            </w:r>
            <w:r>
              <w:rPr>
                <w:rFonts w:ascii="Times New Roman" w:hAnsi="Times New Roman" w:cs="Times New Roman"/>
                <w:color w:val="auto"/>
                <w:sz w:val="21"/>
                <w:szCs w:val="21"/>
              </w:rPr>
              <w:t>基于间断分析系统的分光光度法</w:t>
            </w:r>
          </w:p>
        </w:tc>
      </w:tr>
      <w:tr w:rsidR="00EB782D" w14:paraId="3971DA66" w14:textId="77777777">
        <w:trPr>
          <w:jc w:val="center"/>
        </w:trPr>
        <w:tc>
          <w:tcPr>
            <w:tcW w:w="988" w:type="dxa"/>
          </w:tcPr>
          <w:p w14:paraId="4F7A805B" w14:textId="77777777" w:rsidR="00EB782D" w:rsidRDefault="00000000">
            <w:pPr>
              <w:pStyle w:val="Default"/>
              <w:jc w:val="center"/>
              <w:outlineLvl w:val="0"/>
              <w:rPr>
                <w:rFonts w:ascii="Times New Roman" w:hAnsi="Times New Roman" w:cs="Times New Roman"/>
                <w:color w:val="auto"/>
                <w:sz w:val="21"/>
                <w:szCs w:val="21"/>
              </w:rPr>
            </w:pPr>
            <w:r>
              <w:rPr>
                <w:rFonts w:ascii="Times New Roman" w:hAnsi="Times New Roman" w:cs="Times New Roman"/>
                <w:color w:val="auto"/>
                <w:sz w:val="21"/>
                <w:szCs w:val="21"/>
              </w:rPr>
              <w:t>2</w:t>
            </w:r>
          </w:p>
        </w:tc>
        <w:tc>
          <w:tcPr>
            <w:tcW w:w="6095" w:type="dxa"/>
          </w:tcPr>
          <w:p w14:paraId="299AF9E7" w14:textId="77777777" w:rsidR="00EB782D" w:rsidRDefault="00000000">
            <w:pPr>
              <w:pStyle w:val="Default"/>
              <w:outlineLvl w:val="0"/>
              <w:rPr>
                <w:rFonts w:ascii="Times New Roman" w:hAnsi="Times New Roman" w:cs="Times New Roman"/>
                <w:color w:val="auto"/>
                <w:sz w:val="21"/>
                <w:szCs w:val="21"/>
              </w:rPr>
            </w:pPr>
            <w:r>
              <w:rPr>
                <w:rFonts w:ascii="Times New Roman" w:hAnsi="Times New Roman" w:cs="Times New Roman"/>
                <w:color w:val="auto"/>
                <w:sz w:val="21"/>
                <w:szCs w:val="21"/>
              </w:rPr>
              <w:t xml:space="preserve">GB/T 14424-2008   </w:t>
            </w:r>
            <w:r>
              <w:rPr>
                <w:rFonts w:ascii="Times New Roman" w:hAnsi="Times New Roman" w:cs="Times New Roman"/>
                <w:color w:val="auto"/>
                <w:sz w:val="21"/>
                <w:szCs w:val="21"/>
              </w:rPr>
              <w:t>工业循环冷却水中余氯的测定</w:t>
            </w:r>
          </w:p>
        </w:tc>
      </w:tr>
      <w:tr w:rsidR="00EB782D" w14:paraId="0A3BA9B7" w14:textId="77777777">
        <w:trPr>
          <w:jc w:val="center"/>
        </w:trPr>
        <w:tc>
          <w:tcPr>
            <w:tcW w:w="988" w:type="dxa"/>
          </w:tcPr>
          <w:p w14:paraId="5FD45FD5" w14:textId="77777777" w:rsidR="00EB782D" w:rsidRDefault="00000000">
            <w:pPr>
              <w:pStyle w:val="Default"/>
              <w:jc w:val="center"/>
              <w:outlineLvl w:val="0"/>
              <w:rPr>
                <w:rFonts w:ascii="Times New Roman" w:hAnsi="Times New Roman" w:cs="Times New Roman"/>
                <w:color w:val="auto"/>
                <w:sz w:val="21"/>
                <w:szCs w:val="21"/>
              </w:rPr>
            </w:pPr>
            <w:r>
              <w:rPr>
                <w:rFonts w:ascii="Times New Roman" w:hAnsi="Times New Roman" w:cs="Times New Roman"/>
                <w:color w:val="auto"/>
                <w:sz w:val="21"/>
                <w:szCs w:val="21"/>
              </w:rPr>
              <w:t>3</w:t>
            </w:r>
          </w:p>
        </w:tc>
        <w:tc>
          <w:tcPr>
            <w:tcW w:w="6095" w:type="dxa"/>
          </w:tcPr>
          <w:p w14:paraId="716D53FB" w14:textId="77777777" w:rsidR="00EB782D" w:rsidRDefault="00000000">
            <w:pPr>
              <w:pStyle w:val="Default"/>
              <w:outlineLvl w:val="0"/>
              <w:rPr>
                <w:rFonts w:ascii="Times New Roman" w:hAnsi="Times New Roman" w:cs="Times New Roman"/>
                <w:color w:val="auto"/>
                <w:sz w:val="21"/>
                <w:szCs w:val="21"/>
              </w:rPr>
            </w:pPr>
            <w:r>
              <w:rPr>
                <w:rFonts w:ascii="Times New Roman" w:hAnsi="Times New Roman" w:cs="Times New Roman"/>
                <w:color w:val="auto"/>
                <w:sz w:val="21"/>
                <w:szCs w:val="21"/>
              </w:rPr>
              <w:t xml:space="preserve">GB/T 23769-2009   </w:t>
            </w:r>
            <w:r>
              <w:rPr>
                <w:rFonts w:ascii="Times New Roman" w:hAnsi="Times New Roman" w:cs="Times New Roman"/>
                <w:color w:val="auto"/>
                <w:sz w:val="21"/>
                <w:szCs w:val="21"/>
              </w:rPr>
              <w:t>无机化工产品</w:t>
            </w:r>
            <w:r>
              <w:rPr>
                <w:rFonts w:ascii="Times New Roman" w:hAnsi="Times New Roman" w:cs="Times New Roman"/>
                <w:color w:val="auto"/>
                <w:sz w:val="21"/>
                <w:szCs w:val="21"/>
              </w:rPr>
              <w:t xml:space="preserve"> </w:t>
            </w:r>
            <w:r>
              <w:rPr>
                <w:rFonts w:ascii="Times New Roman" w:hAnsi="Times New Roman" w:cs="Times New Roman"/>
                <w:color w:val="auto"/>
                <w:sz w:val="21"/>
                <w:szCs w:val="21"/>
              </w:rPr>
              <w:t>水溶液中</w:t>
            </w:r>
            <w:r>
              <w:rPr>
                <w:rFonts w:ascii="Times New Roman" w:hAnsi="Times New Roman" w:cs="Times New Roman"/>
                <w:color w:val="auto"/>
                <w:sz w:val="21"/>
                <w:szCs w:val="21"/>
              </w:rPr>
              <w:t>pH</w:t>
            </w:r>
            <w:r>
              <w:rPr>
                <w:rFonts w:ascii="Times New Roman" w:hAnsi="Times New Roman" w:cs="Times New Roman"/>
                <w:color w:val="auto"/>
                <w:sz w:val="21"/>
                <w:szCs w:val="21"/>
              </w:rPr>
              <w:t>值测定通用方法</w:t>
            </w:r>
          </w:p>
        </w:tc>
      </w:tr>
      <w:tr w:rsidR="00EB782D" w14:paraId="14854B3E" w14:textId="77777777">
        <w:trPr>
          <w:jc w:val="center"/>
        </w:trPr>
        <w:tc>
          <w:tcPr>
            <w:tcW w:w="988" w:type="dxa"/>
          </w:tcPr>
          <w:p w14:paraId="2DEA89C1" w14:textId="77777777" w:rsidR="00EB782D" w:rsidRDefault="00000000">
            <w:pPr>
              <w:pStyle w:val="Default"/>
              <w:jc w:val="center"/>
              <w:outlineLvl w:val="0"/>
              <w:rPr>
                <w:rFonts w:ascii="Times New Roman" w:hAnsi="Times New Roman" w:cs="Times New Roman"/>
                <w:color w:val="auto"/>
                <w:sz w:val="21"/>
                <w:szCs w:val="21"/>
              </w:rPr>
            </w:pPr>
            <w:r>
              <w:rPr>
                <w:rFonts w:ascii="Times New Roman" w:hAnsi="Times New Roman" w:cs="Times New Roman"/>
                <w:color w:val="auto"/>
                <w:sz w:val="21"/>
                <w:szCs w:val="21"/>
              </w:rPr>
              <w:t>4</w:t>
            </w:r>
          </w:p>
        </w:tc>
        <w:tc>
          <w:tcPr>
            <w:tcW w:w="6095" w:type="dxa"/>
          </w:tcPr>
          <w:p w14:paraId="19B37467" w14:textId="77777777" w:rsidR="00EB782D" w:rsidRDefault="00000000">
            <w:pPr>
              <w:pStyle w:val="Default"/>
              <w:outlineLvl w:val="0"/>
              <w:rPr>
                <w:rFonts w:ascii="Times New Roman" w:hAnsi="Times New Roman" w:cs="Times New Roman"/>
                <w:color w:val="auto"/>
                <w:sz w:val="21"/>
                <w:szCs w:val="21"/>
              </w:rPr>
            </w:pPr>
            <w:r>
              <w:rPr>
                <w:rFonts w:ascii="Times New Roman" w:hAnsi="Times New Roman" w:cs="Times New Roman"/>
                <w:color w:val="auto"/>
                <w:sz w:val="21"/>
                <w:szCs w:val="21"/>
              </w:rPr>
              <w:t xml:space="preserve">GB/T 6908-2018    </w:t>
            </w:r>
            <w:r>
              <w:rPr>
                <w:rFonts w:ascii="Times New Roman" w:hAnsi="Times New Roman" w:cs="Times New Roman"/>
                <w:color w:val="auto"/>
                <w:sz w:val="21"/>
                <w:szCs w:val="21"/>
              </w:rPr>
              <w:t>锅炉用水和冷却水分析方法</w:t>
            </w:r>
            <w:r>
              <w:rPr>
                <w:rFonts w:ascii="Times New Roman" w:hAnsi="Times New Roman" w:cs="Times New Roman"/>
                <w:color w:val="auto"/>
                <w:sz w:val="21"/>
                <w:szCs w:val="21"/>
              </w:rPr>
              <w:t xml:space="preserve"> </w:t>
            </w:r>
            <w:r>
              <w:rPr>
                <w:rFonts w:ascii="Times New Roman" w:hAnsi="Times New Roman" w:cs="Times New Roman"/>
                <w:color w:val="auto"/>
                <w:sz w:val="21"/>
                <w:szCs w:val="21"/>
              </w:rPr>
              <w:t>电导率的测定</w:t>
            </w:r>
          </w:p>
        </w:tc>
      </w:tr>
      <w:tr w:rsidR="00EB782D" w14:paraId="4633B1D5" w14:textId="77777777">
        <w:trPr>
          <w:jc w:val="center"/>
        </w:trPr>
        <w:tc>
          <w:tcPr>
            <w:tcW w:w="988" w:type="dxa"/>
          </w:tcPr>
          <w:p w14:paraId="58A4495C" w14:textId="77777777" w:rsidR="00EB782D" w:rsidRDefault="00000000">
            <w:pPr>
              <w:pStyle w:val="Default"/>
              <w:jc w:val="center"/>
              <w:outlineLvl w:val="0"/>
              <w:rPr>
                <w:rFonts w:ascii="Times New Roman" w:hAnsi="Times New Roman" w:cs="Times New Roman"/>
                <w:color w:val="auto"/>
                <w:sz w:val="21"/>
                <w:szCs w:val="21"/>
              </w:rPr>
            </w:pPr>
            <w:r>
              <w:rPr>
                <w:rFonts w:ascii="Times New Roman" w:hAnsi="Times New Roman" w:cs="Times New Roman"/>
                <w:color w:val="auto"/>
                <w:sz w:val="21"/>
                <w:szCs w:val="21"/>
              </w:rPr>
              <w:t>5</w:t>
            </w:r>
          </w:p>
        </w:tc>
        <w:tc>
          <w:tcPr>
            <w:tcW w:w="6095" w:type="dxa"/>
          </w:tcPr>
          <w:p w14:paraId="319F4556" w14:textId="77777777" w:rsidR="00EB782D" w:rsidRDefault="00000000">
            <w:pPr>
              <w:pStyle w:val="Default"/>
              <w:outlineLvl w:val="0"/>
              <w:rPr>
                <w:rFonts w:ascii="Times New Roman" w:hAnsi="Times New Roman" w:cs="Times New Roman"/>
                <w:color w:val="auto"/>
                <w:sz w:val="21"/>
                <w:szCs w:val="21"/>
              </w:rPr>
            </w:pPr>
            <w:r>
              <w:rPr>
                <w:rFonts w:ascii="Times New Roman" w:hAnsi="Times New Roman" w:cs="Times New Roman"/>
                <w:color w:val="auto"/>
                <w:sz w:val="21"/>
                <w:szCs w:val="21"/>
              </w:rPr>
              <w:t xml:space="preserve">GB/T 44958-2024   </w:t>
            </w:r>
            <w:r>
              <w:rPr>
                <w:rFonts w:ascii="Times New Roman" w:hAnsi="Times New Roman" w:cs="Times New Roman"/>
                <w:color w:val="auto"/>
                <w:sz w:val="21"/>
                <w:szCs w:val="21"/>
              </w:rPr>
              <w:t>化工设备安全管理规范</w:t>
            </w:r>
          </w:p>
        </w:tc>
      </w:tr>
    </w:tbl>
    <w:p w14:paraId="483A1E0E" w14:textId="77777777" w:rsidR="00EB782D" w:rsidRDefault="00000000">
      <w:pPr>
        <w:spacing w:beforeLines="50" w:before="156" w:afterLines="50" w:after="156"/>
        <w:ind w:rightChars="5" w:right="12"/>
        <w:rPr>
          <w:rFonts w:hint="eastAsia"/>
          <w:b/>
          <w:bCs/>
          <w:szCs w:val="21"/>
        </w:rPr>
      </w:pPr>
      <w:r>
        <w:rPr>
          <w:b/>
          <w:bCs/>
          <w:szCs w:val="21"/>
        </w:rPr>
        <w:t>四、服务</w:t>
      </w:r>
      <w:bookmarkEnd w:id="1"/>
      <w:bookmarkEnd w:id="2"/>
      <w:r>
        <w:rPr>
          <w:rFonts w:hint="eastAsia"/>
          <w:b/>
          <w:bCs/>
          <w:szCs w:val="21"/>
        </w:rPr>
        <w:t>范围及</w:t>
      </w:r>
      <w:r>
        <w:rPr>
          <w:b/>
          <w:bCs/>
          <w:szCs w:val="21"/>
        </w:rPr>
        <w:t>要求</w:t>
      </w:r>
    </w:p>
    <w:p w14:paraId="789FEB94" w14:textId="77777777" w:rsidR="00EB782D" w:rsidRDefault="00000000" w:rsidP="00871B95">
      <w:pPr>
        <w:pStyle w:val="af3"/>
        <w:spacing w:line="276" w:lineRule="auto"/>
        <w:rPr>
          <w:b/>
          <w:bCs/>
          <w:sz w:val="21"/>
          <w:szCs w:val="21"/>
        </w:rPr>
      </w:pPr>
      <w:proofErr w:type="gramStart"/>
      <w:r>
        <w:rPr>
          <w:b/>
          <w:bCs/>
          <w:sz w:val="21"/>
          <w:szCs w:val="21"/>
        </w:rPr>
        <w:t xml:space="preserve">4.1 </w:t>
      </w:r>
      <w:r>
        <w:rPr>
          <w:rFonts w:hint="eastAsia"/>
          <w:b/>
          <w:bCs/>
          <w:sz w:val="21"/>
          <w:szCs w:val="21"/>
        </w:rPr>
        <w:t xml:space="preserve"> </w:t>
      </w:r>
      <w:r>
        <w:rPr>
          <w:rFonts w:hint="eastAsia"/>
          <w:b/>
          <w:bCs/>
          <w:sz w:val="21"/>
          <w:szCs w:val="21"/>
        </w:rPr>
        <w:t>服务地点</w:t>
      </w:r>
      <w:proofErr w:type="gramEnd"/>
    </w:p>
    <w:p w14:paraId="2A1D8D92" w14:textId="14F0805A" w:rsidR="00EB782D" w:rsidRPr="00AD21EF" w:rsidRDefault="00B6511A" w:rsidP="00871B95">
      <w:pPr>
        <w:pStyle w:val="af3"/>
        <w:spacing w:line="276" w:lineRule="auto"/>
        <w:ind w:firstLineChars="200" w:firstLine="420"/>
        <w:rPr>
          <w:sz w:val="21"/>
          <w:szCs w:val="21"/>
        </w:rPr>
      </w:pPr>
      <w:r w:rsidRPr="00AD21EF">
        <w:rPr>
          <w:rFonts w:hint="eastAsia"/>
          <w:sz w:val="21"/>
          <w:szCs w:val="21"/>
        </w:rPr>
        <w:t>浙江省宁波市</w:t>
      </w:r>
      <w:r w:rsidR="003D413F" w:rsidRPr="00AD21EF">
        <w:rPr>
          <w:rFonts w:hint="eastAsia"/>
          <w:sz w:val="21"/>
          <w:szCs w:val="21"/>
        </w:rPr>
        <w:t>、</w:t>
      </w:r>
      <w:r w:rsidR="00AA0BC0" w:rsidRPr="00AD21EF">
        <w:rPr>
          <w:rFonts w:hint="eastAsia"/>
          <w:sz w:val="21"/>
          <w:szCs w:val="21"/>
        </w:rPr>
        <w:t>浙江省舟山市、</w:t>
      </w:r>
      <w:r w:rsidR="003D413F" w:rsidRPr="00AD21EF">
        <w:rPr>
          <w:rFonts w:hint="eastAsia"/>
          <w:sz w:val="21"/>
          <w:szCs w:val="21"/>
        </w:rPr>
        <w:t>江苏省</w:t>
      </w:r>
      <w:r w:rsidR="00AA0BC0" w:rsidRPr="00AD21EF">
        <w:rPr>
          <w:rFonts w:hint="eastAsia"/>
          <w:sz w:val="21"/>
          <w:szCs w:val="21"/>
        </w:rPr>
        <w:t>、福建省</w:t>
      </w:r>
      <w:r w:rsidR="0060702F" w:rsidRPr="00AD21EF">
        <w:rPr>
          <w:rFonts w:hint="eastAsia"/>
          <w:sz w:val="21"/>
          <w:szCs w:val="21"/>
        </w:rPr>
        <w:t>、广东省揭阳市、</w:t>
      </w:r>
      <w:r w:rsidR="00740A5E">
        <w:rPr>
          <w:rFonts w:hint="eastAsia"/>
          <w:sz w:val="21"/>
          <w:szCs w:val="21"/>
        </w:rPr>
        <w:t>广东省湛江市、</w:t>
      </w:r>
      <w:r w:rsidR="005E58A7" w:rsidRPr="00AD21EF">
        <w:rPr>
          <w:rFonts w:hint="eastAsia"/>
          <w:sz w:val="21"/>
          <w:szCs w:val="21"/>
        </w:rPr>
        <w:t>广东省珠海市、广东省广州市、广东省深圳市、广东省佛山市、海南</w:t>
      </w:r>
      <w:r w:rsidR="00981EFD" w:rsidRPr="00AD21EF">
        <w:rPr>
          <w:rFonts w:hint="eastAsia"/>
          <w:sz w:val="21"/>
          <w:szCs w:val="21"/>
        </w:rPr>
        <w:t>省</w:t>
      </w:r>
      <w:r w:rsidR="005E58A7" w:rsidRPr="00AD21EF">
        <w:rPr>
          <w:rFonts w:hint="eastAsia"/>
          <w:sz w:val="21"/>
          <w:szCs w:val="21"/>
        </w:rPr>
        <w:t>文昌</w:t>
      </w:r>
      <w:r w:rsidR="00981EFD" w:rsidRPr="00AD21EF">
        <w:rPr>
          <w:rFonts w:hint="eastAsia"/>
          <w:sz w:val="21"/>
          <w:szCs w:val="21"/>
        </w:rPr>
        <w:t>市</w:t>
      </w:r>
      <w:r w:rsidR="005D548B" w:rsidRPr="00AD21EF">
        <w:rPr>
          <w:rFonts w:hint="eastAsia"/>
          <w:sz w:val="21"/>
          <w:szCs w:val="21"/>
        </w:rPr>
        <w:t>、海南省东方市</w:t>
      </w:r>
      <w:r w:rsidR="00AD21EF" w:rsidRPr="00AD21EF">
        <w:rPr>
          <w:rFonts w:hint="eastAsia"/>
          <w:sz w:val="21"/>
          <w:szCs w:val="21"/>
        </w:rPr>
        <w:t>、云南省。</w:t>
      </w:r>
    </w:p>
    <w:p w14:paraId="4ACCD6CE" w14:textId="6978C00E" w:rsidR="00EB782D" w:rsidRDefault="00000000" w:rsidP="00871B95">
      <w:pPr>
        <w:pStyle w:val="af3"/>
        <w:spacing w:line="276" w:lineRule="auto"/>
        <w:ind w:firstLineChars="200" w:firstLine="420"/>
        <w:rPr>
          <w:sz w:val="21"/>
          <w:szCs w:val="21"/>
        </w:rPr>
      </w:pPr>
      <w:r>
        <w:rPr>
          <w:sz w:val="21"/>
          <w:szCs w:val="21"/>
        </w:rPr>
        <w:t>合同履约期内，甲方在上述区域内新增服务项目的，乙方以甲方下达服务委托书为准。</w:t>
      </w:r>
    </w:p>
    <w:p w14:paraId="2F598297" w14:textId="77777777" w:rsidR="00EB782D" w:rsidRDefault="00000000">
      <w:pPr>
        <w:pStyle w:val="af3"/>
        <w:spacing w:line="360" w:lineRule="auto"/>
        <w:rPr>
          <w:b/>
          <w:bCs/>
          <w:sz w:val="21"/>
          <w:szCs w:val="21"/>
        </w:rPr>
      </w:pPr>
      <w:proofErr w:type="gramStart"/>
      <w:r>
        <w:rPr>
          <w:b/>
          <w:bCs/>
          <w:sz w:val="21"/>
          <w:szCs w:val="21"/>
        </w:rPr>
        <w:t>4.</w:t>
      </w:r>
      <w:r>
        <w:rPr>
          <w:rFonts w:hint="eastAsia"/>
          <w:b/>
          <w:bCs/>
          <w:sz w:val="21"/>
          <w:szCs w:val="21"/>
        </w:rPr>
        <w:t>2</w:t>
      </w:r>
      <w:r>
        <w:rPr>
          <w:b/>
          <w:bCs/>
          <w:sz w:val="21"/>
          <w:szCs w:val="21"/>
        </w:rPr>
        <w:t xml:space="preserve"> </w:t>
      </w:r>
      <w:r>
        <w:rPr>
          <w:rFonts w:hint="eastAsia"/>
          <w:b/>
          <w:bCs/>
          <w:sz w:val="21"/>
          <w:szCs w:val="21"/>
        </w:rPr>
        <w:t xml:space="preserve"> </w:t>
      </w:r>
      <w:r>
        <w:rPr>
          <w:rFonts w:hint="eastAsia"/>
          <w:b/>
          <w:bCs/>
          <w:sz w:val="21"/>
          <w:szCs w:val="21"/>
        </w:rPr>
        <w:t>服务人员资格与资质要求</w:t>
      </w:r>
      <w:proofErr w:type="gramEnd"/>
    </w:p>
    <w:tbl>
      <w:tblPr>
        <w:tblStyle w:val="aff0"/>
        <w:tblW w:w="8784" w:type="dxa"/>
        <w:jc w:val="center"/>
        <w:tblLook w:val="04A0" w:firstRow="1" w:lastRow="0" w:firstColumn="1" w:lastColumn="0" w:noHBand="0" w:noVBand="1"/>
      </w:tblPr>
      <w:tblGrid>
        <w:gridCol w:w="426"/>
        <w:gridCol w:w="672"/>
        <w:gridCol w:w="690"/>
        <w:gridCol w:w="5578"/>
        <w:gridCol w:w="1418"/>
      </w:tblGrid>
      <w:tr w:rsidR="00EB782D" w:rsidRPr="00937F3D" w14:paraId="6006F196" w14:textId="77777777" w:rsidTr="00A0315B">
        <w:trPr>
          <w:jc w:val="center"/>
        </w:trPr>
        <w:tc>
          <w:tcPr>
            <w:tcW w:w="426" w:type="dxa"/>
            <w:vAlign w:val="center"/>
          </w:tcPr>
          <w:p w14:paraId="17F3A7F6" w14:textId="77777777" w:rsidR="00EB782D" w:rsidRPr="00937F3D" w:rsidRDefault="00000000">
            <w:pPr>
              <w:pStyle w:val="af3"/>
              <w:jc w:val="center"/>
              <w:rPr>
                <w:sz w:val="21"/>
                <w:szCs w:val="21"/>
              </w:rPr>
            </w:pPr>
            <w:r w:rsidRPr="00937F3D">
              <w:rPr>
                <w:sz w:val="21"/>
                <w:szCs w:val="21"/>
              </w:rPr>
              <w:t>序号</w:t>
            </w:r>
          </w:p>
        </w:tc>
        <w:tc>
          <w:tcPr>
            <w:tcW w:w="672" w:type="dxa"/>
            <w:vAlign w:val="center"/>
          </w:tcPr>
          <w:p w14:paraId="797F3851" w14:textId="77777777" w:rsidR="00EB782D" w:rsidRPr="00937F3D" w:rsidRDefault="00000000">
            <w:pPr>
              <w:pStyle w:val="af3"/>
              <w:jc w:val="center"/>
              <w:rPr>
                <w:sz w:val="21"/>
                <w:szCs w:val="21"/>
              </w:rPr>
            </w:pPr>
            <w:r w:rsidRPr="00937F3D">
              <w:rPr>
                <w:sz w:val="21"/>
                <w:szCs w:val="21"/>
              </w:rPr>
              <w:t>服务内容</w:t>
            </w:r>
          </w:p>
        </w:tc>
        <w:tc>
          <w:tcPr>
            <w:tcW w:w="690" w:type="dxa"/>
            <w:vAlign w:val="center"/>
          </w:tcPr>
          <w:p w14:paraId="20A08539" w14:textId="77777777" w:rsidR="00EB782D" w:rsidRPr="00937F3D" w:rsidRDefault="00000000">
            <w:pPr>
              <w:pStyle w:val="af3"/>
              <w:jc w:val="center"/>
              <w:rPr>
                <w:sz w:val="21"/>
                <w:szCs w:val="21"/>
              </w:rPr>
            </w:pPr>
            <w:r w:rsidRPr="00937F3D">
              <w:rPr>
                <w:sz w:val="21"/>
                <w:szCs w:val="21"/>
              </w:rPr>
              <w:t>服务岗位</w:t>
            </w:r>
          </w:p>
        </w:tc>
        <w:tc>
          <w:tcPr>
            <w:tcW w:w="5578" w:type="dxa"/>
            <w:vAlign w:val="center"/>
          </w:tcPr>
          <w:p w14:paraId="492390AE" w14:textId="77777777" w:rsidR="00EB782D" w:rsidRPr="00937F3D" w:rsidRDefault="00000000">
            <w:pPr>
              <w:pStyle w:val="af3"/>
              <w:jc w:val="center"/>
              <w:rPr>
                <w:sz w:val="21"/>
                <w:szCs w:val="21"/>
              </w:rPr>
            </w:pPr>
            <w:r w:rsidRPr="00937F3D">
              <w:rPr>
                <w:rFonts w:hint="eastAsia"/>
                <w:sz w:val="21"/>
                <w:szCs w:val="21"/>
              </w:rPr>
              <w:t>服务资格</w:t>
            </w:r>
            <w:r w:rsidRPr="00937F3D">
              <w:rPr>
                <w:sz w:val="21"/>
                <w:szCs w:val="21"/>
              </w:rPr>
              <w:t>要求</w:t>
            </w:r>
          </w:p>
        </w:tc>
        <w:tc>
          <w:tcPr>
            <w:tcW w:w="1418" w:type="dxa"/>
            <w:vAlign w:val="center"/>
          </w:tcPr>
          <w:p w14:paraId="74724D28" w14:textId="77777777" w:rsidR="00EB782D" w:rsidRPr="00937F3D" w:rsidRDefault="00000000">
            <w:pPr>
              <w:pStyle w:val="af3"/>
              <w:jc w:val="center"/>
              <w:rPr>
                <w:sz w:val="21"/>
                <w:szCs w:val="21"/>
              </w:rPr>
            </w:pPr>
            <w:r w:rsidRPr="00937F3D">
              <w:rPr>
                <w:rFonts w:hint="eastAsia"/>
                <w:sz w:val="21"/>
                <w:szCs w:val="21"/>
              </w:rPr>
              <w:t>服务资质要求</w:t>
            </w:r>
          </w:p>
        </w:tc>
      </w:tr>
      <w:tr w:rsidR="00EB782D" w:rsidRPr="00937F3D" w14:paraId="36C203F6" w14:textId="77777777" w:rsidTr="00A0315B">
        <w:trPr>
          <w:jc w:val="center"/>
        </w:trPr>
        <w:tc>
          <w:tcPr>
            <w:tcW w:w="426" w:type="dxa"/>
            <w:vAlign w:val="center"/>
          </w:tcPr>
          <w:p w14:paraId="056F03A7" w14:textId="77777777" w:rsidR="00EB782D" w:rsidRPr="00937F3D" w:rsidRDefault="00000000">
            <w:pPr>
              <w:pStyle w:val="af3"/>
              <w:jc w:val="center"/>
              <w:rPr>
                <w:sz w:val="21"/>
                <w:szCs w:val="21"/>
              </w:rPr>
            </w:pPr>
            <w:r w:rsidRPr="00937F3D">
              <w:rPr>
                <w:sz w:val="21"/>
                <w:szCs w:val="21"/>
              </w:rPr>
              <w:t>1</w:t>
            </w:r>
          </w:p>
        </w:tc>
        <w:tc>
          <w:tcPr>
            <w:tcW w:w="672" w:type="dxa"/>
            <w:vAlign w:val="center"/>
          </w:tcPr>
          <w:p w14:paraId="0EEBD053" w14:textId="77777777" w:rsidR="00EB782D" w:rsidRPr="00937F3D" w:rsidRDefault="00000000">
            <w:pPr>
              <w:pStyle w:val="af3"/>
              <w:jc w:val="center"/>
              <w:rPr>
                <w:sz w:val="21"/>
                <w:szCs w:val="21"/>
              </w:rPr>
            </w:pPr>
            <w:r w:rsidRPr="00937F3D">
              <w:rPr>
                <w:sz w:val="21"/>
                <w:szCs w:val="21"/>
              </w:rPr>
              <w:t>操作服务</w:t>
            </w:r>
          </w:p>
        </w:tc>
        <w:tc>
          <w:tcPr>
            <w:tcW w:w="690" w:type="dxa"/>
            <w:vAlign w:val="center"/>
          </w:tcPr>
          <w:p w14:paraId="07A3AB8A" w14:textId="77777777" w:rsidR="00EB782D" w:rsidRPr="00937F3D" w:rsidRDefault="00000000">
            <w:pPr>
              <w:pStyle w:val="af3"/>
              <w:jc w:val="center"/>
              <w:rPr>
                <w:sz w:val="21"/>
                <w:szCs w:val="21"/>
              </w:rPr>
            </w:pPr>
            <w:r w:rsidRPr="00937F3D">
              <w:rPr>
                <w:kern w:val="0"/>
                <w:sz w:val="21"/>
                <w:szCs w:val="21"/>
              </w:rPr>
              <w:t>运行班长</w:t>
            </w:r>
          </w:p>
        </w:tc>
        <w:tc>
          <w:tcPr>
            <w:tcW w:w="5578" w:type="dxa"/>
            <w:vAlign w:val="center"/>
          </w:tcPr>
          <w:p w14:paraId="2CF88721" w14:textId="77777777" w:rsidR="00EB782D" w:rsidRPr="00937F3D" w:rsidRDefault="00000000">
            <w:pPr>
              <w:numPr>
                <w:ilvl w:val="0"/>
                <w:numId w:val="3"/>
              </w:numPr>
              <w:snapToGrid w:val="0"/>
              <w:spacing w:line="240" w:lineRule="exact"/>
              <w:rPr>
                <w:rFonts w:hint="eastAsia"/>
                <w:sz w:val="21"/>
                <w:szCs w:val="21"/>
              </w:rPr>
            </w:pPr>
            <w:r w:rsidRPr="00937F3D">
              <w:rPr>
                <w:sz w:val="21"/>
                <w:szCs w:val="21"/>
              </w:rPr>
              <w:t>年龄18-55周岁，需进行入职体检，并持有有效期内的健康证明，无妨碍从事本岗位工作的疾病、生理缺陷及职业禁忌症，能适应倒班制（四班三倒/三班两倒）及化工、石化、钢铁等行业现场作业环境。</w:t>
            </w:r>
          </w:p>
          <w:p w14:paraId="5564C717" w14:textId="77777777" w:rsidR="00EB782D" w:rsidRPr="00937F3D" w:rsidRDefault="00000000">
            <w:pPr>
              <w:numPr>
                <w:ilvl w:val="0"/>
                <w:numId w:val="3"/>
              </w:numPr>
              <w:snapToGrid w:val="0"/>
              <w:spacing w:line="240" w:lineRule="exact"/>
              <w:rPr>
                <w:rFonts w:hint="eastAsia"/>
                <w:sz w:val="21"/>
                <w:szCs w:val="21"/>
              </w:rPr>
            </w:pPr>
            <w:r w:rsidRPr="00937F3D">
              <w:rPr>
                <w:sz w:val="21"/>
                <w:szCs w:val="21"/>
              </w:rPr>
              <w:lastRenderedPageBreak/>
              <w:t>品行端正，无违法犯罪记录，无重大安全生产责任事故履历，具备良好的职业道德和团队协作精神。</w:t>
            </w:r>
          </w:p>
          <w:p w14:paraId="1636AFD9" w14:textId="77777777" w:rsidR="00EB782D" w:rsidRPr="00937F3D" w:rsidRDefault="00000000">
            <w:pPr>
              <w:numPr>
                <w:ilvl w:val="0"/>
                <w:numId w:val="3"/>
              </w:numPr>
              <w:snapToGrid w:val="0"/>
              <w:spacing w:line="240" w:lineRule="exact"/>
              <w:rPr>
                <w:rFonts w:hint="eastAsia"/>
                <w:sz w:val="21"/>
                <w:szCs w:val="21"/>
              </w:rPr>
            </w:pPr>
            <w:r w:rsidRPr="00937F3D">
              <w:rPr>
                <w:sz w:val="21"/>
                <w:szCs w:val="21"/>
              </w:rPr>
              <w:t>严格遵守甲方各项规章制度、安全管理规定及操作规程，服从甲方现场管理人员的统一调度和指挥。</w:t>
            </w:r>
          </w:p>
          <w:p w14:paraId="4B04E04A" w14:textId="77777777" w:rsidR="00EB782D" w:rsidRPr="00937F3D" w:rsidRDefault="00000000">
            <w:pPr>
              <w:numPr>
                <w:ilvl w:val="0"/>
                <w:numId w:val="3"/>
              </w:numPr>
              <w:snapToGrid w:val="0"/>
              <w:spacing w:line="240" w:lineRule="exact"/>
              <w:rPr>
                <w:rFonts w:hint="eastAsia"/>
                <w:sz w:val="21"/>
                <w:szCs w:val="21"/>
              </w:rPr>
            </w:pPr>
            <w:r w:rsidRPr="00937F3D">
              <w:rPr>
                <w:sz w:val="21"/>
                <w:szCs w:val="21"/>
              </w:rPr>
              <w:t>具备全面的安全生产知识，掌握本岗位安全操作规程及各类突发事故应急处置流程。</w:t>
            </w:r>
          </w:p>
          <w:p w14:paraId="151D432A" w14:textId="77777777" w:rsidR="00EB782D" w:rsidRPr="00937F3D" w:rsidRDefault="00000000">
            <w:pPr>
              <w:numPr>
                <w:ilvl w:val="0"/>
                <w:numId w:val="3"/>
              </w:numPr>
              <w:snapToGrid w:val="0"/>
              <w:spacing w:line="240" w:lineRule="exact"/>
              <w:rPr>
                <w:rFonts w:hint="eastAsia"/>
                <w:sz w:val="21"/>
                <w:szCs w:val="21"/>
              </w:rPr>
            </w:pPr>
            <w:r w:rsidRPr="00937F3D">
              <w:rPr>
                <w:sz w:val="21"/>
                <w:szCs w:val="21"/>
              </w:rPr>
              <w:t>学历要求：大专及以上学历，化工</w:t>
            </w:r>
            <w:r w:rsidRPr="00937F3D">
              <w:rPr>
                <w:rFonts w:hint="eastAsia"/>
                <w:sz w:val="21"/>
                <w:szCs w:val="21"/>
              </w:rPr>
              <w:t>/</w:t>
            </w:r>
            <w:r w:rsidRPr="00937F3D">
              <w:rPr>
                <w:sz w:val="21"/>
                <w:szCs w:val="21"/>
              </w:rPr>
              <w:t>环境工程</w:t>
            </w:r>
            <w:r w:rsidRPr="00937F3D">
              <w:rPr>
                <w:rFonts w:hint="eastAsia"/>
                <w:sz w:val="21"/>
                <w:szCs w:val="21"/>
              </w:rPr>
              <w:t>/</w:t>
            </w:r>
            <w:r w:rsidRPr="00937F3D">
              <w:rPr>
                <w:sz w:val="21"/>
                <w:szCs w:val="21"/>
              </w:rPr>
              <w:t>给排水</w:t>
            </w:r>
            <w:r w:rsidRPr="00937F3D">
              <w:rPr>
                <w:rFonts w:hint="eastAsia"/>
                <w:sz w:val="21"/>
                <w:szCs w:val="21"/>
              </w:rPr>
              <w:t>/</w:t>
            </w:r>
            <w:r w:rsidRPr="00937F3D">
              <w:rPr>
                <w:sz w:val="21"/>
                <w:szCs w:val="21"/>
              </w:rPr>
              <w:t>水处理等相关专业。</w:t>
            </w:r>
          </w:p>
          <w:p w14:paraId="1EA6524A" w14:textId="77777777" w:rsidR="00EB782D" w:rsidRPr="00937F3D" w:rsidRDefault="00000000">
            <w:pPr>
              <w:numPr>
                <w:ilvl w:val="0"/>
                <w:numId w:val="3"/>
              </w:numPr>
              <w:snapToGrid w:val="0"/>
              <w:spacing w:line="240" w:lineRule="exact"/>
              <w:rPr>
                <w:rFonts w:hint="eastAsia"/>
                <w:sz w:val="21"/>
                <w:szCs w:val="21"/>
              </w:rPr>
            </w:pPr>
            <w:r w:rsidRPr="00937F3D">
              <w:rPr>
                <w:sz w:val="21"/>
                <w:szCs w:val="21"/>
              </w:rPr>
              <w:t>工作经验：具有5年及以上工业水处理现场运维工作经验，其中至少2年以上同岗位班组管理经验；</w:t>
            </w:r>
            <w:r w:rsidRPr="00937F3D">
              <w:rPr>
                <w:rFonts w:hint="eastAsia"/>
                <w:sz w:val="21"/>
                <w:szCs w:val="21"/>
              </w:rPr>
              <w:t>根据现场处理水质类别需求，提供</w:t>
            </w:r>
            <w:r w:rsidRPr="00937F3D">
              <w:rPr>
                <w:sz w:val="21"/>
                <w:szCs w:val="21"/>
              </w:rPr>
              <w:t>熟悉循环水</w:t>
            </w:r>
            <w:r w:rsidRPr="00937F3D">
              <w:rPr>
                <w:rFonts w:hint="eastAsia"/>
                <w:sz w:val="21"/>
                <w:szCs w:val="21"/>
              </w:rPr>
              <w:t>/</w:t>
            </w:r>
            <w:r w:rsidRPr="00937F3D">
              <w:rPr>
                <w:sz w:val="21"/>
                <w:szCs w:val="21"/>
              </w:rPr>
              <w:t>污水</w:t>
            </w:r>
            <w:r w:rsidRPr="00937F3D">
              <w:rPr>
                <w:rFonts w:hint="eastAsia"/>
                <w:sz w:val="21"/>
                <w:szCs w:val="21"/>
              </w:rPr>
              <w:t>/</w:t>
            </w:r>
            <w:r w:rsidRPr="00937F3D">
              <w:rPr>
                <w:sz w:val="21"/>
                <w:szCs w:val="21"/>
              </w:rPr>
              <w:t>灰黑水</w:t>
            </w:r>
            <w:r w:rsidRPr="00937F3D">
              <w:rPr>
                <w:rFonts w:hint="eastAsia"/>
                <w:sz w:val="21"/>
                <w:szCs w:val="21"/>
              </w:rPr>
              <w:t>/</w:t>
            </w:r>
            <w:r w:rsidRPr="00937F3D">
              <w:rPr>
                <w:sz w:val="21"/>
                <w:szCs w:val="21"/>
              </w:rPr>
              <w:t>中水</w:t>
            </w:r>
            <w:r w:rsidRPr="00937F3D">
              <w:rPr>
                <w:rFonts w:hint="eastAsia"/>
                <w:sz w:val="21"/>
                <w:szCs w:val="21"/>
              </w:rPr>
              <w:t>/</w:t>
            </w:r>
            <w:r w:rsidRPr="00937F3D">
              <w:rPr>
                <w:sz w:val="21"/>
                <w:szCs w:val="21"/>
              </w:rPr>
              <w:t>除盐水</w:t>
            </w:r>
            <w:r w:rsidRPr="00937F3D">
              <w:rPr>
                <w:rFonts w:hint="eastAsia"/>
                <w:sz w:val="21"/>
                <w:szCs w:val="21"/>
              </w:rPr>
              <w:t>/</w:t>
            </w:r>
            <w:r w:rsidRPr="00937F3D">
              <w:rPr>
                <w:sz w:val="21"/>
                <w:szCs w:val="21"/>
              </w:rPr>
              <w:t>双膜系统等水处理系统的全流程工艺、设备原理及运行维护要点。</w:t>
            </w:r>
          </w:p>
          <w:p w14:paraId="6DAFA4EA" w14:textId="77777777" w:rsidR="00EB782D" w:rsidRPr="00937F3D" w:rsidRDefault="00000000">
            <w:pPr>
              <w:numPr>
                <w:ilvl w:val="0"/>
                <w:numId w:val="3"/>
              </w:numPr>
              <w:snapToGrid w:val="0"/>
              <w:spacing w:line="240" w:lineRule="exact"/>
              <w:rPr>
                <w:rFonts w:hint="eastAsia"/>
                <w:sz w:val="21"/>
                <w:szCs w:val="21"/>
              </w:rPr>
            </w:pPr>
            <w:r w:rsidRPr="00937F3D">
              <w:rPr>
                <w:sz w:val="21"/>
                <w:szCs w:val="21"/>
              </w:rPr>
              <w:t>具备全面的班组管理能力，能够合理安排班组人员工作、制定班组工作计划、开展班组绩效考核及技能培训。</w:t>
            </w:r>
          </w:p>
          <w:p w14:paraId="0656A284" w14:textId="77777777" w:rsidR="00EB782D" w:rsidRPr="00937F3D" w:rsidRDefault="00000000">
            <w:pPr>
              <w:numPr>
                <w:ilvl w:val="0"/>
                <w:numId w:val="3"/>
              </w:numPr>
              <w:snapToGrid w:val="0"/>
              <w:spacing w:line="240" w:lineRule="exact"/>
              <w:rPr>
                <w:rFonts w:hint="eastAsia"/>
                <w:sz w:val="21"/>
                <w:szCs w:val="21"/>
              </w:rPr>
            </w:pPr>
            <w:r w:rsidRPr="00937F3D">
              <w:rPr>
                <w:sz w:val="21"/>
                <w:szCs w:val="21"/>
              </w:rPr>
              <w:t>能够独立判断和处理各类水处理系统常见故障及突发异常情况（如水质超标、设备泄漏、系统结垢等），制定应急处置方案并组织实施，确保系统稳定运行。</w:t>
            </w:r>
          </w:p>
          <w:p w14:paraId="44A55F05" w14:textId="77777777" w:rsidR="00EB782D" w:rsidRPr="00937F3D" w:rsidRDefault="00000000">
            <w:pPr>
              <w:numPr>
                <w:ilvl w:val="0"/>
                <w:numId w:val="3"/>
              </w:numPr>
              <w:snapToGrid w:val="0"/>
              <w:spacing w:line="240" w:lineRule="exact"/>
              <w:rPr>
                <w:rFonts w:hint="eastAsia"/>
                <w:sz w:val="21"/>
                <w:szCs w:val="21"/>
              </w:rPr>
            </w:pPr>
            <w:r w:rsidRPr="00937F3D">
              <w:rPr>
                <w:sz w:val="21"/>
                <w:szCs w:val="21"/>
              </w:rPr>
              <w:t>熟悉各类水处理药剂的性能、配比及使用方法，能够根据水质变化及时调整运行参数和药剂投加量，保证出水水质达标。</w:t>
            </w:r>
          </w:p>
          <w:p w14:paraId="173B1E15" w14:textId="77777777" w:rsidR="00EB782D" w:rsidRPr="00937F3D" w:rsidRDefault="00000000">
            <w:pPr>
              <w:numPr>
                <w:ilvl w:val="0"/>
                <w:numId w:val="3"/>
              </w:numPr>
              <w:snapToGrid w:val="0"/>
              <w:spacing w:line="240" w:lineRule="exact"/>
              <w:rPr>
                <w:rFonts w:hint="eastAsia"/>
                <w:sz w:val="21"/>
                <w:szCs w:val="21"/>
              </w:rPr>
            </w:pPr>
            <w:r w:rsidRPr="00937F3D">
              <w:rPr>
                <w:sz w:val="21"/>
                <w:szCs w:val="21"/>
              </w:rPr>
              <w:t>掌握设备日常维护保养知识，能够指导班组人员开展设备巡检、维护及简单维修工作。</w:t>
            </w:r>
          </w:p>
          <w:p w14:paraId="51FDC83F" w14:textId="77777777" w:rsidR="00EB782D" w:rsidRPr="00937F3D" w:rsidRDefault="00000000">
            <w:pPr>
              <w:numPr>
                <w:ilvl w:val="0"/>
                <w:numId w:val="3"/>
              </w:numPr>
              <w:snapToGrid w:val="0"/>
              <w:spacing w:line="240" w:lineRule="exact"/>
              <w:rPr>
                <w:rFonts w:hint="eastAsia"/>
                <w:sz w:val="21"/>
                <w:szCs w:val="21"/>
              </w:rPr>
            </w:pPr>
            <w:r w:rsidRPr="00937F3D">
              <w:rPr>
                <w:sz w:val="21"/>
                <w:szCs w:val="21"/>
              </w:rPr>
              <w:t>具备良好的沟通协调能力，能够与甲方各部门及其他相关单位有效对接，及时上报生产运行情况及存在的问题。</w:t>
            </w:r>
          </w:p>
          <w:p w14:paraId="0FF7F0B5" w14:textId="77777777" w:rsidR="00EB782D" w:rsidRPr="00937F3D" w:rsidRDefault="00000000">
            <w:pPr>
              <w:pStyle w:val="af3"/>
              <w:numPr>
                <w:ilvl w:val="0"/>
                <w:numId w:val="3"/>
              </w:numPr>
              <w:spacing w:line="240" w:lineRule="exact"/>
              <w:rPr>
                <w:sz w:val="21"/>
                <w:szCs w:val="21"/>
              </w:rPr>
            </w:pPr>
            <w:r w:rsidRPr="00937F3D">
              <w:rPr>
                <w:sz w:val="21"/>
                <w:szCs w:val="21"/>
              </w:rPr>
              <w:t>具备较强的安全管理意识和责任心，能够落实班组安全生产责任制，开展班组安全培训和隐患排查工作，杜绝安全事故发生。</w:t>
            </w:r>
          </w:p>
        </w:tc>
        <w:tc>
          <w:tcPr>
            <w:tcW w:w="1418" w:type="dxa"/>
            <w:vAlign w:val="center"/>
          </w:tcPr>
          <w:p w14:paraId="4D9DB8A9" w14:textId="58185665" w:rsidR="00EB782D" w:rsidRPr="00937F3D" w:rsidRDefault="00EB782D">
            <w:pPr>
              <w:pStyle w:val="af3"/>
              <w:tabs>
                <w:tab w:val="clear" w:pos="4153"/>
              </w:tabs>
              <w:spacing w:line="240" w:lineRule="exact"/>
              <w:rPr>
                <w:kern w:val="0"/>
                <w:sz w:val="21"/>
                <w:szCs w:val="21"/>
              </w:rPr>
            </w:pPr>
          </w:p>
        </w:tc>
      </w:tr>
      <w:tr w:rsidR="00EB782D" w:rsidRPr="00937F3D" w14:paraId="1A73998E" w14:textId="77777777" w:rsidTr="00A0315B">
        <w:trPr>
          <w:jc w:val="center"/>
        </w:trPr>
        <w:tc>
          <w:tcPr>
            <w:tcW w:w="426" w:type="dxa"/>
            <w:vAlign w:val="center"/>
          </w:tcPr>
          <w:p w14:paraId="4C1EC2AB" w14:textId="77777777" w:rsidR="00EB782D" w:rsidRPr="00937F3D" w:rsidRDefault="00000000">
            <w:pPr>
              <w:pStyle w:val="af3"/>
              <w:jc w:val="center"/>
              <w:rPr>
                <w:sz w:val="21"/>
                <w:szCs w:val="21"/>
              </w:rPr>
            </w:pPr>
            <w:r w:rsidRPr="00937F3D">
              <w:rPr>
                <w:sz w:val="21"/>
                <w:szCs w:val="21"/>
              </w:rPr>
              <w:t>2</w:t>
            </w:r>
          </w:p>
        </w:tc>
        <w:tc>
          <w:tcPr>
            <w:tcW w:w="672" w:type="dxa"/>
            <w:vAlign w:val="center"/>
          </w:tcPr>
          <w:p w14:paraId="531EECD7" w14:textId="77777777" w:rsidR="00EB782D" w:rsidRPr="00937F3D" w:rsidRDefault="00000000">
            <w:pPr>
              <w:pStyle w:val="af3"/>
              <w:jc w:val="center"/>
              <w:rPr>
                <w:sz w:val="21"/>
                <w:szCs w:val="21"/>
              </w:rPr>
            </w:pPr>
            <w:r w:rsidRPr="00937F3D">
              <w:rPr>
                <w:sz w:val="21"/>
                <w:szCs w:val="21"/>
              </w:rPr>
              <w:t>操作服务</w:t>
            </w:r>
          </w:p>
        </w:tc>
        <w:tc>
          <w:tcPr>
            <w:tcW w:w="690" w:type="dxa"/>
            <w:vAlign w:val="center"/>
          </w:tcPr>
          <w:p w14:paraId="6470E253" w14:textId="77777777" w:rsidR="00EB782D" w:rsidRPr="00937F3D" w:rsidRDefault="00000000">
            <w:pPr>
              <w:pStyle w:val="af3"/>
              <w:jc w:val="center"/>
              <w:rPr>
                <w:sz w:val="21"/>
                <w:szCs w:val="21"/>
              </w:rPr>
            </w:pPr>
            <w:r w:rsidRPr="00937F3D">
              <w:rPr>
                <w:kern w:val="0"/>
                <w:sz w:val="21"/>
                <w:szCs w:val="21"/>
              </w:rPr>
              <w:t>巡检加药综合工</w:t>
            </w:r>
          </w:p>
        </w:tc>
        <w:tc>
          <w:tcPr>
            <w:tcW w:w="5578" w:type="dxa"/>
            <w:vAlign w:val="center"/>
          </w:tcPr>
          <w:p w14:paraId="59A76B68" w14:textId="77777777" w:rsidR="00EB782D" w:rsidRPr="00937F3D" w:rsidRDefault="00000000">
            <w:pPr>
              <w:numPr>
                <w:ilvl w:val="0"/>
                <w:numId w:val="4"/>
              </w:numPr>
              <w:snapToGrid w:val="0"/>
              <w:spacing w:line="240" w:lineRule="exact"/>
              <w:rPr>
                <w:rFonts w:hint="eastAsia"/>
                <w:sz w:val="21"/>
                <w:szCs w:val="21"/>
              </w:rPr>
            </w:pPr>
            <w:r w:rsidRPr="00937F3D">
              <w:rPr>
                <w:sz w:val="21"/>
                <w:szCs w:val="21"/>
              </w:rPr>
              <w:t>年龄18-55周岁，需进行入职体检，并持有有效期内的健康证明，无妨碍从事本岗位工作的疾病、生理缺陷及职业禁忌症，能适应倒班制（四班三倒/三班两倒）及现场露天、高空作业环境。</w:t>
            </w:r>
          </w:p>
          <w:p w14:paraId="06D06C25" w14:textId="77777777" w:rsidR="00EB782D" w:rsidRPr="00937F3D" w:rsidRDefault="00000000">
            <w:pPr>
              <w:numPr>
                <w:ilvl w:val="0"/>
                <w:numId w:val="4"/>
              </w:numPr>
              <w:snapToGrid w:val="0"/>
              <w:spacing w:line="240" w:lineRule="exact"/>
              <w:rPr>
                <w:rFonts w:hint="eastAsia"/>
                <w:sz w:val="21"/>
                <w:szCs w:val="21"/>
              </w:rPr>
            </w:pPr>
            <w:r w:rsidRPr="00937F3D">
              <w:rPr>
                <w:sz w:val="21"/>
                <w:szCs w:val="21"/>
              </w:rPr>
              <w:t>品行端正，无违法犯罪记录，无重大安全生产责任事故履历，具备良好的职业道德和团队协作精神。</w:t>
            </w:r>
          </w:p>
          <w:p w14:paraId="04D1887C" w14:textId="77777777" w:rsidR="00EB782D" w:rsidRPr="00937F3D" w:rsidRDefault="00000000">
            <w:pPr>
              <w:numPr>
                <w:ilvl w:val="0"/>
                <w:numId w:val="4"/>
              </w:numPr>
              <w:snapToGrid w:val="0"/>
              <w:spacing w:line="240" w:lineRule="exact"/>
              <w:rPr>
                <w:rFonts w:hint="eastAsia"/>
                <w:sz w:val="21"/>
                <w:szCs w:val="21"/>
              </w:rPr>
            </w:pPr>
            <w:r w:rsidRPr="00937F3D">
              <w:rPr>
                <w:sz w:val="21"/>
                <w:szCs w:val="21"/>
              </w:rPr>
              <w:t>严格遵守甲方各项规章制度、安全管理规定及操作规程，服从甲方现场管理人员的统一调度和指挥。</w:t>
            </w:r>
          </w:p>
          <w:p w14:paraId="756DA3A2" w14:textId="77777777" w:rsidR="00EB782D" w:rsidRPr="00937F3D" w:rsidRDefault="00000000">
            <w:pPr>
              <w:numPr>
                <w:ilvl w:val="0"/>
                <w:numId w:val="4"/>
              </w:numPr>
              <w:snapToGrid w:val="0"/>
              <w:spacing w:line="240" w:lineRule="exact"/>
              <w:rPr>
                <w:rFonts w:hint="eastAsia"/>
                <w:sz w:val="21"/>
                <w:szCs w:val="21"/>
              </w:rPr>
            </w:pPr>
            <w:r w:rsidRPr="00937F3D">
              <w:rPr>
                <w:sz w:val="21"/>
                <w:szCs w:val="21"/>
              </w:rPr>
              <w:t>具备基本的安全生产知识，掌握本岗位安全操作规程及应急处置流程，能够正确佩戴和使用劳动防护用品。</w:t>
            </w:r>
          </w:p>
          <w:p w14:paraId="0A2B6C99" w14:textId="77777777" w:rsidR="00EB782D" w:rsidRPr="00937F3D" w:rsidRDefault="00000000">
            <w:pPr>
              <w:numPr>
                <w:ilvl w:val="0"/>
                <w:numId w:val="4"/>
              </w:numPr>
              <w:snapToGrid w:val="0"/>
              <w:spacing w:line="240" w:lineRule="exact"/>
              <w:rPr>
                <w:rFonts w:hint="eastAsia"/>
                <w:sz w:val="21"/>
                <w:szCs w:val="21"/>
              </w:rPr>
            </w:pPr>
            <w:r w:rsidRPr="00937F3D">
              <w:rPr>
                <w:sz w:val="21"/>
                <w:szCs w:val="21"/>
              </w:rPr>
              <w:t>学历要求：中专及以上学历，化工</w:t>
            </w:r>
            <w:r w:rsidRPr="00937F3D">
              <w:rPr>
                <w:rFonts w:hint="eastAsia"/>
                <w:sz w:val="21"/>
                <w:szCs w:val="21"/>
              </w:rPr>
              <w:t>/</w:t>
            </w:r>
            <w:r w:rsidRPr="00937F3D">
              <w:rPr>
                <w:sz w:val="21"/>
                <w:szCs w:val="21"/>
              </w:rPr>
              <w:t>环境工程</w:t>
            </w:r>
            <w:r w:rsidRPr="00937F3D">
              <w:rPr>
                <w:rFonts w:hint="eastAsia"/>
                <w:sz w:val="21"/>
                <w:szCs w:val="21"/>
              </w:rPr>
              <w:t>/</w:t>
            </w:r>
            <w:r w:rsidRPr="00937F3D">
              <w:rPr>
                <w:sz w:val="21"/>
                <w:szCs w:val="21"/>
              </w:rPr>
              <w:t>给排水</w:t>
            </w:r>
            <w:r w:rsidRPr="00937F3D">
              <w:rPr>
                <w:rFonts w:hint="eastAsia"/>
                <w:sz w:val="21"/>
                <w:szCs w:val="21"/>
              </w:rPr>
              <w:t>/</w:t>
            </w:r>
            <w:r w:rsidRPr="00937F3D">
              <w:rPr>
                <w:sz w:val="21"/>
                <w:szCs w:val="21"/>
              </w:rPr>
              <w:t>机电等相关专业。</w:t>
            </w:r>
          </w:p>
          <w:p w14:paraId="3EF1EF0A" w14:textId="77777777" w:rsidR="00EB782D" w:rsidRPr="00937F3D" w:rsidRDefault="00000000">
            <w:pPr>
              <w:numPr>
                <w:ilvl w:val="0"/>
                <w:numId w:val="4"/>
              </w:numPr>
              <w:snapToGrid w:val="0"/>
              <w:spacing w:line="240" w:lineRule="exact"/>
              <w:rPr>
                <w:rFonts w:hint="eastAsia"/>
                <w:sz w:val="21"/>
                <w:szCs w:val="21"/>
              </w:rPr>
            </w:pPr>
            <w:r w:rsidRPr="00937F3D">
              <w:rPr>
                <w:sz w:val="21"/>
                <w:szCs w:val="21"/>
              </w:rPr>
              <w:t>工作经验：具有1年及以上工业水处理现场外操工作经验；熟悉水处理现场各类加药设备、巡检设备的操作及维护保养方法。</w:t>
            </w:r>
          </w:p>
          <w:p w14:paraId="626C3B15" w14:textId="77777777" w:rsidR="00EB782D" w:rsidRPr="00937F3D" w:rsidRDefault="00000000">
            <w:pPr>
              <w:snapToGrid w:val="0"/>
              <w:spacing w:line="240" w:lineRule="exact"/>
              <w:rPr>
                <w:rFonts w:hint="eastAsia"/>
                <w:sz w:val="21"/>
                <w:szCs w:val="21"/>
              </w:rPr>
            </w:pPr>
            <w:r w:rsidRPr="00937F3D">
              <w:rPr>
                <w:rFonts w:hint="eastAsia"/>
                <w:sz w:val="21"/>
                <w:szCs w:val="21"/>
              </w:rPr>
              <w:t>G</w:t>
            </w:r>
            <w:r w:rsidRPr="00937F3D">
              <w:rPr>
                <w:sz w:val="21"/>
                <w:szCs w:val="21"/>
              </w:rPr>
              <w:t>. 能够按照操作规程和巡检路线，按时完成现场设备、管道、阀门的巡检工作，熟练使用打卡器等巡检工具，及时发现设备隐患并上报处理。</w:t>
            </w:r>
          </w:p>
          <w:p w14:paraId="6D237668" w14:textId="77777777" w:rsidR="00EB782D" w:rsidRPr="00937F3D" w:rsidRDefault="00000000">
            <w:pPr>
              <w:snapToGrid w:val="0"/>
              <w:spacing w:line="240" w:lineRule="exact"/>
              <w:rPr>
                <w:rFonts w:hint="eastAsia"/>
                <w:sz w:val="21"/>
                <w:szCs w:val="21"/>
              </w:rPr>
            </w:pPr>
            <w:r w:rsidRPr="00937F3D">
              <w:rPr>
                <w:rFonts w:hint="eastAsia"/>
                <w:sz w:val="21"/>
                <w:szCs w:val="21"/>
              </w:rPr>
              <w:t>H.</w:t>
            </w:r>
            <w:r w:rsidRPr="00937F3D">
              <w:rPr>
                <w:sz w:val="21"/>
                <w:szCs w:val="21"/>
              </w:rPr>
              <w:t>熟练掌握各类加药装置的操作，能够准确完成药剂配制、搬运、投加工作，熟悉固体和液体药剂的特性及安全使用方法，能够处理加药过程中的常见问题。</w:t>
            </w:r>
          </w:p>
          <w:p w14:paraId="04827590" w14:textId="77777777" w:rsidR="00EB782D" w:rsidRPr="00937F3D" w:rsidRDefault="00000000">
            <w:pPr>
              <w:snapToGrid w:val="0"/>
              <w:spacing w:line="240" w:lineRule="exact"/>
              <w:rPr>
                <w:rFonts w:hint="eastAsia"/>
                <w:sz w:val="21"/>
                <w:szCs w:val="21"/>
              </w:rPr>
            </w:pPr>
            <w:r w:rsidRPr="00937F3D">
              <w:rPr>
                <w:rFonts w:hint="eastAsia"/>
                <w:sz w:val="21"/>
                <w:szCs w:val="21"/>
              </w:rPr>
              <w:t>I.</w:t>
            </w:r>
            <w:r w:rsidRPr="00937F3D">
              <w:rPr>
                <w:sz w:val="21"/>
                <w:szCs w:val="21"/>
              </w:rPr>
              <w:t>能够按照要求完成水质取样工作，保证样品的代表性和时效性。</w:t>
            </w:r>
          </w:p>
          <w:p w14:paraId="1BE4B981" w14:textId="77777777" w:rsidR="00EB782D" w:rsidRPr="00937F3D" w:rsidRDefault="00000000">
            <w:pPr>
              <w:snapToGrid w:val="0"/>
              <w:spacing w:line="240" w:lineRule="exact"/>
              <w:rPr>
                <w:rFonts w:hint="eastAsia"/>
                <w:sz w:val="21"/>
                <w:szCs w:val="21"/>
              </w:rPr>
            </w:pPr>
            <w:r w:rsidRPr="00937F3D">
              <w:rPr>
                <w:rFonts w:hint="eastAsia"/>
                <w:sz w:val="21"/>
                <w:szCs w:val="21"/>
              </w:rPr>
              <w:t>J.</w:t>
            </w:r>
            <w:r w:rsidRPr="00937F3D">
              <w:rPr>
                <w:sz w:val="21"/>
                <w:szCs w:val="21"/>
              </w:rPr>
              <w:t>能够配合班长及其他岗位人员处理系统异常情况和突发事故，执行应急处置措施。</w:t>
            </w:r>
          </w:p>
          <w:p w14:paraId="30AD5970" w14:textId="77777777" w:rsidR="00EB782D" w:rsidRPr="00937F3D" w:rsidRDefault="00000000">
            <w:pPr>
              <w:pStyle w:val="af3"/>
              <w:spacing w:line="240" w:lineRule="exact"/>
              <w:rPr>
                <w:sz w:val="21"/>
                <w:szCs w:val="21"/>
              </w:rPr>
            </w:pPr>
            <w:r w:rsidRPr="00937F3D">
              <w:rPr>
                <w:rFonts w:hint="eastAsia"/>
                <w:kern w:val="0"/>
                <w:sz w:val="21"/>
                <w:szCs w:val="21"/>
              </w:rPr>
              <w:t>K.</w:t>
            </w:r>
            <w:r w:rsidRPr="00937F3D">
              <w:rPr>
                <w:kern w:val="0"/>
                <w:sz w:val="21"/>
                <w:szCs w:val="21"/>
              </w:rPr>
              <w:t>负责现场设备、加药间、药剂存放区及责任区域的清洁卫生工作，保持现场整洁有序，符合</w:t>
            </w:r>
            <w:r w:rsidRPr="00937F3D">
              <w:rPr>
                <w:kern w:val="0"/>
                <w:sz w:val="21"/>
                <w:szCs w:val="21"/>
              </w:rPr>
              <w:t>6S</w:t>
            </w:r>
            <w:r w:rsidRPr="00937F3D">
              <w:rPr>
                <w:kern w:val="0"/>
                <w:sz w:val="21"/>
                <w:szCs w:val="21"/>
              </w:rPr>
              <w:t>管理要求。</w:t>
            </w:r>
          </w:p>
          <w:p w14:paraId="054CF3C9" w14:textId="77777777" w:rsidR="00EB782D" w:rsidRPr="00937F3D" w:rsidRDefault="00000000">
            <w:pPr>
              <w:pStyle w:val="af3"/>
              <w:spacing w:line="240" w:lineRule="exact"/>
              <w:rPr>
                <w:sz w:val="21"/>
                <w:szCs w:val="21"/>
              </w:rPr>
            </w:pPr>
            <w:r w:rsidRPr="00937F3D">
              <w:rPr>
                <w:rFonts w:hint="eastAsia"/>
                <w:sz w:val="21"/>
                <w:szCs w:val="21"/>
              </w:rPr>
              <w:t>L.</w:t>
            </w:r>
            <w:r w:rsidRPr="00937F3D">
              <w:rPr>
                <w:rFonts w:hint="eastAsia"/>
                <w:sz w:val="21"/>
                <w:szCs w:val="21"/>
              </w:rPr>
              <w:t>能够按时完成甲方交办的其他临时性工作任务。</w:t>
            </w:r>
          </w:p>
        </w:tc>
        <w:tc>
          <w:tcPr>
            <w:tcW w:w="1418" w:type="dxa"/>
            <w:vAlign w:val="center"/>
          </w:tcPr>
          <w:p w14:paraId="1E1E5D59" w14:textId="77777777" w:rsidR="0061142C" w:rsidRPr="00937F3D" w:rsidRDefault="0061142C" w:rsidP="0061142C">
            <w:pPr>
              <w:spacing w:line="240" w:lineRule="exact"/>
              <w:rPr>
                <w:rFonts w:ascii="Times New Roman" w:hAnsi="Times New Roman" w:cs="Times New Roman"/>
                <w:sz w:val="21"/>
                <w:szCs w:val="21"/>
              </w:rPr>
            </w:pPr>
            <w:r w:rsidRPr="00937F3D">
              <w:rPr>
                <w:rFonts w:ascii="Times New Roman" w:hAnsi="Times New Roman" w:cs="Times New Roman" w:hint="eastAsia"/>
                <w:sz w:val="21"/>
                <w:szCs w:val="21"/>
              </w:rPr>
              <w:t>①珠海循环水处理项目操作服务：</w:t>
            </w:r>
            <w:r w:rsidRPr="00937F3D">
              <w:rPr>
                <w:rFonts w:ascii="Times New Roman" w:hAnsi="Times New Roman" w:cs="Times New Roman" w:hint="eastAsia"/>
                <w:sz w:val="21"/>
                <w:szCs w:val="21"/>
              </w:rPr>
              <w:t>1</w:t>
            </w:r>
            <w:r w:rsidRPr="00937F3D">
              <w:rPr>
                <w:rFonts w:ascii="Times New Roman" w:hAnsi="Times New Roman" w:cs="Times New Roman" w:hint="eastAsia"/>
                <w:sz w:val="21"/>
                <w:szCs w:val="21"/>
              </w:rPr>
              <w:t>人需持有水质化验分析证；</w:t>
            </w:r>
          </w:p>
          <w:p w14:paraId="6EA3207F" w14:textId="165B3036" w:rsidR="0061142C" w:rsidRPr="00937F3D" w:rsidRDefault="0061142C" w:rsidP="0061142C">
            <w:pPr>
              <w:spacing w:line="240" w:lineRule="exact"/>
              <w:rPr>
                <w:rFonts w:hint="eastAsia"/>
                <w:sz w:val="21"/>
                <w:szCs w:val="21"/>
              </w:rPr>
            </w:pPr>
            <w:r w:rsidRPr="00937F3D">
              <w:rPr>
                <w:rFonts w:hint="eastAsia"/>
                <w:sz w:val="21"/>
                <w:szCs w:val="21"/>
              </w:rPr>
              <w:t>②</w:t>
            </w:r>
            <w:r w:rsidRPr="00937F3D">
              <w:rPr>
                <w:sz w:val="21"/>
                <w:szCs w:val="21"/>
              </w:rPr>
              <w:t>广州循环水处理项目操作服务：2人需持有水质化验分析证；</w:t>
            </w:r>
          </w:p>
          <w:p w14:paraId="2C82819A" w14:textId="3938C8D6" w:rsidR="0061142C" w:rsidRPr="00937F3D" w:rsidRDefault="0061142C" w:rsidP="0061142C">
            <w:pPr>
              <w:spacing w:line="240" w:lineRule="exact"/>
              <w:rPr>
                <w:rFonts w:hint="eastAsia"/>
                <w:sz w:val="21"/>
                <w:szCs w:val="21"/>
              </w:rPr>
            </w:pPr>
            <w:r w:rsidRPr="00937F3D">
              <w:rPr>
                <w:rFonts w:hint="eastAsia"/>
                <w:sz w:val="21"/>
                <w:szCs w:val="21"/>
              </w:rPr>
              <w:t>③</w:t>
            </w:r>
            <w:r w:rsidRPr="00937F3D">
              <w:rPr>
                <w:sz w:val="21"/>
                <w:szCs w:val="21"/>
              </w:rPr>
              <w:t>深圳循环水处理项目操作服务：1人需持有水质化验分析证；</w:t>
            </w:r>
          </w:p>
          <w:p w14:paraId="34136912" w14:textId="37F23D06" w:rsidR="00F334DC" w:rsidRPr="00937F3D" w:rsidRDefault="0061142C" w:rsidP="00A72AA5">
            <w:pPr>
              <w:pStyle w:val="af3"/>
              <w:tabs>
                <w:tab w:val="clear" w:pos="4153"/>
              </w:tabs>
              <w:spacing w:line="240" w:lineRule="exact"/>
              <w:jc w:val="left"/>
              <w:rPr>
                <w:kern w:val="0"/>
                <w:sz w:val="21"/>
                <w:szCs w:val="21"/>
              </w:rPr>
            </w:pPr>
            <w:r w:rsidRPr="00937F3D">
              <w:rPr>
                <w:rFonts w:hint="eastAsia"/>
                <w:kern w:val="0"/>
                <w:sz w:val="21"/>
                <w:szCs w:val="21"/>
              </w:rPr>
              <w:t>④</w:t>
            </w:r>
            <w:r w:rsidR="00F334DC" w:rsidRPr="00937F3D">
              <w:rPr>
                <w:kern w:val="0"/>
                <w:sz w:val="21"/>
                <w:szCs w:val="21"/>
              </w:rPr>
              <w:t>佛山循环水处理项目操作服务：</w:t>
            </w:r>
            <w:r w:rsidR="00F334DC" w:rsidRPr="00937F3D">
              <w:rPr>
                <w:kern w:val="0"/>
                <w:sz w:val="21"/>
                <w:szCs w:val="21"/>
              </w:rPr>
              <w:t>2</w:t>
            </w:r>
            <w:r w:rsidR="00F334DC" w:rsidRPr="00937F3D">
              <w:rPr>
                <w:kern w:val="0"/>
                <w:sz w:val="21"/>
                <w:szCs w:val="21"/>
              </w:rPr>
              <w:t>人需持有水质化验分析证；</w:t>
            </w:r>
          </w:p>
          <w:p w14:paraId="7CBA8455" w14:textId="39D3DCE8" w:rsidR="00EB782D" w:rsidRPr="00937F3D" w:rsidRDefault="0061142C" w:rsidP="00A72AA5">
            <w:pPr>
              <w:pStyle w:val="af3"/>
              <w:tabs>
                <w:tab w:val="clear" w:pos="4153"/>
              </w:tabs>
              <w:spacing w:line="240" w:lineRule="exact"/>
              <w:jc w:val="left"/>
              <w:rPr>
                <w:kern w:val="0"/>
                <w:sz w:val="21"/>
                <w:szCs w:val="21"/>
              </w:rPr>
            </w:pPr>
            <w:r w:rsidRPr="00937F3D">
              <w:rPr>
                <w:rFonts w:hint="eastAsia"/>
                <w:kern w:val="0"/>
                <w:sz w:val="21"/>
                <w:szCs w:val="21"/>
              </w:rPr>
              <w:t>⑤</w:t>
            </w:r>
            <w:r w:rsidR="008B2FC4" w:rsidRPr="00937F3D">
              <w:rPr>
                <w:rFonts w:hint="eastAsia"/>
                <w:kern w:val="0"/>
                <w:sz w:val="21"/>
                <w:szCs w:val="21"/>
              </w:rPr>
              <w:t>文昌循环水处理项目操作服务：</w:t>
            </w:r>
            <w:r w:rsidR="008B2FC4" w:rsidRPr="00937F3D">
              <w:rPr>
                <w:rFonts w:hint="eastAsia"/>
                <w:kern w:val="0"/>
                <w:sz w:val="21"/>
                <w:szCs w:val="21"/>
              </w:rPr>
              <w:t>2</w:t>
            </w:r>
            <w:r w:rsidR="008B2FC4" w:rsidRPr="00937F3D">
              <w:rPr>
                <w:rFonts w:hint="eastAsia"/>
                <w:kern w:val="0"/>
                <w:sz w:val="21"/>
                <w:szCs w:val="21"/>
              </w:rPr>
              <w:t>人需持有水质化验分析证</w:t>
            </w:r>
            <w:r w:rsidR="00F857A7">
              <w:rPr>
                <w:rFonts w:hint="eastAsia"/>
                <w:kern w:val="0"/>
                <w:sz w:val="21"/>
                <w:szCs w:val="21"/>
              </w:rPr>
              <w:t>。</w:t>
            </w:r>
          </w:p>
        </w:tc>
      </w:tr>
      <w:tr w:rsidR="00EB782D" w:rsidRPr="00937F3D" w14:paraId="7A281751" w14:textId="77777777" w:rsidTr="00A0315B">
        <w:trPr>
          <w:jc w:val="center"/>
        </w:trPr>
        <w:tc>
          <w:tcPr>
            <w:tcW w:w="426" w:type="dxa"/>
            <w:vAlign w:val="center"/>
          </w:tcPr>
          <w:p w14:paraId="5FD6ACFB" w14:textId="77777777" w:rsidR="00EB782D" w:rsidRPr="00937F3D" w:rsidRDefault="00000000">
            <w:pPr>
              <w:pStyle w:val="af3"/>
              <w:jc w:val="center"/>
              <w:rPr>
                <w:sz w:val="21"/>
                <w:szCs w:val="21"/>
              </w:rPr>
            </w:pPr>
            <w:r w:rsidRPr="00937F3D">
              <w:rPr>
                <w:sz w:val="21"/>
                <w:szCs w:val="21"/>
              </w:rPr>
              <w:lastRenderedPageBreak/>
              <w:t>3</w:t>
            </w:r>
          </w:p>
        </w:tc>
        <w:tc>
          <w:tcPr>
            <w:tcW w:w="672" w:type="dxa"/>
            <w:vAlign w:val="center"/>
          </w:tcPr>
          <w:p w14:paraId="49B71590" w14:textId="77777777" w:rsidR="00EB782D" w:rsidRPr="00937F3D" w:rsidRDefault="00000000">
            <w:pPr>
              <w:pStyle w:val="af3"/>
              <w:jc w:val="center"/>
              <w:rPr>
                <w:sz w:val="21"/>
                <w:szCs w:val="21"/>
              </w:rPr>
            </w:pPr>
            <w:r w:rsidRPr="00937F3D">
              <w:rPr>
                <w:sz w:val="21"/>
                <w:szCs w:val="21"/>
              </w:rPr>
              <w:t>操作服务</w:t>
            </w:r>
          </w:p>
        </w:tc>
        <w:tc>
          <w:tcPr>
            <w:tcW w:w="690" w:type="dxa"/>
            <w:vAlign w:val="center"/>
          </w:tcPr>
          <w:p w14:paraId="0FC3233C" w14:textId="77777777" w:rsidR="00EB782D" w:rsidRPr="00937F3D" w:rsidRDefault="00000000">
            <w:pPr>
              <w:pStyle w:val="af3"/>
              <w:jc w:val="center"/>
              <w:rPr>
                <w:sz w:val="21"/>
                <w:szCs w:val="21"/>
              </w:rPr>
            </w:pPr>
            <w:r w:rsidRPr="00937F3D">
              <w:rPr>
                <w:sz w:val="21"/>
                <w:szCs w:val="21"/>
                <w14:ligatures w14:val="standardContextual"/>
              </w:rPr>
              <w:t>综合操作岗</w:t>
            </w:r>
          </w:p>
        </w:tc>
        <w:tc>
          <w:tcPr>
            <w:tcW w:w="5578" w:type="dxa"/>
            <w:vAlign w:val="center"/>
          </w:tcPr>
          <w:p w14:paraId="4C2B7A2E" w14:textId="77777777" w:rsidR="00EB782D" w:rsidRPr="00937F3D" w:rsidRDefault="00000000">
            <w:pPr>
              <w:pStyle w:val="af3"/>
              <w:rPr>
                <w:sz w:val="21"/>
                <w:szCs w:val="21"/>
              </w:rPr>
            </w:pPr>
            <w:r w:rsidRPr="00937F3D">
              <w:rPr>
                <w:rFonts w:hint="eastAsia"/>
                <w:sz w:val="21"/>
                <w:szCs w:val="21"/>
              </w:rPr>
              <w:t xml:space="preserve">A. </w:t>
            </w:r>
            <w:r w:rsidRPr="00937F3D">
              <w:rPr>
                <w:rFonts w:hint="eastAsia"/>
                <w:sz w:val="21"/>
                <w:szCs w:val="21"/>
              </w:rPr>
              <w:t>年龄</w:t>
            </w:r>
            <w:r w:rsidRPr="00937F3D">
              <w:rPr>
                <w:rFonts w:hint="eastAsia"/>
                <w:sz w:val="21"/>
                <w:szCs w:val="21"/>
              </w:rPr>
              <w:t>18-55</w:t>
            </w:r>
            <w:r w:rsidRPr="00937F3D">
              <w:rPr>
                <w:rFonts w:hint="eastAsia"/>
                <w:sz w:val="21"/>
                <w:szCs w:val="21"/>
              </w:rPr>
              <w:t>周岁，需进行入职体检，并持有有效期内的健康证明，体力充沛，无妨碍从事本岗位工作的疾病、生理缺陷及职业禁忌症，能适应倒班制（四班三倒</w:t>
            </w:r>
            <w:r w:rsidRPr="00937F3D">
              <w:rPr>
                <w:rFonts w:hint="eastAsia"/>
                <w:sz w:val="21"/>
                <w:szCs w:val="21"/>
              </w:rPr>
              <w:t>/</w:t>
            </w:r>
            <w:r w:rsidRPr="00937F3D">
              <w:rPr>
                <w:rFonts w:hint="eastAsia"/>
                <w:sz w:val="21"/>
                <w:szCs w:val="21"/>
              </w:rPr>
              <w:t>三班两倒）及现场各类作业环境。</w:t>
            </w:r>
          </w:p>
          <w:p w14:paraId="3AFB1831" w14:textId="77777777" w:rsidR="00EB782D" w:rsidRPr="00937F3D" w:rsidRDefault="00000000">
            <w:pPr>
              <w:pStyle w:val="af3"/>
              <w:rPr>
                <w:sz w:val="21"/>
                <w:szCs w:val="21"/>
              </w:rPr>
            </w:pPr>
            <w:r w:rsidRPr="00937F3D">
              <w:rPr>
                <w:rFonts w:hint="eastAsia"/>
                <w:sz w:val="21"/>
                <w:szCs w:val="21"/>
              </w:rPr>
              <w:t xml:space="preserve">B. </w:t>
            </w:r>
            <w:r w:rsidRPr="00937F3D">
              <w:rPr>
                <w:rFonts w:hint="eastAsia"/>
                <w:sz w:val="21"/>
                <w:szCs w:val="21"/>
              </w:rPr>
              <w:t>品行端正，无违法犯罪记录，无重大安全生产责任事故履历，具备良好的职业道德和团队协作精神。</w:t>
            </w:r>
          </w:p>
          <w:p w14:paraId="4DDBF5B4" w14:textId="77777777" w:rsidR="00EB782D" w:rsidRPr="00937F3D" w:rsidRDefault="00000000">
            <w:pPr>
              <w:pStyle w:val="af3"/>
              <w:rPr>
                <w:sz w:val="21"/>
                <w:szCs w:val="21"/>
              </w:rPr>
            </w:pPr>
            <w:r w:rsidRPr="00937F3D">
              <w:rPr>
                <w:rFonts w:hint="eastAsia"/>
                <w:sz w:val="21"/>
                <w:szCs w:val="21"/>
              </w:rPr>
              <w:t xml:space="preserve">C. </w:t>
            </w:r>
            <w:r w:rsidRPr="00937F3D">
              <w:rPr>
                <w:rFonts w:hint="eastAsia"/>
                <w:sz w:val="21"/>
                <w:szCs w:val="21"/>
              </w:rPr>
              <w:t>严格遵守甲方各项规章制度、安全管理规定及操作规程，服从甲方现场管理人员的统一调度和指挥。</w:t>
            </w:r>
          </w:p>
          <w:p w14:paraId="0A6DD56F" w14:textId="77777777" w:rsidR="00EB782D" w:rsidRPr="00937F3D" w:rsidRDefault="00000000">
            <w:pPr>
              <w:pStyle w:val="af3"/>
              <w:rPr>
                <w:sz w:val="21"/>
                <w:szCs w:val="21"/>
              </w:rPr>
            </w:pPr>
            <w:r w:rsidRPr="00937F3D">
              <w:rPr>
                <w:rFonts w:hint="eastAsia"/>
                <w:sz w:val="21"/>
                <w:szCs w:val="21"/>
              </w:rPr>
              <w:t xml:space="preserve">D. </w:t>
            </w:r>
            <w:r w:rsidRPr="00937F3D">
              <w:rPr>
                <w:rFonts w:hint="eastAsia"/>
                <w:sz w:val="21"/>
                <w:szCs w:val="21"/>
              </w:rPr>
              <w:t>具备基本的安全生产知识，掌握本岗位安全操作规程及应急处置流程，能够正确佩戴和使用劳动防护用品。</w:t>
            </w:r>
          </w:p>
          <w:p w14:paraId="32A1AB0A" w14:textId="77777777" w:rsidR="00EB782D" w:rsidRPr="00937F3D" w:rsidRDefault="00000000">
            <w:pPr>
              <w:pStyle w:val="af3"/>
              <w:rPr>
                <w:sz w:val="21"/>
                <w:szCs w:val="21"/>
              </w:rPr>
            </w:pPr>
            <w:r w:rsidRPr="00937F3D">
              <w:rPr>
                <w:rFonts w:hint="eastAsia"/>
                <w:sz w:val="21"/>
                <w:szCs w:val="21"/>
              </w:rPr>
              <w:t xml:space="preserve">E. </w:t>
            </w:r>
            <w:r w:rsidRPr="00937F3D">
              <w:rPr>
                <w:rFonts w:hint="eastAsia"/>
                <w:sz w:val="21"/>
                <w:szCs w:val="21"/>
              </w:rPr>
              <w:t>学历要求：中专及以上学历，化工</w:t>
            </w:r>
            <w:r w:rsidRPr="00937F3D">
              <w:rPr>
                <w:rFonts w:hint="eastAsia"/>
                <w:sz w:val="21"/>
                <w:szCs w:val="21"/>
              </w:rPr>
              <w:t>/</w:t>
            </w:r>
            <w:r w:rsidRPr="00937F3D">
              <w:rPr>
                <w:rFonts w:hint="eastAsia"/>
                <w:sz w:val="21"/>
                <w:szCs w:val="21"/>
              </w:rPr>
              <w:t>环境工程</w:t>
            </w:r>
            <w:r w:rsidRPr="00937F3D">
              <w:rPr>
                <w:rFonts w:hint="eastAsia"/>
                <w:sz w:val="21"/>
                <w:szCs w:val="21"/>
              </w:rPr>
              <w:t>/</w:t>
            </w:r>
            <w:r w:rsidRPr="00937F3D">
              <w:rPr>
                <w:rFonts w:hint="eastAsia"/>
                <w:sz w:val="21"/>
                <w:szCs w:val="21"/>
              </w:rPr>
              <w:t>给排水</w:t>
            </w:r>
            <w:r w:rsidRPr="00937F3D">
              <w:rPr>
                <w:rFonts w:hint="eastAsia"/>
                <w:sz w:val="21"/>
                <w:szCs w:val="21"/>
              </w:rPr>
              <w:t>/</w:t>
            </w:r>
            <w:r w:rsidRPr="00937F3D">
              <w:rPr>
                <w:rFonts w:hint="eastAsia"/>
                <w:sz w:val="21"/>
                <w:szCs w:val="21"/>
              </w:rPr>
              <w:t>机电等相关专业。</w:t>
            </w:r>
          </w:p>
          <w:p w14:paraId="7F2B5C72" w14:textId="77777777" w:rsidR="00EB782D" w:rsidRPr="00937F3D" w:rsidRDefault="00000000">
            <w:pPr>
              <w:pStyle w:val="af3"/>
              <w:rPr>
                <w:sz w:val="21"/>
                <w:szCs w:val="21"/>
              </w:rPr>
            </w:pPr>
            <w:r w:rsidRPr="00937F3D">
              <w:rPr>
                <w:rFonts w:hint="eastAsia"/>
                <w:sz w:val="21"/>
                <w:szCs w:val="21"/>
              </w:rPr>
              <w:t xml:space="preserve">F. </w:t>
            </w:r>
            <w:r w:rsidRPr="00937F3D">
              <w:rPr>
                <w:rFonts w:hint="eastAsia"/>
                <w:sz w:val="21"/>
                <w:szCs w:val="21"/>
              </w:rPr>
              <w:t>工作经验：具有</w:t>
            </w:r>
            <w:r w:rsidRPr="00937F3D">
              <w:rPr>
                <w:rFonts w:hint="eastAsia"/>
                <w:sz w:val="21"/>
                <w:szCs w:val="21"/>
              </w:rPr>
              <w:t>1</w:t>
            </w:r>
            <w:r w:rsidRPr="00937F3D">
              <w:rPr>
                <w:rFonts w:hint="eastAsia"/>
                <w:sz w:val="21"/>
                <w:szCs w:val="21"/>
              </w:rPr>
              <w:t>年及以上工业水处理现场操作工作经验；熟悉水处理现场基本的设备操作和工艺流程。</w:t>
            </w:r>
          </w:p>
          <w:p w14:paraId="3D867BFF" w14:textId="77777777" w:rsidR="00EB782D" w:rsidRPr="00937F3D" w:rsidRDefault="00000000">
            <w:pPr>
              <w:pStyle w:val="af3"/>
              <w:rPr>
                <w:sz w:val="21"/>
                <w:szCs w:val="21"/>
              </w:rPr>
            </w:pPr>
            <w:r w:rsidRPr="00937F3D">
              <w:rPr>
                <w:rFonts w:hint="eastAsia"/>
                <w:sz w:val="21"/>
                <w:szCs w:val="21"/>
              </w:rPr>
              <w:t>G.</w:t>
            </w:r>
            <w:r w:rsidRPr="00937F3D">
              <w:rPr>
                <w:rFonts w:hint="eastAsia"/>
                <w:sz w:val="21"/>
                <w:szCs w:val="21"/>
              </w:rPr>
              <w:t>能够胜任巡检、加药、水质取样、设备操作等多个岗位的基本工作，具备较强的学习能力和适应能力。</w:t>
            </w:r>
          </w:p>
          <w:p w14:paraId="6B4FC5C4" w14:textId="77777777" w:rsidR="00EB782D" w:rsidRPr="00937F3D" w:rsidRDefault="00000000">
            <w:pPr>
              <w:pStyle w:val="af3"/>
              <w:rPr>
                <w:sz w:val="21"/>
                <w:szCs w:val="21"/>
              </w:rPr>
            </w:pPr>
            <w:r w:rsidRPr="00937F3D">
              <w:rPr>
                <w:rFonts w:hint="eastAsia"/>
                <w:sz w:val="21"/>
                <w:szCs w:val="21"/>
              </w:rPr>
              <w:t xml:space="preserve">H. </w:t>
            </w:r>
            <w:r w:rsidRPr="00937F3D">
              <w:rPr>
                <w:rFonts w:hint="eastAsia"/>
                <w:sz w:val="21"/>
                <w:szCs w:val="21"/>
              </w:rPr>
              <w:t>能够按照操作规程完成现场各类设备的启停操作、切换及日常维护保养工作。</w:t>
            </w:r>
          </w:p>
          <w:p w14:paraId="6E62F220" w14:textId="77777777" w:rsidR="00EB782D" w:rsidRPr="00937F3D" w:rsidRDefault="00000000">
            <w:pPr>
              <w:pStyle w:val="af3"/>
              <w:rPr>
                <w:sz w:val="21"/>
                <w:szCs w:val="21"/>
              </w:rPr>
            </w:pPr>
            <w:r w:rsidRPr="00937F3D">
              <w:rPr>
                <w:rFonts w:hint="eastAsia"/>
                <w:sz w:val="21"/>
                <w:szCs w:val="21"/>
              </w:rPr>
              <w:t xml:space="preserve">I. </w:t>
            </w:r>
            <w:r w:rsidRPr="00937F3D">
              <w:rPr>
                <w:rFonts w:hint="eastAsia"/>
                <w:sz w:val="21"/>
                <w:szCs w:val="21"/>
              </w:rPr>
              <w:t>能够配合班长及其他岗位人员完成系统运行维护、异常处理和应急处置工作。</w:t>
            </w:r>
          </w:p>
          <w:p w14:paraId="64EFB4A0" w14:textId="77777777" w:rsidR="00EB782D" w:rsidRPr="00937F3D" w:rsidRDefault="00000000">
            <w:pPr>
              <w:pStyle w:val="af3"/>
              <w:rPr>
                <w:sz w:val="21"/>
                <w:szCs w:val="21"/>
              </w:rPr>
            </w:pPr>
            <w:r w:rsidRPr="00937F3D">
              <w:rPr>
                <w:rFonts w:hint="eastAsia"/>
                <w:sz w:val="21"/>
                <w:szCs w:val="21"/>
              </w:rPr>
              <w:t xml:space="preserve">J. </w:t>
            </w:r>
            <w:r w:rsidRPr="00937F3D">
              <w:rPr>
                <w:rFonts w:hint="eastAsia"/>
                <w:sz w:val="21"/>
                <w:szCs w:val="21"/>
              </w:rPr>
              <w:t>负责责任区域的清洁卫生工作，保持设备和现场环境整洁。</w:t>
            </w:r>
          </w:p>
          <w:p w14:paraId="5AF159D5" w14:textId="77777777" w:rsidR="00EB782D" w:rsidRPr="00937F3D" w:rsidRDefault="00000000">
            <w:pPr>
              <w:pStyle w:val="af3"/>
              <w:rPr>
                <w:sz w:val="21"/>
                <w:szCs w:val="21"/>
              </w:rPr>
            </w:pPr>
            <w:r w:rsidRPr="00937F3D">
              <w:rPr>
                <w:rFonts w:hint="eastAsia"/>
                <w:sz w:val="21"/>
                <w:szCs w:val="21"/>
              </w:rPr>
              <w:t xml:space="preserve">K. </w:t>
            </w:r>
            <w:r w:rsidRPr="00937F3D">
              <w:rPr>
                <w:rFonts w:hint="eastAsia"/>
                <w:sz w:val="21"/>
                <w:szCs w:val="21"/>
              </w:rPr>
              <w:t>能够按时完成甲方交办的其他临时性工作任务。</w:t>
            </w:r>
          </w:p>
        </w:tc>
        <w:tc>
          <w:tcPr>
            <w:tcW w:w="1418" w:type="dxa"/>
            <w:vAlign w:val="center"/>
          </w:tcPr>
          <w:p w14:paraId="51425E4A" w14:textId="6C15F97E" w:rsidR="00EB782D" w:rsidRPr="00937F3D" w:rsidRDefault="00EB782D">
            <w:pPr>
              <w:pStyle w:val="af3"/>
              <w:tabs>
                <w:tab w:val="clear" w:pos="4153"/>
              </w:tabs>
              <w:spacing w:line="240" w:lineRule="exact"/>
              <w:rPr>
                <w:kern w:val="0"/>
                <w:sz w:val="21"/>
                <w:szCs w:val="21"/>
              </w:rPr>
            </w:pPr>
          </w:p>
        </w:tc>
      </w:tr>
      <w:tr w:rsidR="00EB782D" w:rsidRPr="00937F3D" w14:paraId="026645B7" w14:textId="77777777" w:rsidTr="00A0315B">
        <w:trPr>
          <w:jc w:val="center"/>
        </w:trPr>
        <w:tc>
          <w:tcPr>
            <w:tcW w:w="426" w:type="dxa"/>
            <w:vAlign w:val="center"/>
          </w:tcPr>
          <w:p w14:paraId="6F1387D7" w14:textId="77777777" w:rsidR="00EB782D" w:rsidRPr="00937F3D" w:rsidRDefault="00000000">
            <w:pPr>
              <w:pStyle w:val="af3"/>
              <w:jc w:val="center"/>
              <w:rPr>
                <w:sz w:val="21"/>
                <w:szCs w:val="21"/>
              </w:rPr>
            </w:pPr>
            <w:r w:rsidRPr="00937F3D">
              <w:rPr>
                <w:sz w:val="21"/>
                <w:szCs w:val="21"/>
              </w:rPr>
              <w:t>4</w:t>
            </w:r>
          </w:p>
        </w:tc>
        <w:tc>
          <w:tcPr>
            <w:tcW w:w="672" w:type="dxa"/>
            <w:vAlign w:val="center"/>
          </w:tcPr>
          <w:p w14:paraId="5B4F4867" w14:textId="77777777" w:rsidR="00EB782D" w:rsidRPr="00937F3D" w:rsidRDefault="00000000">
            <w:pPr>
              <w:pStyle w:val="af3"/>
              <w:jc w:val="center"/>
              <w:rPr>
                <w:sz w:val="21"/>
                <w:szCs w:val="21"/>
              </w:rPr>
            </w:pPr>
            <w:r w:rsidRPr="00937F3D">
              <w:rPr>
                <w:sz w:val="21"/>
                <w:szCs w:val="21"/>
              </w:rPr>
              <w:t>操作服务</w:t>
            </w:r>
          </w:p>
        </w:tc>
        <w:tc>
          <w:tcPr>
            <w:tcW w:w="690" w:type="dxa"/>
            <w:vAlign w:val="center"/>
          </w:tcPr>
          <w:p w14:paraId="0B9976A8" w14:textId="77777777" w:rsidR="00EB782D" w:rsidRPr="00937F3D" w:rsidRDefault="00000000">
            <w:pPr>
              <w:pStyle w:val="af3"/>
              <w:jc w:val="center"/>
              <w:rPr>
                <w:sz w:val="21"/>
                <w:szCs w:val="21"/>
                <w14:ligatures w14:val="standardContextual"/>
              </w:rPr>
            </w:pPr>
            <w:r w:rsidRPr="00937F3D">
              <w:rPr>
                <w:sz w:val="21"/>
                <w:szCs w:val="21"/>
              </w:rPr>
              <w:t>特种作业综合岗</w:t>
            </w:r>
          </w:p>
        </w:tc>
        <w:tc>
          <w:tcPr>
            <w:tcW w:w="5578" w:type="dxa"/>
            <w:vAlign w:val="center"/>
          </w:tcPr>
          <w:p w14:paraId="1969B957" w14:textId="77777777" w:rsidR="00EB782D" w:rsidRPr="00937F3D" w:rsidRDefault="00000000">
            <w:pPr>
              <w:pStyle w:val="af3"/>
              <w:spacing w:line="240" w:lineRule="exact"/>
              <w:rPr>
                <w:sz w:val="21"/>
                <w:szCs w:val="21"/>
              </w:rPr>
            </w:pPr>
            <w:r w:rsidRPr="00937F3D">
              <w:rPr>
                <w:rFonts w:hint="eastAsia"/>
                <w:sz w:val="21"/>
                <w:szCs w:val="21"/>
              </w:rPr>
              <w:t xml:space="preserve">A. </w:t>
            </w:r>
            <w:r w:rsidRPr="00937F3D">
              <w:rPr>
                <w:rFonts w:hint="eastAsia"/>
                <w:sz w:val="21"/>
                <w:szCs w:val="21"/>
              </w:rPr>
              <w:t>年龄</w:t>
            </w:r>
            <w:r w:rsidRPr="00937F3D">
              <w:rPr>
                <w:rFonts w:hint="eastAsia"/>
                <w:sz w:val="21"/>
                <w:szCs w:val="21"/>
              </w:rPr>
              <w:t>18-55</w:t>
            </w:r>
            <w:r w:rsidRPr="00937F3D">
              <w:rPr>
                <w:rFonts w:hint="eastAsia"/>
                <w:sz w:val="21"/>
                <w:szCs w:val="21"/>
              </w:rPr>
              <w:t>周岁，需进行入职体检，并持有有效期内的健康证明，无妨碍从事本岗位工作的疾病、生理缺陷及职业禁忌症，能适应倒班制（四班三倒</w:t>
            </w:r>
            <w:r w:rsidRPr="00937F3D">
              <w:rPr>
                <w:rFonts w:hint="eastAsia"/>
                <w:sz w:val="21"/>
                <w:szCs w:val="21"/>
              </w:rPr>
              <w:t>/</w:t>
            </w:r>
            <w:r w:rsidRPr="00937F3D">
              <w:rPr>
                <w:rFonts w:hint="eastAsia"/>
                <w:sz w:val="21"/>
                <w:szCs w:val="21"/>
              </w:rPr>
              <w:t>三班两倒）及现场高空、动火、受限空间等特种作业环境。</w:t>
            </w:r>
          </w:p>
          <w:p w14:paraId="07F7FBD3" w14:textId="77777777" w:rsidR="00EB782D" w:rsidRPr="00937F3D" w:rsidRDefault="00000000">
            <w:pPr>
              <w:pStyle w:val="af3"/>
              <w:spacing w:line="240" w:lineRule="exact"/>
              <w:rPr>
                <w:sz w:val="21"/>
                <w:szCs w:val="21"/>
              </w:rPr>
            </w:pPr>
            <w:r w:rsidRPr="00937F3D">
              <w:rPr>
                <w:rFonts w:hint="eastAsia"/>
                <w:sz w:val="21"/>
                <w:szCs w:val="21"/>
              </w:rPr>
              <w:t xml:space="preserve">B. </w:t>
            </w:r>
            <w:r w:rsidRPr="00937F3D">
              <w:rPr>
                <w:rFonts w:hint="eastAsia"/>
                <w:sz w:val="21"/>
                <w:szCs w:val="21"/>
              </w:rPr>
              <w:t>品行端正，无违法犯罪记录，无重大安全生产责任事故履历，具备良好的职业道德和团队协作精神。</w:t>
            </w:r>
          </w:p>
          <w:p w14:paraId="4F84907D" w14:textId="77777777" w:rsidR="00EB782D" w:rsidRPr="00937F3D" w:rsidRDefault="00000000">
            <w:pPr>
              <w:pStyle w:val="af3"/>
              <w:spacing w:line="240" w:lineRule="exact"/>
              <w:rPr>
                <w:sz w:val="21"/>
                <w:szCs w:val="21"/>
              </w:rPr>
            </w:pPr>
            <w:r w:rsidRPr="00937F3D">
              <w:rPr>
                <w:rFonts w:hint="eastAsia"/>
                <w:sz w:val="21"/>
                <w:szCs w:val="21"/>
              </w:rPr>
              <w:t xml:space="preserve">C. </w:t>
            </w:r>
            <w:r w:rsidRPr="00937F3D">
              <w:rPr>
                <w:rFonts w:hint="eastAsia"/>
                <w:sz w:val="21"/>
                <w:szCs w:val="21"/>
              </w:rPr>
              <w:t>严格遵守甲方各项规章制度、安全管理规定及特种作业操作规程，服从甲方现场管理人员的统一调度和指挥。</w:t>
            </w:r>
          </w:p>
          <w:p w14:paraId="2BA7E626" w14:textId="77777777" w:rsidR="00EB782D" w:rsidRPr="00937F3D" w:rsidRDefault="00000000">
            <w:pPr>
              <w:pStyle w:val="af3"/>
              <w:spacing w:line="240" w:lineRule="exact"/>
              <w:rPr>
                <w:sz w:val="21"/>
                <w:szCs w:val="21"/>
              </w:rPr>
            </w:pPr>
            <w:r w:rsidRPr="00937F3D">
              <w:rPr>
                <w:rFonts w:hint="eastAsia"/>
                <w:sz w:val="21"/>
                <w:szCs w:val="21"/>
              </w:rPr>
              <w:t xml:space="preserve">D. </w:t>
            </w:r>
            <w:r w:rsidRPr="00937F3D">
              <w:rPr>
                <w:rFonts w:hint="eastAsia"/>
                <w:sz w:val="21"/>
                <w:szCs w:val="21"/>
              </w:rPr>
              <w:t>具备全面的安全生产知识，熟练掌握各类特种作业的安全操作规程及应急处置流程，能够正确佩戴和使用特种作业防护用品。</w:t>
            </w:r>
          </w:p>
          <w:p w14:paraId="6335185E" w14:textId="77777777" w:rsidR="00EB782D" w:rsidRPr="00937F3D" w:rsidRDefault="00000000">
            <w:pPr>
              <w:pStyle w:val="af3"/>
              <w:spacing w:line="240" w:lineRule="exact"/>
              <w:rPr>
                <w:sz w:val="21"/>
                <w:szCs w:val="21"/>
              </w:rPr>
            </w:pPr>
            <w:r w:rsidRPr="00937F3D">
              <w:rPr>
                <w:rFonts w:hint="eastAsia"/>
                <w:sz w:val="21"/>
                <w:szCs w:val="21"/>
              </w:rPr>
              <w:t xml:space="preserve">E. </w:t>
            </w:r>
            <w:r w:rsidRPr="00937F3D">
              <w:rPr>
                <w:rFonts w:hint="eastAsia"/>
                <w:sz w:val="21"/>
                <w:szCs w:val="21"/>
              </w:rPr>
              <w:t>学历要求：中专及以上学历，机电</w:t>
            </w:r>
            <w:r w:rsidRPr="00937F3D">
              <w:rPr>
                <w:rFonts w:hint="eastAsia"/>
                <w:sz w:val="21"/>
                <w:szCs w:val="21"/>
              </w:rPr>
              <w:t>/</w:t>
            </w:r>
            <w:r w:rsidRPr="00937F3D">
              <w:rPr>
                <w:rFonts w:hint="eastAsia"/>
                <w:sz w:val="21"/>
                <w:szCs w:val="21"/>
              </w:rPr>
              <w:t>化工</w:t>
            </w:r>
            <w:r w:rsidRPr="00937F3D">
              <w:rPr>
                <w:rFonts w:hint="eastAsia"/>
                <w:sz w:val="21"/>
                <w:szCs w:val="21"/>
              </w:rPr>
              <w:t>/</w:t>
            </w:r>
            <w:r w:rsidRPr="00937F3D">
              <w:rPr>
                <w:rFonts w:hint="eastAsia"/>
                <w:sz w:val="21"/>
                <w:szCs w:val="21"/>
              </w:rPr>
              <w:t>安全等相关专业。</w:t>
            </w:r>
          </w:p>
          <w:p w14:paraId="06F4C2D1" w14:textId="77777777" w:rsidR="00EB782D" w:rsidRPr="00937F3D" w:rsidRDefault="00000000">
            <w:pPr>
              <w:pStyle w:val="af3"/>
              <w:spacing w:line="240" w:lineRule="exact"/>
              <w:rPr>
                <w:sz w:val="21"/>
                <w:szCs w:val="21"/>
              </w:rPr>
            </w:pPr>
            <w:r w:rsidRPr="00937F3D">
              <w:rPr>
                <w:rFonts w:hint="eastAsia"/>
                <w:sz w:val="21"/>
                <w:szCs w:val="21"/>
              </w:rPr>
              <w:t xml:space="preserve">F. </w:t>
            </w:r>
            <w:r w:rsidRPr="00937F3D">
              <w:rPr>
                <w:rFonts w:hint="eastAsia"/>
                <w:sz w:val="21"/>
                <w:szCs w:val="21"/>
              </w:rPr>
              <w:t>工作经验：具有</w:t>
            </w:r>
            <w:r w:rsidRPr="00937F3D">
              <w:rPr>
                <w:rFonts w:hint="eastAsia"/>
                <w:sz w:val="21"/>
                <w:szCs w:val="21"/>
              </w:rPr>
              <w:t>2</w:t>
            </w:r>
            <w:r w:rsidRPr="00937F3D">
              <w:rPr>
                <w:rFonts w:hint="eastAsia"/>
                <w:sz w:val="21"/>
                <w:szCs w:val="21"/>
              </w:rPr>
              <w:t>年及以上工业现场特种作业工作经验；熟悉水处理现场各类设备的维修和改造作业流程。</w:t>
            </w:r>
          </w:p>
          <w:p w14:paraId="76E27848" w14:textId="77777777" w:rsidR="00EB782D" w:rsidRPr="00937F3D" w:rsidRDefault="00000000">
            <w:pPr>
              <w:pStyle w:val="af3"/>
              <w:spacing w:line="240" w:lineRule="exact"/>
              <w:rPr>
                <w:sz w:val="21"/>
                <w:szCs w:val="21"/>
              </w:rPr>
            </w:pPr>
            <w:r w:rsidRPr="00937F3D">
              <w:rPr>
                <w:rFonts w:hint="eastAsia"/>
                <w:sz w:val="21"/>
                <w:szCs w:val="21"/>
              </w:rPr>
              <w:t xml:space="preserve">G. </w:t>
            </w:r>
            <w:r w:rsidRPr="00937F3D">
              <w:rPr>
                <w:rFonts w:hint="eastAsia"/>
                <w:sz w:val="21"/>
                <w:szCs w:val="21"/>
              </w:rPr>
              <w:t>能够独立完成高处作业、动火作业、受限空间作业、临时用电作业等特种作业，严格执行作业票制度，确保作业安全。</w:t>
            </w:r>
          </w:p>
          <w:p w14:paraId="692D5060" w14:textId="77777777" w:rsidR="00EB782D" w:rsidRPr="00937F3D" w:rsidRDefault="00000000">
            <w:pPr>
              <w:pStyle w:val="af3"/>
              <w:spacing w:line="240" w:lineRule="exact"/>
              <w:rPr>
                <w:sz w:val="21"/>
                <w:szCs w:val="21"/>
              </w:rPr>
            </w:pPr>
            <w:r w:rsidRPr="00937F3D">
              <w:rPr>
                <w:rFonts w:hint="eastAsia"/>
                <w:sz w:val="21"/>
                <w:szCs w:val="21"/>
              </w:rPr>
              <w:t xml:space="preserve">H. </w:t>
            </w:r>
            <w:r w:rsidRPr="00937F3D">
              <w:rPr>
                <w:rFonts w:hint="eastAsia"/>
                <w:sz w:val="21"/>
                <w:szCs w:val="21"/>
              </w:rPr>
              <w:t>能够完成水处理设备、管道的维修和改造工作，包括管道焊接、阀门更换、泵体维修、电气线路检修等。</w:t>
            </w:r>
          </w:p>
          <w:p w14:paraId="0A715436" w14:textId="77777777" w:rsidR="00EB782D" w:rsidRPr="00937F3D" w:rsidRDefault="00000000">
            <w:pPr>
              <w:pStyle w:val="af3"/>
              <w:spacing w:line="240" w:lineRule="exact"/>
              <w:rPr>
                <w:sz w:val="21"/>
                <w:szCs w:val="21"/>
              </w:rPr>
            </w:pPr>
            <w:r w:rsidRPr="00937F3D">
              <w:rPr>
                <w:rFonts w:hint="eastAsia"/>
                <w:sz w:val="21"/>
                <w:szCs w:val="21"/>
              </w:rPr>
              <w:t xml:space="preserve">I. </w:t>
            </w:r>
            <w:r w:rsidRPr="00937F3D">
              <w:rPr>
                <w:rFonts w:hint="eastAsia"/>
                <w:sz w:val="21"/>
                <w:szCs w:val="21"/>
              </w:rPr>
              <w:t>能够配合完成设备检修、系统大修等工作，熟悉检修作业的安全注意事项和流程。</w:t>
            </w:r>
          </w:p>
          <w:p w14:paraId="38B84D38" w14:textId="77777777" w:rsidR="00EB782D" w:rsidRPr="00937F3D" w:rsidRDefault="00000000">
            <w:pPr>
              <w:pStyle w:val="af3"/>
              <w:spacing w:line="240" w:lineRule="exact"/>
              <w:rPr>
                <w:sz w:val="21"/>
                <w:szCs w:val="21"/>
              </w:rPr>
            </w:pPr>
            <w:r w:rsidRPr="00937F3D">
              <w:rPr>
                <w:rFonts w:hint="eastAsia"/>
                <w:sz w:val="21"/>
                <w:szCs w:val="21"/>
              </w:rPr>
              <w:t xml:space="preserve">J. </w:t>
            </w:r>
            <w:r w:rsidRPr="00937F3D">
              <w:rPr>
                <w:rFonts w:hint="eastAsia"/>
                <w:sz w:val="21"/>
                <w:szCs w:val="21"/>
              </w:rPr>
              <w:t>具备较强的安全意识和责任心，能够在作业过程中进行安全监护，及时发现和消除安全隐患。</w:t>
            </w:r>
          </w:p>
          <w:p w14:paraId="117740A0" w14:textId="77777777" w:rsidR="00EB782D" w:rsidRPr="00937F3D" w:rsidRDefault="00000000">
            <w:pPr>
              <w:pStyle w:val="af3"/>
              <w:spacing w:line="240" w:lineRule="exact"/>
              <w:rPr>
                <w:sz w:val="21"/>
                <w:szCs w:val="21"/>
              </w:rPr>
            </w:pPr>
            <w:r w:rsidRPr="00937F3D">
              <w:rPr>
                <w:rFonts w:hint="eastAsia"/>
                <w:sz w:val="21"/>
                <w:szCs w:val="21"/>
              </w:rPr>
              <w:t xml:space="preserve">K. </w:t>
            </w:r>
            <w:r w:rsidRPr="00937F3D">
              <w:rPr>
                <w:rFonts w:hint="eastAsia"/>
                <w:sz w:val="21"/>
                <w:szCs w:val="21"/>
              </w:rPr>
              <w:t>能够配合班长及其他岗位人员处理系统异常情况和突发事故，执行应急处置措施。</w:t>
            </w:r>
          </w:p>
        </w:tc>
        <w:tc>
          <w:tcPr>
            <w:tcW w:w="1418" w:type="dxa"/>
          </w:tcPr>
          <w:p w14:paraId="1FEA8112" w14:textId="53E7DD2B" w:rsidR="00EB782D" w:rsidRPr="00937F3D" w:rsidRDefault="00530C23">
            <w:pPr>
              <w:pStyle w:val="af3"/>
              <w:spacing w:line="240" w:lineRule="exact"/>
              <w:rPr>
                <w:kern w:val="0"/>
                <w:sz w:val="21"/>
                <w:szCs w:val="21"/>
              </w:rPr>
            </w:pPr>
            <w:r w:rsidRPr="00937F3D">
              <w:rPr>
                <w:rFonts w:hint="eastAsia"/>
                <w:kern w:val="0"/>
                <w:sz w:val="21"/>
                <w:szCs w:val="21"/>
              </w:rPr>
              <w:t>①泉州循环水</w:t>
            </w:r>
            <w:r w:rsidR="00D27081" w:rsidRPr="00937F3D">
              <w:rPr>
                <w:rFonts w:hint="eastAsia"/>
                <w:kern w:val="0"/>
                <w:sz w:val="21"/>
                <w:szCs w:val="21"/>
              </w:rPr>
              <w:t>运维</w:t>
            </w:r>
            <w:r w:rsidRPr="00937F3D">
              <w:rPr>
                <w:rFonts w:hint="eastAsia"/>
                <w:kern w:val="0"/>
                <w:sz w:val="21"/>
                <w:szCs w:val="21"/>
              </w:rPr>
              <w:t>项目</w:t>
            </w:r>
            <w:r w:rsidRPr="00937F3D">
              <w:rPr>
                <w:kern w:val="0"/>
                <w:sz w:val="21"/>
                <w:szCs w:val="21"/>
              </w:rPr>
              <w:t>需低压电工证、焊工证、叉车证、登高作业证，常驻现场</w:t>
            </w:r>
            <w:r w:rsidRPr="00937F3D">
              <w:rPr>
                <w:rFonts w:hint="eastAsia"/>
                <w:kern w:val="0"/>
                <w:sz w:val="21"/>
                <w:szCs w:val="21"/>
              </w:rPr>
              <w:t>。</w:t>
            </w:r>
          </w:p>
        </w:tc>
      </w:tr>
      <w:tr w:rsidR="00EB782D" w:rsidRPr="00937F3D" w14:paraId="47131B9B" w14:textId="77777777" w:rsidTr="00A0315B">
        <w:trPr>
          <w:jc w:val="center"/>
        </w:trPr>
        <w:tc>
          <w:tcPr>
            <w:tcW w:w="426" w:type="dxa"/>
            <w:vAlign w:val="center"/>
          </w:tcPr>
          <w:p w14:paraId="288D3D79" w14:textId="77777777" w:rsidR="00EB782D" w:rsidRPr="00937F3D" w:rsidRDefault="00000000">
            <w:pPr>
              <w:pStyle w:val="af3"/>
              <w:jc w:val="center"/>
              <w:rPr>
                <w:sz w:val="21"/>
                <w:szCs w:val="21"/>
              </w:rPr>
            </w:pPr>
            <w:r w:rsidRPr="00937F3D">
              <w:rPr>
                <w:sz w:val="21"/>
                <w:szCs w:val="21"/>
              </w:rPr>
              <w:t>5</w:t>
            </w:r>
          </w:p>
        </w:tc>
        <w:tc>
          <w:tcPr>
            <w:tcW w:w="672" w:type="dxa"/>
            <w:vAlign w:val="center"/>
          </w:tcPr>
          <w:p w14:paraId="4D7C0315" w14:textId="77777777" w:rsidR="00EB782D" w:rsidRPr="00937F3D" w:rsidRDefault="00000000">
            <w:pPr>
              <w:pStyle w:val="af3"/>
              <w:jc w:val="center"/>
              <w:rPr>
                <w:sz w:val="21"/>
                <w:szCs w:val="21"/>
              </w:rPr>
            </w:pPr>
            <w:r w:rsidRPr="00937F3D">
              <w:rPr>
                <w:sz w:val="21"/>
                <w:szCs w:val="21"/>
              </w:rPr>
              <w:t>操作服务</w:t>
            </w:r>
          </w:p>
        </w:tc>
        <w:tc>
          <w:tcPr>
            <w:tcW w:w="690" w:type="dxa"/>
            <w:vAlign w:val="center"/>
          </w:tcPr>
          <w:p w14:paraId="298F08FC" w14:textId="77777777" w:rsidR="00EB782D" w:rsidRPr="00937F3D" w:rsidRDefault="00000000">
            <w:pPr>
              <w:pStyle w:val="af3"/>
              <w:jc w:val="center"/>
              <w:rPr>
                <w:sz w:val="21"/>
                <w:szCs w:val="21"/>
                <w14:ligatures w14:val="standardContextual"/>
              </w:rPr>
            </w:pPr>
            <w:r w:rsidRPr="00937F3D">
              <w:rPr>
                <w:sz w:val="21"/>
                <w:szCs w:val="21"/>
              </w:rPr>
              <w:t>机械</w:t>
            </w:r>
            <w:r w:rsidRPr="00937F3D">
              <w:rPr>
                <w:rFonts w:hint="eastAsia"/>
                <w:sz w:val="21"/>
                <w:szCs w:val="21"/>
              </w:rPr>
              <w:t>、</w:t>
            </w:r>
            <w:r w:rsidRPr="00937F3D">
              <w:rPr>
                <w:sz w:val="21"/>
                <w:szCs w:val="21"/>
              </w:rPr>
              <w:t>电气维修技术员</w:t>
            </w:r>
          </w:p>
        </w:tc>
        <w:tc>
          <w:tcPr>
            <w:tcW w:w="5578" w:type="dxa"/>
            <w:vAlign w:val="center"/>
          </w:tcPr>
          <w:p w14:paraId="6F58628B" w14:textId="77777777" w:rsidR="00EB782D" w:rsidRPr="00937F3D" w:rsidRDefault="00000000">
            <w:pPr>
              <w:numPr>
                <w:ilvl w:val="0"/>
                <w:numId w:val="5"/>
              </w:numPr>
              <w:snapToGrid w:val="0"/>
              <w:spacing w:line="240" w:lineRule="exact"/>
              <w:rPr>
                <w:rFonts w:hint="eastAsia"/>
                <w:sz w:val="21"/>
                <w:szCs w:val="21"/>
              </w:rPr>
            </w:pPr>
            <w:r w:rsidRPr="00937F3D">
              <w:rPr>
                <w:sz w:val="21"/>
                <w:szCs w:val="21"/>
              </w:rPr>
              <w:t>年龄18-55周岁，需进行入职体检，并持有有效期内的健康证明，体力充沛，无妨碍从事本岗位工作的疾病、生理缺陷及职业禁忌症，能适应倒班制及现场重体力作业环境。</w:t>
            </w:r>
          </w:p>
          <w:p w14:paraId="2CC954C6" w14:textId="77777777" w:rsidR="00EB782D" w:rsidRPr="00937F3D" w:rsidRDefault="00000000">
            <w:pPr>
              <w:numPr>
                <w:ilvl w:val="0"/>
                <w:numId w:val="5"/>
              </w:numPr>
              <w:snapToGrid w:val="0"/>
              <w:spacing w:line="240" w:lineRule="exact"/>
              <w:rPr>
                <w:rFonts w:hint="eastAsia"/>
                <w:sz w:val="21"/>
                <w:szCs w:val="21"/>
              </w:rPr>
            </w:pPr>
            <w:r w:rsidRPr="00937F3D">
              <w:rPr>
                <w:sz w:val="21"/>
                <w:szCs w:val="21"/>
              </w:rPr>
              <w:t>品行端正，无违法犯罪记录，无重大安全生产责任事故履历，具备良好的职业道德和团队协作精神。</w:t>
            </w:r>
          </w:p>
          <w:p w14:paraId="42C60785" w14:textId="77777777" w:rsidR="00EB782D" w:rsidRPr="00937F3D" w:rsidRDefault="00000000">
            <w:pPr>
              <w:numPr>
                <w:ilvl w:val="0"/>
                <w:numId w:val="5"/>
              </w:numPr>
              <w:snapToGrid w:val="0"/>
              <w:spacing w:line="240" w:lineRule="exact"/>
              <w:rPr>
                <w:rFonts w:hint="eastAsia"/>
                <w:sz w:val="21"/>
                <w:szCs w:val="21"/>
              </w:rPr>
            </w:pPr>
            <w:r w:rsidRPr="00937F3D">
              <w:rPr>
                <w:sz w:val="21"/>
                <w:szCs w:val="21"/>
              </w:rPr>
              <w:lastRenderedPageBreak/>
              <w:t>严格遵守甲方各项规章制度、安全管理规定及机械维修操作规程，服从甲方现场管理人员的统一调度和指挥。</w:t>
            </w:r>
          </w:p>
          <w:p w14:paraId="421B601E" w14:textId="77777777" w:rsidR="00EB782D" w:rsidRPr="00937F3D" w:rsidRDefault="00000000">
            <w:pPr>
              <w:numPr>
                <w:ilvl w:val="0"/>
                <w:numId w:val="5"/>
              </w:numPr>
              <w:snapToGrid w:val="0"/>
              <w:spacing w:line="240" w:lineRule="exact"/>
              <w:rPr>
                <w:rFonts w:hint="eastAsia"/>
                <w:sz w:val="21"/>
                <w:szCs w:val="21"/>
              </w:rPr>
            </w:pPr>
            <w:r w:rsidRPr="00937F3D">
              <w:rPr>
                <w:sz w:val="21"/>
                <w:szCs w:val="21"/>
              </w:rPr>
              <w:t>具备全面的安全生产知识，掌握机械维修安全操作规程及应急处置流程，能够正确佩戴和使用劳动防护用品。</w:t>
            </w:r>
          </w:p>
          <w:p w14:paraId="2F4340D5" w14:textId="77777777" w:rsidR="00EB782D" w:rsidRPr="00937F3D" w:rsidRDefault="00000000">
            <w:pPr>
              <w:numPr>
                <w:ilvl w:val="0"/>
                <w:numId w:val="5"/>
              </w:numPr>
              <w:snapToGrid w:val="0"/>
              <w:spacing w:line="240" w:lineRule="exact"/>
              <w:rPr>
                <w:rFonts w:hint="eastAsia"/>
                <w:sz w:val="21"/>
                <w:szCs w:val="21"/>
              </w:rPr>
            </w:pPr>
            <w:r w:rsidRPr="00937F3D">
              <w:rPr>
                <w:sz w:val="21"/>
                <w:szCs w:val="21"/>
              </w:rPr>
              <w:t>学历要求：中专及以上学历，机械工程</w:t>
            </w:r>
            <w:r w:rsidRPr="00937F3D">
              <w:rPr>
                <w:rFonts w:hint="eastAsia"/>
                <w:sz w:val="21"/>
                <w:szCs w:val="21"/>
              </w:rPr>
              <w:t>/</w:t>
            </w:r>
            <w:r w:rsidRPr="00937F3D">
              <w:rPr>
                <w:sz w:val="21"/>
                <w:szCs w:val="21"/>
              </w:rPr>
              <w:t>机电一体化</w:t>
            </w:r>
            <w:r w:rsidRPr="00937F3D">
              <w:rPr>
                <w:rFonts w:hint="eastAsia"/>
                <w:sz w:val="21"/>
                <w:szCs w:val="21"/>
              </w:rPr>
              <w:t>/</w:t>
            </w:r>
            <w:r w:rsidRPr="00937F3D">
              <w:rPr>
                <w:sz w:val="21"/>
                <w:szCs w:val="21"/>
              </w:rPr>
              <w:t>化工设备与机械等相关专业。</w:t>
            </w:r>
          </w:p>
          <w:p w14:paraId="421AEE5D" w14:textId="77777777" w:rsidR="00EB782D" w:rsidRPr="00937F3D" w:rsidRDefault="00000000">
            <w:pPr>
              <w:numPr>
                <w:ilvl w:val="0"/>
                <w:numId w:val="5"/>
              </w:numPr>
              <w:snapToGrid w:val="0"/>
              <w:spacing w:line="240" w:lineRule="exact"/>
              <w:rPr>
                <w:rFonts w:hint="eastAsia"/>
                <w:sz w:val="21"/>
                <w:szCs w:val="21"/>
              </w:rPr>
            </w:pPr>
            <w:r w:rsidRPr="00937F3D">
              <w:rPr>
                <w:sz w:val="21"/>
                <w:szCs w:val="21"/>
              </w:rPr>
              <w:t>工作经验：具有2年及以上工业机械</w:t>
            </w:r>
            <w:r w:rsidRPr="00937F3D">
              <w:rPr>
                <w:rFonts w:hint="eastAsia"/>
                <w:sz w:val="21"/>
                <w:szCs w:val="21"/>
              </w:rPr>
              <w:t>、电气</w:t>
            </w:r>
            <w:r w:rsidRPr="00937F3D">
              <w:rPr>
                <w:sz w:val="21"/>
                <w:szCs w:val="21"/>
              </w:rPr>
              <w:t>维修工作经验；熟悉水处理现场各类泵、风机、阀门、过滤器、压滤机等机械</w:t>
            </w:r>
            <w:r w:rsidRPr="00937F3D">
              <w:rPr>
                <w:rFonts w:hint="eastAsia"/>
                <w:sz w:val="21"/>
                <w:szCs w:val="21"/>
              </w:rPr>
              <w:t>，</w:t>
            </w:r>
            <w:r w:rsidRPr="00937F3D">
              <w:rPr>
                <w:sz w:val="21"/>
                <w:szCs w:val="21"/>
              </w:rPr>
              <w:t>现场各类电气设备、仪表、控制系统的结构原理和维修方法</w:t>
            </w:r>
            <w:r w:rsidRPr="00937F3D">
              <w:rPr>
                <w:rFonts w:hint="eastAsia"/>
                <w:sz w:val="21"/>
                <w:szCs w:val="21"/>
              </w:rPr>
              <w:t>等电气</w:t>
            </w:r>
            <w:r w:rsidRPr="00937F3D">
              <w:rPr>
                <w:sz w:val="21"/>
                <w:szCs w:val="21"/>
              </w:rPr>
              <w:t>设备的结构原理和维修方法。</w:t>
            </w:r>
          </w:p>
          <w:p w14:paraId="1E374E76" w14:textId="77777777" w:rsidR="00EB782D" w:rsidRPr="00937F3D" w:rsidRDefault="00000000">
            <w:pPr>
              <w:numPr>
                <w:ilvl w:val="0"/>
                <w:numId w:val="5"/>
              </w:numPr>
              <w:snapToGrid w:val="0"/>
              <w:spacing w:line="240" w:lineRule="exact"/>
              <w:rPr>
                <w:rFonts w:hint="eastAsia"/>
                <w:sz w:val="21"/>
                <w:szCs w:val="21"/>
              </w:rPr>
            </w:pPr>
            <w:r w:rsidRPr="00937F3D">
              <w:rPr>
                <w:sz w:val="21"/>
                <w:szCs w:val="21"/>
              </w:rPr>
              <w:t>能够独立完成各类机械</w:t>
            </w:r>
            <w:r w:rsidRPr="00937F3D">
              <w:rPr>
                <w:rFonts w:hint="eastAsia"/>
                <w:sz w:val="21"/>
                <w:szCs w:val="21"/>
              </w:rPr>
              <w:t>、电气</w:t>
            </w:r>
            <w:r w:rsidRPr="00937F3D">
              <w:rPr>
                <w:sz w:val="21"/>
                <w:szCs w:val="21"/>
              </w:rPr>
              <w:t>设备的日常维护保养、故障诊断和维修工作，确保设备正常运行。</w:t>
            </w:r>
          </w:p>
          <w:p w14:paraId="4AC9D531" w14:textId="77777777" w:rsidR="00EB782D" w:rsidRPr="00937F3D" w:rsidRDefault="00000000">
            <w:pPr>
              <w:numPr>
                <w:ilvl w:val="0"/>
                <w:numId w:val="5"/>
              </w:numPr>
              <w:snapToGrid w:val="0"/>
              <w:spacing w:line="240" w:lineRule="exact"/>
              <w:rPr>
                <w:rFonts w:hint="eastAsia"/>
                <w:sz w:val="21"/>
                <w:szCs w:val="21"/>
              </w:rPr>
            </w:pPr>
            <w:r w:rsidRPr="00937F3D">
              <w:rPr>
                <w:sz w:val="21"/>
                <w:szCs w:val="21"/>
              </w:rPr>
              <w:t>能够熟练使用各类维修工具和量具，掌握机械加工、焊接、装配等基本技能。</w:t>
            </w:r>
          </w:p>
          <w:p w14:paraId="3C0487DA" w14:textId="77777777" w:rsidR="00EB782D" w:rsidRPr="00937F3D" w:rsidRDefault="00000000">
            <w:pPr>
              <w:numPr>
                <w:ilvl w:val="0"/>
                <w:numId w:val="5"/>
              </w:numPr>
              <w:snapToGrid w:val="0"/>
              <w:spacing w:line="240" w:lineRule="exact"/>
              <w:rPr>
                <w:rFonts w:hint="eastAsia"/>
                <w:sz w:val="21"/>
                <w:szCs w:val="21"/>
              </w:rPr>
            </w:pPr>
            <w:r w:rsidRPr="00937F3D">
              <w:rPr>
                <w:sz w:val="21"/>
                <w:szCs w:val="21"/>
              </w:rPr>
              <w:t xml:space="preserve"> 能够配合完成设备大修、系统改造等工作，熟悉检修作业的安全注意事项和流程。负责维修记录的填写和整理，做好设备维修台账</w:t>
            </w:r>
            <w:r w:rsidRPr="00937F3D">
              <w:rPr>
                <w:rFonts w:hint="eastAsia"/>
                <w:sz w:val="21"/>
                <w:szCs w:val="21"/>
              </w:rPr>
              <w:t>，</w:t>
            </w:r>
            <w:r w:rsidRPr="00937F3D">
              <w:rPr>
                <w:sz w:val="21"/>
                <w:szCs w:val="21"/>
              </w:rPr>
              <w:t>完成电气系统大修、改造等工作，熟悉电气检修作业的安全注意事项和流程</w:t>
            </w:r>
          </w:p>
          <w:p w14:paraId="14DC81E0" w14:textId="77777777" w:rsidR="00EB782D" w:rsidRPr="00937F3D" w:rsidRDefault="00000000">
            <w:pPr>
              <w:pStyle w:val="af3"/>
              <w:spacing w:line="240" w:lineRule="exact"/>
              <w:rPr>
                <w:sz w:val="21"/>
                <w:szCs w:val="21"/>
              </w:rPr>
            </w:pPr>
            <w:r w:rsidRPr="00937F3D">
              <w:rPr>
                <w:rFonts w:hint="eastAsia"/>
                <w:sz w:val="21"/>
                <w:szCs w:val="21"/>
              </w:rPr>
              <w:t>J.</w:t>
            </w:r>
            <w:r w:rsidRPr="00937F3D">
              <w:rPr>
                <w:sz w:val="21"/>
                <w:szCs w:val="21"/>
              </w:rPr>
              <w:t xml:space="preserve"> </w:t>
            </w:r>
            <w:r w:rsidRPr="00937F3D">
              <w:rPr>
                <w:sz w:val="21"/>
                <w:szCs w:val="21"/>
              </w:rPr>
              <w:t>能够对现场操作人员进行设备操作和日常维护保养指导。</w:t>
            </w:r>
          </w:p>
        </w:tc>
        <w:tc>
          <w:tcPr>
            <w:tcW w:w="1418" w:type="dxa"/>
            <w:vAlign w:val="center"/>
          </w:tcPr>
          <w:p w14:paraId="6A6F3362" w14:textId="77777777" w:rsidR="00EB782D" w:rsidRPr="00937F3D" w:rsidRDefault="00EB782D">
            <w:pPr>
              <w:pStyle w:val="af3"/>
              <w:spacing w:line="240" w:lineRule="exact"/>
              <w:rPr>
                <w:sz w:val="21"/>
                <w:szCs w:val="21"/>
              </w:rPr>
            </w:pPr>
          </w:p>
        </w:tc>
      </w:tr>
      <w:tr w:rsidR="00EB782D" w:rsidRPr="00937F3D" w14:paraId="35E8E4D3" w14:textId="77777777" w:rsidTr="00A0315B">
        <w:trPr>
          <w:trHeight w:val="6380"/>
          <w:jc w:val="center"/>
        </w:trPr>
        <w:tc>
          <w:tcPr>
            <w:tcW w:w="426" w:type="dxa"/>
            <w:vAlign w:val="center"/>
          </w:tcPr>
          <w:p w14:paraId="4316DD74" w14:textId="77777777" w:rsidR="00EB782D" w:rsidRPr="00937F3D" w:rsidRDefault="00000000">
            <w:pPr>
              <w:pStyle w:val="af3"/>
              <w:jc w:val="center"/>
              <w:rPr>
                <w:sz w:val="21"/>
                <w:szCs w:val="21"/>
              </w:rPr>
            </w:pPr>
            <w:r w:rsidRPr="00937F3D">
              <w:rPr>
                <w:rFonts w:hint="eastAsia"/>
                <w:sz w:val="21"/>
                <w:szCs w:val="21"/>
              </w:rPr>
              <w:t>6</w:t>
            </w:r>
          </w:p>
        </w:tc>
        <w:tc>
          <w:tcPr>
            <w:tcW w:w="672" w:type="dxa"/>
            <w:vAlign w:val="center"/>
          </w:tcPr>
          <w:p w14:paraId="5F3A844E" w14:textId="77777777" w:rsidR="00EB782D" w:rsidRPr="00937F3D" w:rsidRDefault="00000000">
            <w:pPr>
              <w:pStyle w:val="af3"/>
              <w:jc w:val="center"/>
              <w:rPr>
                <w:sz w:val="21"/>
                <w:szCs w:val="21"/>
              </w:rPr>
            </w:pPr>
            <w:r w:rsidRPr="00937F3D">
              <w:rPr>
                <w:sz w:val="21"/>
                <w:szCs w:val="21"/>
              </w:rPr>
              <w:t>操作服务</w:t>
            </w:r>
          </w:p>
        </w:tc>
        <w:tc>
          <w:tcPr>
            <w:tcW w:w="690" w:type="dxa"/>
            <w:vAlign w:val="center"/>
          </w:tcPr>
          <w:p w14:paraId="62F28404" w14:textId="77777777" w:rsidR="00EB782D" w:rsidRPr="00937F3D" w:rsidRDefault="00000000">
            <w:pPr>
              <w:pStyle w:val="af3"/>
              <w:jc w:val="center"/>
              <w:rPr>
                <w:sz w:val="21"/>
                <w:szCs w:val="21"/>
              </w:rPr>
            </w:pPr>
            <w:r w:rsidRPr="00937F3D">
              <w:rPr>
                <w:sz w:val="21"/>
                <w:szCs w:val="21"/>
                <w14:ligatures w14:val="standardContextual"/>
              </w:rPr>
              <w:t>工艺技术员</w:t>
            </w:r>
          </w:p>
        </w:tc>
        <w:tc>
          <w:tcPr>
            <w:tcW w:w="5578" w:type="dxa"/>
            <w:vAlign w:val="center"/>
          </w:tcPr>
          <w:p w14:paraId="0CBF8BEF" w14:textId="77777777" w:rsidR="00EB782D" w:rsidRPr="00937F3D" w:rsidRDefault="00000000">
            <w:pPr>
              <w:numPr>
                <w:ilvl w:val="0"/>
                <w:numId w:val="6"/>
              </w:numPr>
              <w:snapToGrid w:val="0"/>
              <w:spacing w:line="240" w:lineRule="exact"/>
              <w:rPr>
                <w:rFonts w:hint="eastAsia"/>
                <w:sz w:val="21"/>
                <w:szCs w:val="21"/>
              </w:rPr>
            </w:pPr>
            <w:r w:rsidRPr="00937F3D">
              <w:rPr>
                <w:sz w:val="21"/>
                <w:szCs w:val="21"/>
              </w:rPr>
              <w:t>年龄22-55周岁，需进行入职体检，并持有有效期内的健康证明，无妨碍从事本岗位工作的疾病、生理缺陷及职业禁忌症，能适应不定期现场作业及加班。</w:t>
            </w:r>
          </w:p>
          <w:p w14:paraId="2B681AAE" w14:textId="77777777" w:rsidR="00EB782D" w:rsidRPr="00937F3D" w:rsidRDefault="00000000">
            <w:pPr>
              <w:numPr>
                <w:ilvl w:val="0"/>
                <w:numId w:val="6"/>
              </w:numPr>
              <w:snapToGrid w:val="0"/>
              <w:spacing w:line="240" w:lineRule="exact"/>
              <w:rPr>
                <w:rFonts w:hint="eastAsia"/>
                <w:sz w:val="21"/>
                <w:szCs w:val="21"/>
              </w:rPr>
            </w:pPr>
            <w:r w:rsidRPr="00937F3D">
              <w:rPr>
                <w:sz w:val="21"/>
                <w:szCs w:val="21"/>
              </w:rPr>
              <w:t xml:space="preserve"> 品行端正，无违法犯罪记录，无重大安全生产责任事故履历，具备良好的职业道德和团队协作精神。</w:t>
            </w:r>
          </w:p>
          <w:p w14:paraId="53D44A4B" w14:textId="77777777" w:rsidR="00EB782D" w:rsidRPr="00937F3D" w:rsidRDefault="00000000">
            <w:pPr>
              <w:numPr>
                <w:ilvl w:val="0"/>
                <w:numId w:val="6"/>
              </w:numPr>
              <w:snapToGrid w:val="0"/>
              <w:spacing w:line="240" w:lineRule="exact"/>
              <w:rPr>
                <w:rFonts w:hint="eastAsia"/>
                <w:sz w:val="21"/>
                <w:szCs w:val="21"/>
              </w:rPr>
            </w:pPr>
            <w:r w:rsidRPr="00937F3D">
              <w:rPr>
                <w:sz w:val="21"/>
                <w:szCs w:val="21"/>
              </w:rPr>
              <w:t>严格遵守甲方各项规章制度、安全管理规定及操作规程，服从甲方现场管理人员的统一调度和指挥。</w:t>
            </w:r>
          </w:p>
          <w:p w14:paraId="12330B39" w14:textId="77777777" w:rsidR="00EB782D" w:rsidRPr="00937F3D" w:rsidRDefault="00000000">
            <w:pPr>
              <w:numPr>
                <w:ilvl w:val="0"/>
                <w:numId w:val="6"/>
              </w:numPr>
              <w:snapToGrid w:val="0"/>
              <w:spacing w:line="240" w:lineRule="exact"/>
              <w:rPr>
                <w:rFonts w:hint="eastAsia"/>
                <w:sz w:val="21"/>
                <w:szCs w:val="21"/>
              </w:rPr>
            </w:pPr>
            <w:r w:rsidRPr="00937F3D">
              <w:rPr>
                <w:sz w:val="21"/>
                <w:szCs w:val="21"/>
              </w:rPr>
              <w:t>具备全面的安全生产知识，掌握水处理工艺安全操作规程及应急处置流程。</w:t>
            </w:r>
          </w:p>
          <w:p w14:paraId="4B42335E" w14:textId="77777777" w:rsidR="00EB782D" w:rsidRPr="00937F3D" w:rsidRDefault="00000000">
            <w:pPr>
              <w:numPr>
                <w:ilvl w:val="0"/>
                <w:numId w:val="6"/>
              </w:numPr>
              <w:snapToGrid w:val="0"/>
              <w:spacing w:line="240" w:lineRule="exact"/>
              <w:rPr>
                <w:rFonts w:hint="eastAsia"/>
                <w:sz w:val="21"/>
                <w:szCs w:val="21"/>
              </w:rPr>
            </w:pPr>
            <w:r w:rsidRPr="00937F3D">
              <w:rPr>
                <w:sz w:val="21"/>
                <w:szCs w:val="21"/>
              </w:rPr>
              <w:t>学历要求：本科及以上学历，化工</w:t>
            </w:r>
            <w:r w:rsidRPr="00937F3D">
              <w:rPr>
                <w:rFonts w:hint="eastAsia"/>
                <w:sz w:val="21"/>
                <w:szCs w:val="21"/>
              </w:rPr>
              <w:t>/</w:t>
            </w:r>
            <w:r w:rsidRPr="00937F3D">
              <w:rPr>
                <w:sz w:val="21"/>
                <w:szCs w:val="21"/>
              </w:rPr>
              <w:t>环境工程</w:t>
            </w:r>
            <w:r w:rsidRPr="00937F3D">
              <w:rPr>
                <w:rFonts w:hint="eastAsia"/>
                <w:sz w:val="21"/>
                <w:szCs w:val="21"/>
              </w:rPr>
              <w:t>/</w:t>
            </w:r>
            <w:r w:rsidRPr="00937F3D">
              <w:rPr>
                <w:sz w:val="21"/>
                <w:szCs w:val="21"/>
              </w:rPr>
              <w:t>给排水</w:t>
            </w:r>
            <w:r w:rsidRPr="00937F3D">
              <w:rPr>
                <w:rFonts w:hint="eastAsia"/>
                <w:sz w:val="21"/>
                <w:szCs w:val="21"/>
              </w:rPr>
              <w:t>/</w:t>
            </w:r>
            <w:r w:rsidRPr="00937F3D">
              <w:rPr>
                <w:sz w:val="21"/>
                <w:szCs w:val="21"/>
              </w:rPr>
              <w:t>水处理等相关专业；专业基础扎实，能够独立进行工艺分析和优化。</w:t>
            </w:r>
          </w:p>
          <w:p w14:paraId="45B976B0" w14:textId="77777777" w:rsidR="00EB782D" w:rsidRPr="00937F3D" w:rsidRDefault="00000000">
            <w:pPr>
              <w:numPr>
                <w:ilvl w:val="0"/>
                <w:numId w:val="6"/>
              </w:numPr>
              <w:snapToGrid w:val="0"/>
              <w:spacing w:line="240" w:lineRule="exact"/>
              <w:rPr>
                <w:rFonts w:hint="eastAsia"/>
                <w:sz w:val="21"/>
                <w:szCs w:val="21"/>
              </w:rPr>
            </w:pPr>
            <w:r w:rsidRPr="00937F3D">
              <w:rPr>
                <w:sz w:val="21"/>
                <w:szCs w:val="21"/>
              </w:rPr>
              <w:t>工作经验：具有3年及以上工业水处理工艺技术工作经验；熟悉循环水</w:t>
            </w:r>
            <w:r w:rsidRPr="00937F3D">
              <w:rPr>
                <w:rFonts w:hint="eastAsia"/>
                <w:sz w:val="21"/>
                <w:szCs w:val="21"/>
              </w:rPr>
              <w:t>/</w:t>
            </w:r>
            <w:r w:rsidRPr="00937F3D">
              <w:rPr>
                <w:sz w:val="21"/>
                <w:szCs w:val="21"/>
              </w:rPr>
              <w:t>污水</w:t>
            </w:r>
            <w:r w:rsidRPr="00937F3D">
              <w:rPr>
                <w:rFonts w:hint="eastAsia"/>
                <w:sz w:val="21"/>
                <w:szCs w:val="21"/>
              </w:rPr>
              <w:t>/</w:t>
            </w:r>
            <w:r w:rsidRPr="00937F3D">
              <w:rPr>
                <w:sz w:val="21"/>
                <w:szCs w:val="21"/>
              </w:rPr>
              <w:t>灰黑水</w:t>
            </w:r>
            <w:r w:rsidRPr="00937F3D">
              <w:rPr>
                <w:rFonts w:hint="eastAsia"/>
                <w:sz w:val="21"/>
                <w:szCs w:val="21"/>
              </w:rPr>
              <w:t>/</w:t>
            </w:r>
            <w:r w:rsidRPr="00937F3D">
              <w:rPr>
                <w:sz w:val="21"/>
                <w:szCs w:val="21"/>
              </w:rPr>
              <w:t>中水</w:t>
            </w:r>
            <w:r w:rsidRPr="00937F3D">
              <w:rPr>
                <w:rFonts w:hint="eastAsia"/>
                <w:sz w:val="21"/>
                <w:szCs w:val="21"/>
              </w:rPr>
              <w:t>/</w:t>
            </w:r>
            <w:r w:rsidRPr="00937F3D">
              <w:rPr>
                <w:sz w:val="21"/>
                <w:szCs w:val="21"/>
              </w:rPr>
              <w:t>除盐水</w:t>
            </w:r>
            <w:r w:rsidRPr="00937F3D">
              <w:rPr>
                <w:rFonts w:hint="eastAsia"/>
                <w:sz w:val="21"/>
                <w:szCs w:val="21"/>
              </w:rPr>
              <w:t>/</w:t>
            </w:r>
            <w:r w:rsidRPr="00937F3D">
              <w:rPr>
                <w:sz w:val="21"/>
                <w:szCs w:val="21"/>
              </w:rPr>
              <w:t>双膜系统等各类水处理系统的工艺原理和运行控制要点。</w:t>
            </w:r>
          </w:p>
          <w:p w14:paraId="770B1A19" w14:textId="77777777" w:rsidR="00EB782D" w:rsidRPr="00937F3D" w:rsidRDefault="00000000">
            <w:pPr>
              <w:numPr>
                <w:ilvl w:val="0"/>
                <w:numId w:val="6"/>
              </w:numPr>
              <w:snapToGrid w:val="0"/>
              <w:spacing w:line="240" w:lineRule="exact"/>
              <w:rPr>
                <w:rFonts w:hint="eastAsia"/>
                <w:sz w:val="21"/>
                <w:szCs w:val="21"/>
              </w:rPr>
            </w:pPr>
            <w:r w:rsidRPr="00937F3D">
              <w:rPr>
                <w:sz w:val="21"/>
                <w:szCs w:val="21"/>
              </w:rPr>
              <w:t>能够独立完成水处理系统的工艺调试、运行优化工作，根据水质变化和系统运行情况合理调整方案。</w:t>
            </w:r>
          </w:p>
          <w:p w14:paraId="7FF51AF4" w14:textId="77777777" w:rsidR="00EB782D" w:rsidRPr="00937F3D" w:rsidRDefault="00000000">
            <w:pPr>
              <w:numPr>
                <w:ilvl w:val="0"/>
                <w:numId w:val="6"/>
              </w:numPr>
              <w:snapToGrid w:val="0"/>
              <w:spacing w:line="240" w:lineRule="exact"/>
              <w:rPr>
                <w:rFonts w:hint="eastAsia"/>
                <w:sz w:val="21"/>
                <w:szCs w:val="21"/>
              </w:rPr>
            </w:pPr>
            <w:r w:rsidRPr="00937F3D">
              <w:rPr>
                <w:sz w:val="21"/>
                <w:szCs w:val="21"/>
              </w:rPr>
              <w:t>熟悉各类水处理药剂的性能和作用机理，能够进行药剂选型、配比优化及药剂效果评价。</w:t>
            </w:r>
          </w:p>
          <w:p w14:paraId="7917F5CD" w14:textId="77777777" w:rsidR="00EB782D" w:rsidRPr="00937F3D" w:rsidRDefault="00000000">
            <w:pPr>
              <w:numPr>
                <w:ilvl w:val="0"/>
                <w:numId w:val="6"/>
              </w:numPr>
              <w:snapToGrid w:val="0"/>
              <w:spacing w:line="240" w:lineRule="exact"/>
              <w:rPr>
                <w:rFonts w:hint="eastAsia"/>
                <w:sz w:val="21"/>
                <w:szCs w:val="21"/>
              </w:rPr>
            </w:pPr>
            <w:r w:rsidRPr="00937F3D">
              <w:rPr>
                <w:sz w:val="21"/>
                <w:szCs w:val="21"/>
              </w:rPr>
              <w:t>能够对水质异常情况进行分析和判断，找出问题根源并提出有效的解决方案。</w:t>
            </w:r>
          </w:p>
          <w:p w14:paraId="273DC0B8" w14:textId="77777777" w:rsidR="00EB782D" w:rsidRPr="00937F3D" w:rsidRDefault="00000000">
            <w:pPr>
              <w:numPr>
                <w:ilvl w:val="0"/>
                <w:numId w:val="6"/>
              </w:numPr>
              <w:snapToGrid w:val="0"/>
              <w:spacing w:line="240" w:lineRule="exact"/>
              <w:rPr>
                <w:rFonts w:hint="eastAsia"/>
                <w:sz w:val="21"/>
                <w:szCs w:val="21"/>
              </w:rPr>
            </w:pPr>
            <w:r w:rsidRPr="00937F3D">
              <w:rPr>
                <w:sz w:val="21"/>
                <w:szCs w:val="21"/>
              </w:rPr>
              <w:t>能够编写各类工艺技术文件、操作规程、运行报告及应急预案，指导现场操作人员开展工作。</w:t>
            </w:r>
          </w:p>
          <w:p w14:paraId="07172771" w14:textId="77777777" w:rsidR="00EB782D" w:rsidRPr="00937F3D" w:rsidRDefault="00000000">
            <w:pPr>
              <w:numPr>
                <w:ilvl w:val="0"/>
                <w:numId w:val="6"/>
              </w:numPr>
              <w:snapToGrid w:val="0"/>
              <w:spacing w:line="240" w:lineRule="exact"/>
              <w:rPr>
                <w:rFonts w:hint="eastAsia"/>
                <w:sz w:val="21"/>
                <w:szCs w:val="21"/>
              </w:rPr>
            </w:pPr>
            <w:r w:rsidRPr="00937F3D">
              <w:rPr>
                <w:sz w:val="21"/>
                <w:szCs w:val="21"/>
              </w:rPr>
              <w:t>具备良好的数据分析能力，能够对运行数据进行统计分析，总结系统运行规律，提出改进建议。</w:t>
            </w:r>
          </w:p>
          <w:p w14:paraId="1E50D04D" w14:textId="77777777" w:rsidR="00EB782D" w:rsidRPr="00937F3D" w:rsidRDefault="00000000">
            <w:pPr>
              <w:pStyle w:val="af3"/>
              <w:numPr>
                <w:ilvl w:val="0"/>
                <w:numId w:val="6"/>
              </w:numPr>
              <w:spacing w:line="240" w:lineRule="exact"/>
              <w:rPr>
                <w:sz w:val="21"/>
                <w:szCs w:val="21"/>
              </w:rPr>
            </w:pPr>
            <w:r w:rsidRPr="00937F3D">
              <w:rPr>
                <w:sz w:val="21"/>
                <w:szCs w:val="21"/>
              </w:rPr>
              <w:t>具备良好的沟通协调能力，能够与甲方技术部门进行技术对接和交流。</w:t>
            </w:r>
          </w:p>
        </w:tc>
        <w:tc>
          <w:tcPr>
            <w:tcW w:w="1418" w:type="dxa"/>
            <w:vAlign w:val="center"/>
          </w:tcPr>
          <w:p w14:paraId="1D53E0EF" w14:textId="0D0934BE" w:rsidR="00EB782D" w:rsidRPr="00937F3D" w:rsidRDefault="00EB782D">
            <w:pPr>
              <w:pStyle w:val="af3"/>
              <w:spacing w:line="240" w:lineRule="exact"/>
              <w:rPr>
                <w:sz w:val="21"/>
                <w:szCs w:val="21"/>
              </w:rPr>
            </w:pPr>
          </w:p>
        </w:tc>
      </w:tr>
      <w:tr w:rsidR="00EB782D" w:rsidRPr="00937F3D" w14:paraId="471DDE53" w14:textId="77777777" w:rsidTr="00A0315B">
        <w:trPr>
          <w:jc w:val="center"/>
        </w:trPr>
        <w:tc>
          <w:tcPr>
            <w:tcW w:w="426" w:type="dxa"/>
            <w:vAlign w:val="center"/>
          </w:tcPr>
          <w:p w14:paraId="429F4EBD" w14:textId="77777777" w:rsidR="00EB782D" w:rsidRPr="00937F3D" w:rsidRDefault="00000000">
            <w:pPr>
              <w:pStyle w:val="af3"/>
              <w:jc w:val="center"/>
              <w:rPr>
                <w:sz w:val="21"/>
                <w:szCs w:val="21"/>
              </w:rPr>
            </w:pPr>
            <w:r w:rsidRPr="00937F3D">
              <w:rPr>
                <w:rFonts w:hint="eastAsia"/>
                <w:sz w:val="21"/>
                <w:szCs w:val="21"/>
              </w:rPr>
              <w:t>7</w:t>
            </w:r>
          </w:p>
        </w:tc>
        <w:tc>
          <w:tcPr>
            <w:tcW w:w="672" w:type="dxa"/>
            <w:vAlign w:val="center"/>
          </w:tcPr>
          <w:p w14:paraId="749C8B90" w14:textId="77777777" w:rsidR="00EB782D" w:rsidRPr="00937F3D" w:rsidRDefault="00000000">
            <w:pPr>
              <w:pStyle w:val="af3"/>
              <w:jc w:val="center"/>
              <w:rPr>
                <w:sz w:val="21"/>
                <w:szCs w:val="21"/>
              </w:rPr>
            </w:pPr>
            <w:r w:rsidRPr="00937F3D">
              <w:rPr>
                <w:sz w:val="21"/>
                <w:szCs w:val="21"/>
              </w:rPr>
              <w:t>操作服务</w:t>
            </w:r>
          </w:p>
        </w:tc>
        <w:tc>
          <w:tcPr>
            <w:tcW w:w="690" w:type="dxa"/>
            <w:vAlign w:val="center"/>
          </w:tcPr>
          <w:p w14:paraId="34A30A86" w14:textId="77777777" w:rsidR="00EB782D" w:rsidRPr="00937F3D" w:rsidRDefault="00000000">
            <w:pPr>
              <w:pStyle w:val="af3"/>
              <w:jc w:val="center"/>
              <w:rPr>
                <w:sz w:val="21"/>
                <w:szCs w:val="21"/>
                <w14:ligatures w14:val="standardContextual"/>
              </w:rPr>
            </w:pPr>
            <w:r w:rsidRPr="00937F3D">
              <w:rPr>
                <w:sz w:val="21"/>
                <w:szCs w:val="21"/>
                <w14:ligatures w14:val="standardContextual"/>
              </w:rPr>
              <w:t>设备技术员</w:t>
            </w:r>
          </w:p>
        </w:tc>
        <w:tc>
          <w:tcPr>
            <w:tcW w:w="5578" w:type="dxa"/>
            <w:vAlign w:val="center"/>
          </w:tcPr>
          <w:p w14:paraId="6DD79037" w14:textId="77777777" w:rsidR="00EB782D" w:rsidRPr="00937F3D" w:rsidRDefault="00000000">
            <w:pPr>
              <w:numPr>
                <w:ilvl w:val="0"/>
                <w:numId w:val="7"/>
              </w:numPr>
              <w:snapToGrid w:val="0"/>
              <w:spacing w:line="240" w:lineRule="exact"/>
              <w:rPr>
                <w:rFonts w:hint="eastAsia"/>
                <w:sz w:val="21"/>
                <w:szCs w:val="21"/>
              </w:rPr>
            </w:pPr>
            <w:r w:rsidRPr="00937F3D">
              <w:rPr>
                <w:sz w:val="21"/>
                <w:szCs w:val="21"/>
              </w:rPr>
              <w:t>年龄22-55周岁，需进行入职体检，并持有有效期内的健康证明，无妨碍从事本岗位工作的疾病、生理缺陷及职业禁忌症，能适应不定期现场作业及加班。</w:t>
            </w:r>
          </w:p>
          <w:p w14:paraId="01C49082" w14:textId="77777777" w:rsidR="00EB782D" w:rsidRPr="00937F3D" w:rsidRDefault="00000000">
            <w:pPr>
              <w:numPr>
                <w:ilvl w:val="0"/>
                <w:numId w:val="7"/>
              </w:numPr>
              <w:snapToGrid w:val="0"/>
              <w:spacing w:line="240" w:lineRule="exact"/>
              <w:rPr>
                <w:rFonts w:hint="eastAsia"/>
                <w:sz w:val="21"/>
                <w:szCs w:val="21"/>
              </w:rPr>
            </w:pPr>
            <w:r w:rsidRPr="00937F3D">
              <w:rPr>
                <w:sz w:val="21"/>
                <w:szCs w:val="21"/>
              </w:rPr>
              <w:t>品行端正，无违法犯罪记录，无重大安全生产责任事故履历，具备良好的职业道德和团队协作精神。</w:t>
            </w:r>
          </w:p>
          <w:p w14:paraId="6CE88EE2" w14:textId="77777777" w:rsidR="00EB782D" w:rsidRPr="00937F3D" w:rsidRDefault="00000000">
            <w:pPr>
              <w:numPr>
                <w:ilvl w:val="0"/>
                <w:numId w:val="7"/>
              </w:numPr>
              <w:snapToGrid w:val="0"/>
              <w:spacing w:line="240" w:lineRule="exact"/>
              <w:rPr>
                <w:rFonts w:hint="eastAsia"/>
                <w:sz w:val="21"/>
                <w:szCs w:val="21"/>
              </w:rPr>
            </w:pPr>
            <w:r w:rsidRPr="00937F3D">
              <w:rPr>
                <w:sz w:val="21"/>
                <w:szCs w:val="21"/>
              </w:rPr>
              <w:t>严格遵守甲方各项规章制度、安全管理规定及操作规程，服从甲方现场管理人员的统一调度和指挥。</w:t>
            </w:r>
          </w:p>
          <w:p w14:paraId="30BE7522" w14:textId="77777777" w:rsidR="00EB782D" w:rsidRPr="00937F3D" w:rsidRDefault="00000000">
            <w:pPr>
              <w:numPr>
                <w:ilvl w:val="0"/>
                <w:numId w:val="7"/>
              </w:numPr>
              <w:snapToGrid w:val="0"/>
              <w:spacing w:line="240" w:lineRule="exact"/>
              <w:rPr>
                <w:rFonts w:hint="eastAsia"/>
                <w:sz w:val="21"/>
                <w:szCs w:val="21"/>
              </w:rPr>
            </w:pPr>
            <w:r w:rsidRPr="00937F3D">
              <w:rPr>
                <w:sz w:val="21"/>
                <w:szCs w:val="21"/>
              </w:rPr>
              <w:t>具备全面的安全生产知识，掌握设备维修安全操作规程及应急处置流程。</w:t>
            </w:r>
          </w:p>
          <w:p w14:paraId="15A05BAA" w14:textId="77777777" w:rsidR="00EB782D" w:rsidRPr="00937F3D" w:rsidRDefault="00000000">
            <w:pPr>
              <w:numPr>
                <w:ilvl w:val="0"/>
                <w:numId w:val="7"/>
              </w:numPr>
              <w:snapToGrid w:val="0"/>
              <w:spacing w:line="240" w:lineRule="exact"/>
              <w:rPr>
                <w:rFonts w:hint="eastAsia"/>
                <w:sz w:val="21"/>
                <w:szCs w:val="21"/>
              </w:rPr>
            </w:pPr>
            <w:r w:rsidRPr="00937F3D">
              <w:rPr>
                <w:sz w:val="21"/>
                <w:szCs w:val="21"/>
              </w:rPr>
              <w:lastRenderedPageBreak/>
              <w:t>学历要求：本科及以上学历，机械工程</w:t>
            </w:r>
            <w:r w:rsidRPr="00937F3D">
              <w:rPr>
                <w:rFonts w:hint="eastAsia"/>
                <w:sz w:val="21"/>
                <w:szCs w:val="21"/>
              </w:rPr>
              <w:t>/</w:t>
            </w:r>
            <w:r w:rsidRPr="00937F3D">
              <w:rPr>
                <w:sz w:val="21"/>
                <w:szCs w:val="21"/>
              </w:rPr>
              <w:t>电气工程</w:t>
            </w:r>
            <w:r w:rsidRPr="00937F3D">
              <w:rPr>
                <w:rFonts w:hint="eastAsia"/>
                <w:sz w:val="21"/>
                <w:szCs w:val="21"/>
              </w:rPr>
              <w:t>/</w:t>
            </w:r>
            <w:r w:rsidRPr="00937F3D">
              <w:rPr>
                <w:sz w:val="21"/>
                <w:szCs w:val="21"/>
              </w:rPr>
              <w:t>自动化</w:t>
            </w:r>
            <w:r w:rsidRPr="00937F3D">
              <w:rPr>
                <w:rFonts w:hint="eastAsia"/>
                <w:sz w:val="21"/>
                <w:szCs w:val="21"/>
              </w:rPr>
              <w:t>/</w:t>
            </w:r>
            <w:r w:rsidRPr="00937F3D">
              <w:rPr>
                <w:sz w:val="21"/>
                <w:szCs w:val="21"/>
              </w:rPr>
              <w:t>化工设备与机械等相关专业；专业基础扎实，能够独立进行设备故障分析和维修。</w:t>
            </w:r>
          </w:p>
          <w:p w14:paraId="43E95915" w14:textId="77777777" w:rsidR="00EB782D" w:rsidRPr="00937F3D" w:rsidRDefault="00000000">
            <w:pPr>
              <w:numPr>
                <w:ilvl w:val="0"/>
                <w:numId w:val="7"/>
              </w:numPr>
              <w:snapToGrid w:val="0"/>
              <w:spacing w:line="240" w:lineRule="exact"/>
              <w:rPr>
                <w:rFonts w:hint="eastAsia"/>
                <w:sz w:val="21"/>
                <w:szCs w:val="21"/>
              </w:rPr>
            </w:pPr>
            <w:r w:rsidRPr="00937F3D">
              <w:rPr>
                <w:sz w:val="21"/>
                <w:szCs w:val="21"/>
              </w:rPr>
              <w:t>工作经验：具有3年及以上工业设备技术管理工作经验；熟悉水处理现场各类泵、风机、过滤器、膜组件、加药装置、换热器等设备的结构原理和维护保养方法。</w:t>
            </w:r>
          </w:p>
          <w:p w14:paraId="6A0B49AD" w14:textId="77777777" w:rsidR="00EB782D" w:rsidRPr="00937F3D" w:rsidRDefault="00000000">
            <w:pPr>
              <w:numPr>
                <w:ilvl w:val="0"/>
                <w:numId w:val="7"/>
              </w:numPr>
              <w:snapToGrid w:val="0"/>
              <w:spacing w:line="240" w:lineRule="exact"/>
              <w:rPr>
                <w:rFonts w:hint="eastAsia"/>
                <w:sz w:val="21"/>
                <w:szCs w:val="21"/>
              </w:rPr>
            </w:pPr>
            <w:r w:rsidRPr="00937F3D">
              <w:rPr>
                <w:sz w:val="21"/>
                <w:szCs w:val="21"/>
              </w:rPr>
              <w:t>能够制定设备日常维护保养计划和大修计划，并组织实施，确保设备处于良好运行状态。</w:t>
            </w:r>
          </w:p>
          <w:p w14:paraId="4E1663E3" w14:textId="77777777" w:rsidR="00EB782D" w:rsidRPr="00937F3D" w:rsidRDefault="00000000">
            <w:pPr>
              <w:numPr>
                <w:ilvl w:val="0"/>
                <w:numId w:val="7"/>
              </w:numPr>
              <w:snapToGrid w:val="0"/>
              <w:spacing w:line="240" w:lineRule="exact"/>
              <w:rPr>
                <w:rFonts w:hint="eastAsia"/>
                <w:sz w:val="21"/>
                <w:szCs w:val="21"/>
              </w:rPr>
            </w:pPr>
            <w:r w:rsidRPr="00937F3D">
              <w:rPr>
                <w:sz w:val="21"/>
                <w:szCs w:val="21"/>
              </w:rPr>
              <w:t>能够独立判断和处理各类设备常见故障，制定维修方案并指导维修人员进行维修。</w:t>
            </w:r>
          </w:p>
          <w:p w14:paraId="4C02E6D6" w14:textId="77777777" w:rsidR="00EB782D" w:rsidRPr="00937F3D" w:rsidRDefault="00000000">
            <w:pPr>
              <w:numPr>
                <w:ilvl w:val="0"/>
                <w:numId w:val="7"/>
              </w:numPr>
              <w:snapToGrid w:val="0"/>
              <w:spacing w:line="240" w:lineRule="exact"/>
              <w:rPr>
                <w:rFonts w:hint="eastAsia"/>
                <w:sz w:val="21"/>
                <w:szCs w:val="21"/>
              </w:rPr>
            </w:pPr>
            <w:r w:rsidRPr="00937F3D">
              <w:rPr>
                <w:sz w:val="21"/>
                <w:szCs w:val="21"/>
              </w:rPr>
              <w:t>负责设备台账、技术档案的建立和管理，做好设备维修、保养记录。</w:t>
            </w:r>
          </w:p>
          <w:p w14:paraId="265E84BF" w14:textId="77777777" w:rsidR="00EB782D" w:rsidRPr="00937F3D" w:rsidRDefault="00000000">
            <w:pPr>
              <w:numPr>
                <w:ilvl w:val="0"/>
                <w:numId w:val="7"/>
              </w:numPr>
              <w:snapToGrid w:val="0"/>
              <w:spacing w:line="240" w:lineRule="exact"/>
              <w:rPr>
                <w:rFonts w:hint="eastAsia"/>
                <w:sz w:val="21"/>
                <w:szCs w:val="21"/>
              </w:rPr>
            </w:pPr>
            <w:r w:rsidRPr="00937F3D">
              <w:rPr>
                <w:sz w:val="21"/>
                <w:szCs w:val="21"/>
              </w:rPr>
              <w:t>能够进行设备备品备件的选型、提报和管理，确保备品备件的合理库存。</w:t>
            </w:r>
          </w:p>
          <w:p w14:paraId="13176789" w14:textId="77777777" w:rsidR="00EB782D" w:rsidRPr="00937F3D" w:rsidRDefault="00000000">
            <w:pPr>
              <w:numPr>
                <w:ilvl w:val="0"/>
                <w:numId w:val="7"/>
              </w:numPr>
              <w:snapToGrid w:val="0"/>
              <w:spacing w:line="240" w:lineRule="exact"/>
              <w:rPr>
                <w:rFonts w:hint="eastAsia"/>
                <w:sz w:val="21"/>
                <w:szCs w:val="21"/>
              </w:rPr>
            </w:pPr>
            <w:r w:rsidRPr="00937F3D">
              <w:rPr>
                <w:sz w:val="21"/>
                <w:szCs w:val="21"/>
              </w:rPr>
              <w:t>能够对现场操作人员进行设备操作和维护保养培训，提高操作人员的设备管理水平。</w:t>
            </w:r>
          </w:p>
          <w:p w14:paraId="03EBA593" w14:textId="77777777" w:rsidR="00EB782D" w:rsidRPr="00937F3D" w:rsidRDefault="00000000">
            <w:pPr>
              <w:pStyle w:val="af3"/>
              <w:numPr>
                <w:ilvl w:val="0"/>
                <w:numId w:val="7"/>
              </w:numPr>
              <w:spacing w:line="240" w:lineRule="exact"/>
              <w:rPr>
                <w:sz w:val="21"/>
                <w:szCs w:val="21"/>
              </w:rPr>
            </w:pPr>
            <w:r w:rsidRPr="00937F3D">
              <w:rPr>
                <w:sz w:val="21"/>
                <w:szCs w:val="21"/>
              </w:rPr>
              <w:t>具备良好的沟通协调能力，能够与甲方设备管理部门及维修</w:t>
            </w:r>
            <w:r w:rsidRPr="00937F3D">
              <w:rPr>
                <w:rFonts w:hint="eastAsia"/>
                <w:sz w:val="21"/>
                <w:szCs w:val="21"/>
              </w:rPr>
              <w:t>部门</w:t>
            </w:r>
            <w:r w:rsidRPr="00937F3D">
              <w:rPr>
                <w:sz w:val="21"/>
                <w:szCs w:val="21"/>
              </w:rPr>
              <w:t>进行有效对接。</w:t>
            </w:r>
          </w:p>
        </w:tc>
        <w:tc>
          <w:tcPr>
            <w:tcW w:w="1418" w:type="dxa"/>
            <w:vAlign w:val="center"/>
          </w:tcPr>
          <w:p w14:paraId="023BB1BA" w14:textId="353912D3" w:rsidR="00EB782D" w:rsidRPr="00937F3D" w:rsidRDefault="00EB782D">
            <w:pPr>
              <w:pStyle w:val="af3"/>
              <w:spacing w:line="240" w:lineRule="exact"/>
              <w:rPr>
                <w:sz w:val="21"/>
                <w:szCs w:val="21"/>
              </w:rPr>
            </w:pPr>
          </w:p>
        </w:tc>
      </w:tr>
      <w:tr w:rsidR="00EB782D" w:rsidRPr="00937F3D" w14:paraId="39F9D842" w14:textId="77777777" w:rsidTr="00A0315B">
        <w:trPr>
          <w:jc w:val="center"/>
        </w:trPr>
        <w:tc>
          <w:tcPr>
            <w:tcW w:w="426" w:type="dxa"/>
            <w:vAlign w:val="center"/>
          </w:tcPr>
          <w:p w14:paraId="5FE6E102" w14:textId="77777777" w:rsidR="00EB782D" w:rsidRPr="00937F3D" w:rsidRDefault="00000000">
            <w:pPr>
              <w:pStyle w:val="af3"/>
              <w:jc w:val="center"/>
              <w:rPr>
                <w:sz w:val="21"/>
                <w:szCs w:val="21"/>
              </w:rPr>
            </w:pPr>
            <w:r w:rsidRPr="00937F3D">
              <w:rPr>
                <w:rFonts w:hint="eastAsia"/>
                <w:sz w:val="21"/>
                <w:szCs w:val="21"/>
              </w:rPr>
              <w:t>8</w:t>
            </w:r>
          </w:p>
        </w:tc>
        <w:tc>
          <w:tcPr>
            <w:tcW w:w="672" w:type="dxa"/>
            <w:vAlign w:val="center"/>
          </w:tcPr>
          <w:p w14:paraId="3752E5D0" w14:textId="77777777" w:rsidR="00EB782D" w:rsidRPr="00937F3D" w:rsidRDefault="00000000">
            <w:pPr>
              <w:pStyle w:val="af3"/>
              <w:jc w:val="center"/>
              <w:rPr>
                <w:sz w:val="21"/>
                <w:szCs w:val="21"/>
              </w:rPr>
            </w:pPr>
            <w:r w:rsidRPr="00937F3D">
              <w:rPr>
                <w:sz w:val="21"/>
                <w:szCs w:val="21"/>
              </w:rPr>
              <w:t>操作服务</w:t>
            </w:r>
          </w:p>
        </w:tc>
        <w:tc>
          <w:tcPr>
            <w:tcW w:w="690" w:type="dxa"/>
            <w:vAlign w:val="center"/>
          </w:tcPr>
          <w:p w14:paraId="02473F79" w14:textId="77777777" w:rsidR="00EB782D" w:rsidRPr="00937F3D" w:rsidRDefault="00000000">
            <w:pPr>
              <w:pStyle w:val="af3"/>
              <w:jc w:val="center"/>
              <w:rPr>
                <w:sz w:val="21"/>
                <w:szCs w:val="21"/>
                <w14:ligatures w14:val="standardContextual"/>
              </w:rPr>
            </w:pPr>
            <w:r w:rsidRPr="00937F3D">
              <w:rPr>
                <w:sz w:val="21"/>
                <w:szCs w:val="21"/>
                <w14:ligatures w14:val="standardContextual"/>
              </w:rPr>
              <w:t>安全技术员</w:t>
            </w:r>
          </w:p>
        </w:tc>
        <w:tc>
          <w:tcPr>
            <w:tcW w:w="5578" w:type="dxa"/>
            <w:vAlign w:val="center"/>
          </w:tcPr>
          <w:p w14:paraId="025AAF72" w14:textId="77777777" w:rsidR="00EB782D" w:rsidRPr="00937F3D" w:rsidRDefault="00000000">
            <w:pPr>
              <w:numPr>
                <w:ilvl w:val="0"/>
                <w:numId w:val="8"/>
              </w:numPr>
              <w:snapToGrid w:val="0"/>
              <w:spacing w:line="240" w:lineRule="exact"/>
              <w:rPr>
                <w:rFonts w:hint="eastAsia"/>
                <w:sz w:val="21"/>
                <w:szCs w:val="21"/>
              </w:rPr>
            </w:pPr>
            <w:r w:rsidRPr="00937F3D">
              <w:rPr>
                <w:sz w:val="21"/>
                <w:szCs w:val="21"/>
              </w:rPr>
              <w:t>年龄22-55周岁，需进行入职体检，并持有有效期内的健康证明，无妨碍从事本岗位工作的疾病、生理缺陷及职业禁忌症，能适应不定期现场作业及加班。</w:t>
            </w:r>
          </w:p>
          <w:p w14:paraId="6C095B84" w14:textId="77777777" w:rsidR="00EB782D" w:rsidRPr="00937F3D" w:rsidRDefault="00000000">
            <w:pPr>
              <w:numPr>
                <w:ilvl w:val="0"/>
                <w:numId w:val="8"/>
              </w:numPr>
              <w:snapToGrid w:val="0"/>
              <w:spacing w:line="240" w:lineRule="exact"/>
              <w:rPr>
                <w:rFonts w:hint="eastAsia"/>
                <w:sz w:val="21"/>
                <w:szCs w:val="21"/>
              </w:rPr>
            </w:pPr>
            <w:r w:rsidRPr="00937F3D">
              <w:rPr>
                <w:sz w:val="21"/>
                <w:szCs w:val="21"/>
              </w:rPr>
              <w:t>品行端正，无违法犯罪记录，无重大安全生产责任事故履历，具备良好的职业道德和团队协作精神。</w:t>
            </w:r>
          </w:p>
          <w:p w14:paraId="3E08C325" w14:textId="77777777" w:rsidR="00EB782D" w:rsidRPr="00937F3D" w:rsidRDefault="00000000">
            <w:pPr>
              <w:numPr>
                <w:ilvl w:val="0"/>
                <w:numId w:val="8"/>
              </w:numPr>
              <w:snapToGrid w:val="0"/>
              <w:spacing w:line="240" w:lineRule="exact"/>
              <w:rPr>
                <w:rFonts w:hint="eastAsia"/>
                <w:sz w:val="21"/>
                <w:szCs w:val="21"/>
              </w:rPr>
            </w:pPr>
            <w:r w:rsidRPr="00937F3D">
              <w:rPr>
                <w:sz w:val="21"/>
                <w:szCs w:val="21"/>
              </w:rPr>
              <w:t>严格遵守国家安全生产法律法规及甲方各项安全管理规定，坚持</w:t>
            </w:r>
            <w:proofErr w:type="gramStart"/>
            <w:r w:rsidRPr="00937F3D">
              <w:rPr>
                <w:sz w:val="21"/>
                <w:szCs w:val="21"/>
              </w:rPr>
              <w:t>"安全</w:t>
            </w:r>
            <w:proofErr w:type="gramEnd"/>
            <w:r w:rsidRPr="00937F3D">
              <w:rPr>
                <w:sz w:val="21"/>
                <w:szCs w:val="21"/>
              </w:rPr>
              <w:t>第一、预防为主、综合</w:t>
            </w:r>
            <w:proofErr w:type="gramStart"/>
            <w:r w:rsidRPr="00937F3D">
              <w:rPr>
                <w:sz w:val="21"/>
                <w:szCs w:val="21"/>
              </w:rPr>
              <w:t>治理"</w:t>
            </w:r>
            <w:proofErr w:type="gramEnd"/>
            <w:r w:rsidRPr="00937F3D">
              <w:rPr>
                <w:sz w:val="21"/>
                <w:szCs w:val="21"/>
              </w:rPr>
              <w:t>的方针。</w:t>
            </w:r>
          </w:p>
          <w:p w14:paraId="71333FE0" w14:textId="77777777" w:rsidR="00EB782D" w:rsidRPr="00937F3D" w:rsidRDefault="00000000">
            <w:pPr>
              <w:numPr>
                <w:ilvl w:val="0"/>
                <w:numId w:val="8"/>
              </w:numPr>
              <w:snapToGrid w:val="0"/>
              <w:spacing w:line="240" w:lineRule="exact"/>
              <w:rPr>
                <w:rFonts w:hint="eastAsia"/>
                <w:sz w:val="21"/>
                <w:szCs w:val="21"/>
              </w:rPr>
            </w:pPr>
            <w:r w:rsidRPr="00937F3D">
              <w:rPr>
                <w:sz w:val="21"/>
                <w:szCs w:val="21"/>
              </w:rPr>
              <w:t>具备全面的安全生产知识，熟悉化工、石化、钢铁等行业的安全管理要求，掌握各类事故应急处置流程。</w:t>
            </w:r>
          </w:p>
          <w:p w14:paraId="5626619F" w14:textId="77777777" w:rsidR="00EB782D" w:rsidRPr="00937F3D" w:rsidRDefault="00000000">
            <w:pPr>
              <w:numPr>
                <w:ilvl w:val="0"/>
                <w:numId w:val="8"/>
              </w:numPr>
              <w:snapToGrid w:val="0"/>
              <w:spacing w:line="240" w:lineRule="exact"/>
              <w:rPr>
                <w:rFonts w:hint="eastAsia"/>
                <w:sz w:val="21"/>
                <w:szCs w:val="21"/>
              </w:rPr>
            </w:pPr>
            <w:r w:rsidRPr="00937F3D">
              <w:rPr>
                <w:sz w:val="21"/>
                <w:szCs w:val="21"/>
              </w:rPr>
              <w:t>学历要求：本科及以上学历，安全工程</w:t>
            </w:r>
            <w:r w:rsidRPr="00937F3D">
              <w:rPr>
                <w:rFonts w:hint="eastAsia"/>
                <w:sz w:val="21"/>
                <w:szCs w:val="21"/>
              </w:rPr>
              <w:t>/</w:t>
            </w:r>
            <w:r w:rsidRPr="00937F3D">
              <w:rPr>
                <w:sz w:val="21"/>
                <w:szCs w:val="21"/>
              </w:rPr>
              <w:t>化工</w:t>
            </w:r>
            <w:r w:rsidRPr="00937F3D">
              <w:rPr>
                <w:rFonts w:hint="eastAsia"/>
                <w:sz w:val="21"/>
                <w:szCs w:val="21"/>
              </w:rPr>
              <w:t>/</w:t>
            </w:r>
            <w:r w:rsidRPr="00937F3D">
              <w:rPr>
                <w:sz w:val="21"/>
                <w:szCs w:val="21"/>
              </w:rPr>
              <w:t>环境工程等相关专业；专业基础扎实，能够独立开展安全管理工作。</w:t>
            </w:r>
          </w:p>
          <w:p w14:paraId="197BE44F" w14:textId="77777777" w:rsidR="00EB782D" w:rsidRPr="00937F3D" w:rsidRDefault="00000000">
            <w:pPr>
              <w:numPr>
                <w:ilvl w:val="0"/>
                <w:numId w:val="8"/>
              </w:numPr>
              <w:snapToGrid w:val="0"/>
              <w:spacing w:line="240" w:lineRule="exact"/>
              <w:rPr>
                <w:rFonts w:hint="eastAsia"/>
                <w:sz w:val="21"/>
                <w:szCs w:val="21"/>
              </w:rPr>
            </w:pPr>
            <w:r w:rsidRPr="00937F3D">
              <w:rPr>
                <w:sz w:val="21"/>
                <w:szCs w:val="21"/>
              </w:rPr>
              <w:t>工作经验：具有3年及以上工业现场安全管理工作经验；熟悉水处理现场的安全风险点和防控措施。</w:t>
            </w:r>
          </w:p>
          <w:p w14:paraId="40F2727B" w14:textId="77777777" w:rsidR="00EB782D" w:rsidRPr="00937F3D" w:rsidRDefault="00000000">
            <w:pPr>
              <w:numPr>
                <w:ilvl w:val="0"/>
                <w:numId w:val="8"/>
              </w:numPr>
              <w:snapToGrid w:val="0"/>
              <w:spacing w:line="240" w:lineRule="exact"/>
              <w:rPr>
                <w:rFonts w:hint="eastAsia"/>
                <w:sz w:val="21"/>
                <w:szCs w:val="21"/>
              </w:rPr>
            </w:pPr>
            <w:r w:rsidRPr="00937F3D">
              <w:rPr>
                <w:sz w:val="21"/>
                <w:szCs w:val="21"/>
              </w:rPr>
              <w:t>能够建立和完善项目安全管理体系，制定各项安全管理制度和操作规程，并监督执行。</w:t>
            </w:r>
          </w:p>
          <w:p w14:paraId="301EB2F9" w14:textId="77777777" w:rsidR="00EB782D" w:rsidRPr="00937F3D" w:rsidRDefault="00000000">
            <w:pPr>
              <w:numPr>
                <w:ilvl w:val="0"/>
                <w:numId w:val="8"/>
              </w:numPr>
              <w:snapToGrid w:val="0"/>
              <w:spacing w:line="240" w:lineRule="exact"/>
              <w:rPr>
                <w:rFonts w:hint="eastAsia"/>
                <w:sz w:val="21"/>
                <w:szCs w:val="21"/>
              </w:rPr>
            </w:pPr>
            <w:r w:rsidRPr="00937F3D">
              <w:rPr>
                <w:sz w:val="21"/>
                <w:szCs w:val="21"/>
              </w:rPr>
              <w:t>能够组织开展安全培训、安全检查和隐患排查治理工作，及时发现和消除安全隐患。</w:t>
            </w:r>
          </w:p>
          <w:p w14:paraId="24C4CF94" w14:textId="77777777" w:rsidR="00EB782D" w:rsidRPr="00937F3D" w:rsidRDefault="00000000">
            <w:pPr>
              <w:numPr>
                <w:ilvl w:val="0"/>
                <w:numId w:val="8"/>
              </w:numPr>
              <w:snapToGrid w:val="0"/>
              <w:spacing w:line="240" w:lineRule="exact"/>
              <w:rPr>
                <w:rFonts w:hint="eastAsia"/>
                <w:sz w:val="21"/>
                <w:szCs w:val="21"/>
              </w:rPr>
            </w:pPr>
            <w:r w:rsidRPr="00937F3D">
              <w:rPr>
                <w:sz w:val="21"/>
                <w:szCs w:val="21"/>
              </w:rPr>
              <w:t>负责各类作业票的审核和管理，监督特种作业过程的安全措施落实情况。</w:t>
            </w:r>
          </w:p>
          <w:p w14:paraId="2D5C216E" w14:textId="77777777" w:rsidR="00EB782D" w:rsidRPr="00937F3D" w:rsidRDefault="00000000">
            <w:pPr>
              <w:numPr>
                <w:ilvl w:val="0"/>
                <w:numId w:val="8"/>
              </w:numPr>
              <w:snapToGrid w:val="0"/>
              <w:spacing w:line="240" w:lineRule="exact"/>
              <w:rPr>
                <w:rFonts w:hint="eastAsia"/>
                <w:sz w:val="21"/>
                <w:szCs w:val="21"/>
              </w:rPr>
            </w:pPr>
            <w:r w:rsidRPr="00937F3D">
              <w:rPr>
                <w:sz w:val="21"/>
                <w:szCs w:val="21"/>
              </w:rPr>
              <w:t>能够组织开展应急演练，提高员工的应急处置能力；发生安全事故时，能够及时组织救援并按规定上报。</w:t>
            </w:r>
          </w:p>
          <w:p w14:paraId="427B496F" w14:textId="77777777" w:rsidR="00EB782D" w:rsidRPr="00937F3D" w:rsidRDefault="00000000">
            <w:pPr>
              <w:numPr>
                <w:ilvl w:val="0"/>
                <w:numId w:val="8"/>
              </w:numPr>
              <w:snapToGrid w:val="0"/>
              <w:spacing w:line="240" w:lineRule="exact"/>
              <w:rPr>
                <w:rFonts w:hint="eastAsia"/>
                <w:sz w:val="21"/>
                <w:szCs w:val="21"/>
              </w:rPr>
            </w:pPr>
            <w:r w:rsidRPr="00937F3D">
              <w:rPr>
                <w:sz w:val="21"/>
                <w:szCs w:val="21"/>
              </w:rPr>
              <w:t>负责安全台账、安全档案的建立和管理，做好安全记录和报告工作。</w:t>
            </w:r>
          </w:p>
          <w:p w14:paraId="0EBD0450" w14:textId="77777777" w:rsidR="00EB782D" w:rsidRPr="00937F3D" w:rsidRDefault="00000000">
            <w:pPr>
              <w:pStyle w:val="af3"/>
              <w:numPr>
                <w:ilvl w:val="0"/>
                <w:numId w:val="8"/>
              </w:numPr>
              <w:spacing w:line="240" w:lineRule="exact"/>
              <w:rPr>
                <w:sz w:val="21"/>
                <w:szCs w:val="21"/>
              </w:rPr>
            </w:pPr>
            <w:r w:rsidRPr="00937F3D">
              <w:rPr>
                <w:sz w:val="21"/>
                <w:szCs w:val="21"/>
              </w:rPr>
              <w:t>能够与甲方安全管理部门及政府相关部门进行有效对接，配合完成安全检查和验收工作。</w:t>
            </w:r>
          </w:p>
        </w:tc>
        <w:tc>
          <w:tcPr>
            <w:tcW w:w="1418" w:type="dxa"/>
          </w:tcPr>
          <w:p w14:paraId="045B3480" w14:textId="050BD793" w:rsidR="00EB782D" w:rsidRPr="00937F3D" w:rsidRDefault="002D4ED6">
            <w:pPr>
              <w:pStyle w:val="af3"/>
              <w:spacing w:line="240" w:lineRule="exact"/>
              <w:rPr>
                <w:sz w:val="21"/>
                <w:szCs w:val="21"/>
              </w:rPr>
            </w:pPr>
            <w:r w:rsidRPr="00937F3D">
              <w:rPr>
                <w:rFonts w:hint="eastAsia"/>
                <w:sz w:val="21"/>
                <w:szCs w:val="21"/>
              </w:rPr>
              <w:t>①</w:t>
            </w:r>
            <w:r w:rsidRPr="00937F3D">
              <w:rPr>
                <w:sz w:val="21"/>
                <w:szCs w:val="21"/>
              </w:rPr>
              <w:t>云南污水托管项目：</w:t>
            </w:r>
            <w:r w:rsidRPr="00937F3D">
              <w:rPr>
                <w:sz w:val="21"/>
                <w:szCs w:val="21"/>
              </w:rPr>
              <w:t>1</w:t>
            </w:r>
            <w:r w:rsidRPr="00937F3D">
              <w:rPr>
                <w:sz w:val="21"/>
                <w:szCs w:val="21"/>
              </w:rPr>
              <w:t>人需持有注册安全工程师资质证</w:t>
            </w:r>
            <w:r w:rsidR="00F857A7">
              <w:rPr>
                <w:rFonts w:hint="eastAsia"/>
                <w:sz w:val="21"/>
                <w:szCs w:val="21"/>
              </w:rPr>
              <w:t>。</w:t>
            </w:r>
          </w:p>
        </w:tc>
      </w:tr>
      <w:tr w:rsidR="00EB782D" w:rsidRPr="00937F3D" w14:paraId="121BA721" w14:textId="77777777" w:rsidTr="00A0315B">
        <w:trPr>
          <w:jc w:val="center"/>
        </w:trPr>
        <w:tc>
          <w:tcPr>
            <w:tcW w:w="426" w:type="dxa"/>
            <w:vAlign w:val="center"/>
          </w:tcPr>
          <w:p w14:paraId="40EA39F0" w14:textId="77777777" w:rsidR="00EB782D" w:rsidRPr="00937F3D" w:rsidRDefault="00000000">
            <w:pPr>
              <w:pStyle w:val="af3"/>
              <w:jc w:val="center"/>
              <w:rPr>
                <w:sz w:val="21"/>
                <w:szCs w:val="21"/>
              </w:rPr>
            </w:pPr>
            <w:r w:rsidRPr="00937F3D">
              <w:rPr>
                <w:rFonts w:hint="eastAsia"/>
                <w:sz w:val="21"/>
                <w:szCs w:val="21"/>
              </w:rPr>
              <w:t>9</w:t>
            </w:r>
          </w:p>
        </w:tc>
        <w:tc>
          <w:tcPr>
            <w:tcW w:w="672" w:type="dxa"/>
            <w:vAlign w:val="center"/>
          </w:tcPr>
          <w:p w14:paraId="74BD7D7B" w14:textId="77777777" w:rsidR="00EB782D" w:rsidRPr="00937F3D" w:rsidRDefault="00000000">
            <w:pPr>
              <w:pStyle w:val="af3"/>
              <w:jc w:val="center"/>
              <w:rPr>
                <w:sz w:val="21"/>
                <w:szCs w:val="21"/>
              </w:rPr>
            </w:pPr>
            <w:r w:rsidRPr="00937F3D">
              <w:rPr>
                <w:sz w:val="21"/>
                <w:szCs w:val="21"/>
              </w:rPr>
              <w:t>操作服务</w:t>
            </w:r>
          </w:p>
        </w:tc>
        <w:tc>
          <w:tcPr>
            <w:tcW w:w="690" w:type="dxa"/>
            <w:vAlign w:val="center"/>
          </w:tcPr>
          <w:p w14:paraId="2483DAF6" w14:textId="77777777" w:rsidR="00EB782D" w:rsidRPr="00937F3D" w:rsidRDefault="00000000">
            <w:pPr>
              <w:pStyle w:val="af3"/>
              <w:jc w:val="center"/>
              <w:rPr>
                <w:sz w:val="21"/>
                <w:szCs w:val="21"/>
              </w:rPr>
            </w:pPr>
            <w:r w:rsidRPr="00937F3D">
              <w:rPr>
                <w:sz w:val="21"/>
                <w:szCs w:val="21"/>
              </w:rPr>
              <w:t>现场负责人</w:t>
            </w:r>
          </w:p>
        </w:tc>
        <w:tc>
          <w:tcPr>
            <w:tcW w:w="5578" w:type="dxa"/>
            <w:vAlign w:val="center"/>
          </w:tcPr>
          <w:p w14:paraId="7173CBD5" w14:textId="77777777" w:rsidR="00EB782D" w:rsidRPr="00937F3D" w:rsidRDefault="00000000">
            <w:pPr>
              <w:numPr>
                <w:ilvl w:val="0"/>
                <w:numId w:val="9"/>
              </w:numPr>
              <w:snapToGrid w:val="0"/>
              <w:spacing w:line="240" w:lineRule="exact"/>
              <w:rPr>
                <w:rFonts w:hint="eastAsia"/>
                <w:sz w:val="21"/>
                <w:szCs w:val="21"/>
              </w:rPr>
            </w:pPr>
            <w:r w:rsidRPr="00937F3D">
              <w:rPr>
                <w:sz w:val="21"/>
                <w:szCs w:val="21"/>
              </w:rPr>
              <w:t>年龄25-55周岁，需进行入职体检，并持有有效期内的健康证明，无妨碍从事本岗位工作的疾病、生理缺陷及职业禁忌症，能适应不定期现场作业及加班。</w:t>
            </w:r>
          </w:p>
          <w:p w14:paraId="025F9AA0" w14:textId="77777777" w:rsidR="00EB782D" w:rsidRPr="00937F3D" w:rsidRDefault="00000000">
            <w:pPr>
              <w:numPr>
                <w:ilvl w:val="0"/>
                <w:numId w:val="9"/>
              </w:numPr>
              <w:snapToGrid w:val="0"/>
              <w:spacing w:line="240" w:lineRule="exact"/>
              <w:rPr>
                <w:rFonts w:hint="eastAsia"/>
                <w:sz w:val="21"/>
                <w:szCs w:val="21"/>
              </w:rPr>
            </w:pPr>
            <w:r w:rsidRPr="00937F3D">
              <w:rPr>
                <w:sz w:val="21"/>
                <w:szCs w:val="21"/>
              </w:rPr>
              <w:t>品行端正，无违法犯罪记录，无重大安全生产责任事故履历，具备良好的职业道德和团队协作精神。</w:t>
            </w:r>
          </w:p>
          <w:p w14:paraId="28BBA380" w14:textId="77777777" w:rsidR="00EB782D" w:rsidRPr="00937F3D" w:rsidRDefault="00000000">
            <w:pPr>
              <w:numPr>
                <w:ilvl w:val="0"/>
                <w:numId w:val="9"/>
              </w:numPr>
              <w:snapToGrid w:val="0"/>
              <w:spacing w:line="240" w:lineRule="exact"/>
              <w:rPr>
                <w:rFonts w:hint="eastAsia"/>
                <w:sz w:val="21"/>
                <w:szCs w:val="21"/>
              </w:rPr>
            </w:pPr>
            <w:r w:rsidRPr="00937F3D">
              <w:rPr>
                <w:sz w:val="21"/>
                <w:szCs w:val="21"/>
              </w:rPr>
              <w:t>严格遵守国家法律法规及甲方各项规章制度、安全管理规定，服从甲方的统一管理和调度。</w:t>
            </w:r>
          </w:p>
          <w:p w14:paraId="417C21E5" w14:textId="77777777" w:rsidR="00EB782D" w:rsidRPr="00937F3D" w:rsidRDefault="00000000">
            <w:pPr>
              <w:numPr>
                <w:ilvl w:val="0"/>
                <w:numId w:val="9"/>
              </w:numPr>
              <w:snapToGrid w:val="0"/>
              <w:spacing w:line="240" w:lineRule="exact"/>
              <w:rPr>
                <w:rFonts w:hint="eastAsia"/>
                <w:sz w:val="21"/>
                <w:szCs w:val="21"/>
              </w:rPr>
            </w:pPr>
            <w:r w:rsidRPr="00937F3D">
              <w:rPr>
                <w:sz w:val="21"/>
                <w:szCs w:val="21"/>
              </w:rPr>
              <w:t>具备全面的安全生产知识和丰富的安全管理经验，掌握各类事故应急处置流程。</w:t>
            </w:r>
          </w:p>
          <w:p w14:paraId="522D281B" w14:textId="77777777" w:rsidR="00EB782D" w:rsidRPr="00937F3D" w:rsidRDefault="00000000">
            <w:pPr>
              <w:numPr>
                <w:ilvl w:val="0"/>
                <w:numId w:val="9"/>
              </w:numPr>
              <w:snapToGrid w:val="0"/>
              <w:spacing w:line="240" w:lineRule="exact"/>
              <w:rPr>
                <w:rFonts w:hint="eastAsia"/>
                <w:sz w:val="21"/>
                <w:szCs w:val="21"/>
              </w:rPr>
            </w:pPr>
            <w:r w:rsidRPr="00937F3D">
              <w:rPr>
                <w:sz w:val="21"/>
                <w:szCs w:val="21"/>
              </w:rPr>
              <w:t>学历要求：本科及以上学历，化工</w:t>
            </w:r>
            <w:r w:rsidRPr="00937F3D">
              <w:rPr>
                <w:rFonts w:hint="eastAsia"/>
                <w:sz w:val="21"/>
                <w:szCs w:val="21"/>
              </w:rPr>
              <w:t>/</w:t>
            </w:r>
            <w:r w:rsidRPr="00937F3D">
              <w:rPr>
                <w:sz w:val="21"/>
                <w:szCs w:val="21"/>
              </w:rPr>
              <w:t>环境工程</w:t>
            </w:r>
            <w:r w:rsidRPr="00937F3D">
              <w:rPr>
                <w:rFonts w:hint="eastAsia"/>
                <w:sz w:val="21"/>
                <w:szCs w:val="21"/>
              </w:rPr>
              <w:t>/</w:t>
            </w:r>
            <w:r w:rsidRPr="00937F3D">
              <w:rPr>
                <w:sz w:val="21"/>
                <w:szCs w:val="21"/>
              </w:rPr>
              <w:t>给排水</w:t>
            </w:r>
            <w:r w:rsidRPr="00937F3D">
              <w:rPr>
                <w:rFonts w:hint="eastAsia"/>
                <w:sz w:val="21"/>
                <w:szCs w:val="21"/>
              </w:rPr>
              <w:t>/</w:t>
            </w:r>
            <w:r w:rsidRPr="00937F3D">
              <w:rPr>
                <w:sz w:val="21"/>
                <w:szCs w:val="21"/>
              </w:rPr>
              <w:t>工程管理等相关专业。</w:t>
            </w:r>
          </w:p>
          <w:p w14:paraId="29686C73" w14:textId="77777777" w:rsidR="00EB782D" w:rsidRPr="00937F3D" w:rsidRDefault="00000000">
            <w:pPr>
              <w:numPr>
                <w:ilvl w:val="0"/>
                <w:numId w:val="9"/>
              </w:numPr>
              <w:snapToGrid w:val="0"/>
              <w:spacing w:line="240" w:lineRule="exact"/>
              <w:rPr>
                <w:rFonts w:hint="eastAsia"/>
                <w:sz w:val="21"/>
                <w:szCs w:val="21"/>
              </w:rPr>
            </w:pPr>
            <w:r w:rsidRPr="00937F3D">
              <w:rPr>
                <w:sz w:val="21"/>
                <w:szCs w:val="21"/>
              </w:rPr>
              <w:t>工作经验：具有5年及以上工业水处理项目现场管理工作经验，其中至少3年以上同岗位管理经验；熟悉水处理</w:t>
            </w:r>
            <w:r w:rsidRPr="00937F3D">
              <w:rPr>
                <w:sz w:val="21"/>
                <w:szCs w:val="21"/>
              </w:rPr>
              <w:lastRenderedPageBreak/>
              <w:t>项目的全流程管理，包括人员管理、设备管理、质量管理、安全管理等。</w:t>
            </w:r>
          </w:p>
          <w:p w14:paraId="26154D0C" w14:textId="77777777" w:rsidR="00EB782D" w:rsidRPr="00937F3D" w:rsidRDefault="00000000">
            <w:pPr>
              <w:numPr>
                <w:ilvl w:val="0"/>
                <w:numId w:val="9"/>
              </w:numPr>
              <w:snapToGrid w:val="0"/>
              <w:spacing w:line="240" w:lineRule="exact"/>
              <w:rPr>
                <w:rFonts w:hint="eastAsia"/>
                <w:sz w:val="21"/>
                <w:szCs w:val="21"/>
              </w:rPr>
            </w:pPr>
            <w:r w:rsidRPr="00937F3D">
              <w:rPr>
                <w:sz w:val="21"/>
                <w:szCs w:val="21"/>
              </w:rPr>
              <w:t>具备全面的项目管理能力，能够制定项目工作计划，合理安排人员、设备和物资，确保项目按时、按质、按量完成。</w:t>
            </w:r>
          </w:p>
          <w:p w14:paraId="1A3993F6" w14:textId="77777777" w:rsidR="00EB782D" w:rsidRPr="00937F3D" w:rsidRDefault="00000000">
            <w:pPr>
              <w:numPr>
                <w:ilvl w:val="0"/>
                <w:numId w:val="9"/>
              </w:numPr>
              <w:snapToGrid w:val="0"/>
              <w:spacing w:line="240" w:lineRule="exact"/>
              <w:rPr>
                <w:rFonts w:hint="eastAsia"/>
                <w:sz w:val="21"/>
                <w:szCs w:val="21"/>
              </w:rPr>
            </w:pPr>
            <w:r w:rsidRPr="00937F3D">
              <w:rPr>
                <w:sz w:val="21"/>
                <w:szCs w:val="21"/>
              </w:rPr>
              <w:t>具备较强的团队管理能力，能够建立和完善项目团队管理制度，开展团队建设和员工培训，提高团队整体素质和工作效率。</w:t>
            </w:r>
          </w:p>
          <w:p w14:paraId="2DEE0C99" w14:textId="77777777" w:rsidR="00EB782D" w:rsidRPr="00937F3D" w:rsidRDefault="00000000">
            <w:pPr>
              <w:numPr>
                <w:ilvl w:val="0"/>
                <w:numId w:val="9"/>
              </w:numPr>
              <w:snapToGrid w:val="0"/>
              <w:spacing w:line="240" w:lineRule="exact"/>
              <w:rPr>
                <w:rFonts w:hint="eastAsia"/>
                <w:sz w:val="21"/>
                <w:szCs w:val="21"/>
              </w:rPr>
            </w:pPr>
            <w:r w:rsidRPr="00937F3D">
              <w:rPr>
                <w:sz w:val="21"/>
                <w:szCs w:val="21"/>
              </w:rPr>
              <w:t>具备良好的沟通协调能力，能够与甲方、监理单位、施工单位及其他相关单位进行有效沟通和协调，及时解决项目实施过程中出现的各种问题。</w:t>
            </w:r>
          </w:p>
          <w:p w14:paraId="20662752" w14:textId="77777777" w:rsidR="00EB782D" w:rsidRPr="00937F3D" w:rsidRDefault="00000000">
            <w:pPr>
              <w:numPr>
                <w:ilvl w:val="0"/>
                <w:numId w:val="9"/>
              </w:numPr>
              <w:snapToGrid w:val="0"/>
              <w:spacing w:line="240" w:lineRule="exact"/>
              <w:rPr>
                <w:rFonts w:hint="eastAsia"/>
                <w:sz w:val="21"/>
                <w:szCs w:val="21"/>
              </w:rPr>
            </w:pPr>
            <w:r w:rsidRPr="00937F3D">
              <w:rPr>
                <w:sz w:val="21"/>
                <w:szCs w:val="21"/>
              </w:rPr>
              <w:t xml:space="preserve"> 具备较强的问题解决能力和应急处置能力，能够及时处理项目实施过程中出现的各类突发情况和紧急事件。</w:t>
            </w:r>
          </w:p>
          <w:p w14:paraId="09FF312F" w14:textId="77777777" w:rsidR="00EB782D" w:rsidRPr="00937F3D" w:rsidRDefault="00000000">
            <w:pPr>
              <w:numPr>
                <w:ilvl w:val="0"/>
                <w:numId w:val="9"/>
              </w:numPr>
              <w:snapToGrid w:val="0"/>
              <w:spacing w:line="240" w:lineRule="exact"/>
              <w:rPr>
                <w:rFonts w:hint="eastAsia"/>
                <w:sz w:val="21"/>
                <w:szCs w:val="21"/>
              </w:rPr>
            </w:pPr>
            <w:r w:rsidRPr="00937F3D">
              <w:rPr>
                <w:sz w:val="21"/>
                <w:szCs w:val="21"/>
              </w:rPr>
              <w:t>负责项目的安全管理、质量管理和成本控制，确保项目安全运行，杜绝安全事故和质量事故的发生。</w:t>
            </w:r>
          </w:p>
          <w:p w14:paraId="1E0E9AFD" w14:textId="77777777" w:rsidR="00EB782D" w:rsidRPr="00937F3D" w:rsidRDefault="00000000">
            <w:pPr>
              <w:pStyle w:val="af3"/>
              <w:numPr>
                <w:ilvl w:val="0"/>
                <w:numId w:val="9"/>
              </w:numPr>
              <w:spacing w:line="240" w:lineRule="exact"/>
              <w:rPr>
                <w:sz w:val="21"/>
                <w:szCs w:val="21"/>
              </w:rPr>
            </w:pPr>
            <w:r w:rsidRPr="00937F3D">
              <w:rPr>
                <w:sz w:val="21"/>
                <w:szCs w:val="21"/>
              </w:rPr>
              <w:t>能够按时完成项目各类报告的编写和上报工作，及时向甲方汇报项目进展情况。</w:t>
            </w:r>
          </w:p>
        </w:tc>
        <w:tc>
          <w:tcPr>
            <w:tcW w:w="1418" w:type="dxa"/>
          </w:tcPr>
          <w:p w14:paraId="32ADD574" w14:textId="765283A5" w:rsidR="00EB782D" w:rsidRPr="00937F3D" w:rsidRDefault="00F857A7" w:rsidP="004022BF">
            <w:pPr>
              <w:pStyle w:val="af3"/>
              <w:spacing w:line="240" w:lineRule="exact"/>
              <w:rPr>
                <w:sz w:val="21"/>
                <w:szCs w:val="21"/>
              </w:rPr>
            </w:pPr>
            <w:r>
              <w:rPr>
                <w:rFonts w:hint="eastAsia"/>
                <w:sz w:val="21"/>
                <w:szCs w:val="21"/>
              </w:rPr>
              <w:lastRenderedPageBreak/>
              <w:t>①</w:t>
            </w:r>
            <w:r w:rsidR="00C648D4" w:rsidRPr="00937F3D">
              <w:rPr>
                <w:rFonts w:hint="eastAsia"/>
                <w:sz w:val="21"/>
                <w:szCs w:val="21"/>
              </w:rPr>
              <w:t>宁波污水</w:t>
            </w:r>
            <w:r w:rsidR="00BE4E7A" w:rsidRPr="00937F3D">
              <w:rPr>
                <w:rFonts w:hint="eastAsia"/>
                <w:sz w:val="21"/>
                <w:szCs w:val="21"/>
              </w:rPr>
              <w:t>运营</w:t>
            </w:r>
            <w:r w:rsidR="00C648D4" w:rsidRPr="00937F3D">
              <w:rPr>
                <w:rFonts w:hint="eastAsia"/>
                <w:sz w:val="21"/>
                <w:szCs w:val="21"/>
              </w:rPr>
              <w:t>项目</w:t>
            </w:r>
            <w:r w:rsidR="00BE4E7A" w:rsidRPr="00937F3D">
              <w:rPr>
                <w:rFonts w:hint="eastAsia"/>
                <w:sz w:val="21"/>
                <w:szCs w:val="21"/>
              </w:rPr>
              <w:t>及宁波除盐水运营</w:t>
            </w:r>
            <w:r w:rsidR="00C648D4" w:rsidRPr="00937F3D">
              <w:rPr>
                <w:rFonts w:hint="eastAsia"/>
                <w:sz w:val="21"/>
                <w:szCs w:val="21"/>
              </w:rPr>
              <w:t>项目</w:t>
            </w:r>
            <w:r w:rsidR="00C648D4" w:rsidRPr="00937F3D">
              <w:rPr>
                <w:sz w:val="21"/>
                <w:szCs w:val="21"/>
              </w:rPr>
              <w:t>需持应急局核发的安全生产管理人员证</w:t>
            </w:r>
            <w:r w:rsidR="00F41054" w:rsidRPr="00937F3D">
              <w:rPr>
                <w:rFonts w:hint="eastAsia"/>
                <w:sz w:val="21"/>
                <w:szCs w:val="21"/>
              </w:rPr>
              <w:t>；</w:t>
            </w:r>
          </w:p>
          <w:p w14:paraId="52362DCE" w14:textId="569152CB" w:rsidR="00BE4E7A" w:rsidRPr="00937F3D" w:rsidRDefault="00F857A7" w:rsidP="004022BF">
            <w:pPr>
              <w:pStyle w:val="aff9"/>
              <w:spacing w:line="240" w:lineRule="exact"/>
              <w:ind w:left="0"/>
              <w:rPr>
                <w:szCs w:val="21"/>
              </w:rPr>
            </w:pPr>
            <w:r>
              <w:rPr>
                <w:rFonts w:hint="eastAsia"/>
                <w:szCs w:val="21"/>
              </w:rPr>
              <w:t>②</w:t>
            </w:r>
            <w:r w:rsidR="00F41054" w:rsidRPr="00937F3D">
              <w:rPr>
                <w:rFonts w:hint="eastAsia"/>
                <w:szCs w:val="21"/>
              </w:rPr>
              <w:t>泉州循环水运维项目</w:t>
            </w:r>
            <w:r w:rsidR="00F41054" w:rsidRPr="00937F3D">
              <w:rPr>
                <w:szCs w:val="21"/>
              </w:rPr>
              <w:t>需持应急局核发的安全生产管理人</w:t>
            </w:r>
            <w:r w:rsidR="00F41054" w:rsidRPr="00937F3D">
              <w:rPr>
                <w:szCs w:val="21"/>
              </w:rPr>
              <w:lastRenderedPageBreak/>
              <w:t>员证；</w:t>
            </w:r>
          </w:p>
          <w:p w14:paraId="48236D0F" w14:textId="62BD07AC" w:rsidR="002D4ED6" w:rsidRPr="00937F3D" w:rsidRDefault="00F857A7" w:rsidP="004022BF">
            <w:pPr>
              <w:pStyle w:val="aff9"/>
              <w:spacing w:line="240" w:lineRule="exact"/>
              <w:ind w:left="0"/>
              <w:rPr>
                <w:szCs w:val="21"/>
              </w:rPr>
            </w:pPr>
            <w:r>
              <w:rPr>
                <w:rFonts w:hint="eastAsia"/>
                <w:szCs w:val="21"/>
              </w:rPr>
              <w:t>③</w:t>
            </w:r>
            <w:r w:rsidR="002D4ED6" w:rsidRPr="00937F3D">
              <w:rPr>
                <w:szCs w:val="21"/>
              </w:rPr>
              <w:t>云南污水托管项目：</w:t>
            </w:r>
            <w:r w:rsidR="002D4ED6" w:rsidRPr="00937F3D">
              <w:rPr>
                <w:szCs w:val="21"/>
              </w:rPr>
              <w:t>1</w:t>
            </w:r>
            <w:r w:rsidR="002D4ED6" w:rsidRPr="00937F3D">
              <w:rPr>
                <w:szCs w:val="21"/>
              </w:rPr>
              <w:t>人需持有注册安全工程师资质证</w:t>
            </w:r>
            <w:r>
              <w:rPr>
                <w:rFonts w:hint="eastAsia"/>
                <w:szCs w:val="21"/>
              </w:rPr>
              <w:t>。</w:t>
            </w:r>
          </w:p>
        </w:tc>
      </w:tr>
      <w:tr w:rsidR="00B5384E" w:rsidRPr="00937F3D" w14:paraId="28B23C3D" w14:textId="77777777" w:rsidTr="00A0315B">
        <w:trPr>
          <w:jc w:val="center"/>
        </w:trPr>
        <w:tc>
          <w:tcPr>
            <w:tcW w:w="426" w:type="dxa"/>
            <w:vAlign w:val="center"/>
          </w:tcPr>
          <w:p w14:paraId="6DF64257" w14:textId="262B9D9F" w:rsidR="00B5384E" w:rsidRPr="00937F3D" w:rsidRDefault="00B5384E">
            <w:pPr>
              <w:pStyle w:val="af3"/>
              <w:jc w:val="center"/>
              <w:rPr>
                <w:sz w:val="21"/>
                <w:szCs w:val="21"/>
              </w:rPr>
            </w:pPr>
            <w:r>
              <w:rPr>
                <w:rFonts w:hint="eastAsia"/>
                <w:sz w:val="21"/>
                <w:szCs w:val="21"/>
              </w:rPr>
              <w:lastRenderedPageBreak/>
              <w:t>10</w:t>
            </w:r>
          </w:p>
        </w:tc>
        <w:tc>
          <w:tcPr>
            <w:tcW w:w="672" w:type="dxa"/>
            <w:vAlign w:val="center"/>
          </w:tcPr>
          <w:p w14:paraId="1B5BF952" w14:textId="120BD186" w:rsidR="00B5384E" w:rsidRPr="00937F3D" w:rsidRDefault="00B5384E">
            <w:pPr>
              <w:pStyle w:val="af3"/>
              <w:jc w:val="center"/>
              <w:rPr>
                <w:sz w:val="21"/>
                <w:szCs w:val="21"/>
              </w:rPr>
            </w:pPr>
            <w:r w:rsidRPr="00B5384E">
              <w:rPr>
                <w:sz w:val="21"/>
                <w:szCs w:val="21"/>
              </w:rPr>
              <w:t>操作服务</w:t>
            </w:r>
          </w:p>
        </w:tc>
        <w:tc>
          <w:tcPr>
            <w:tcW w:w="690" w:type="dxa"/>
            <w:vAlign w:val="center"/>
          </w:tcPr>
          <w:p w14:paraId="3278800E" w14:textId="58BDC01C" w:rsidR="00B5384E" w:rsidRPr="00937F3D" w:rsidRDefault="00B5384E">
            <w:pPr>
              <w:pStyle w:val="af3"/>
              <w:jc w:val="center"/>
              <w:rPr>
                <w:sz w:val="21"/>
                <w:szCs w:val="21"/>
              </w:rPr>
            </w:pPr>
            <w:r w:rsidRPr="00B5384E">
              <w:rPr>
                <w:rFonts w:hint="eastAsia"/>
                <w:sz w:val="21"/>
                <w:szCs w:val="21"/>
              </w:rPr>
              <w:t>生化污泥运输转运岗</w:t>
            </w:r>
          </w:p>
        </w:tc>
        <w:tc>
          <w:tcPr>
            <w:tcW w:w="5578" w:type="dxa"/>
            <w:vAlign w:val="center"/>
          </w:tcPr>
          <w:p w14:paraId="51E20E47" w14:textId="3407B7D4" w:rsidR="00A0315B" w:rsidRPr="00A0315B" w:rsidRDefault="00A0315B" w:rsidP="00A0315B">
            <w:pPr>
              <w:snapToGrid w:val="0"/>
              <w:spacing w:line="240" w:lineRule="exact"/>
              <w:rPr>
                <w:rFonts w:hint="eastAsia"/>
                <w:szCs w:val="21"/>
              </w:rPr>
            </w:pPr>
            <w:r w:rsidRPr="00A0315B">
              <w:rPr>
                <w:szCs w:val="21"/>
              </w:rPr>
              <w:t>A. 年龄18-55周岁，需进行入职体检，并持有有效期内的健康证明，无妨碍从事本岗位工作的疾病、生理缺陷及职业禁忌症</w:t>
            </w:r>
            <w:r w:rsidRPr="00A0315B">
              <w:rPr>
                <w:rFonts w:hint="eastAsia"/>
                <w:szCs w:val="21"/>
              </w:rPr>
              <w:t>，能够适应24小时待命、轮班作业模式，可长期承受常态化厂区转运作业工作强度。</w:t>
            </w:r>
          </w:p>
          <w:p w14:paraId="684A9D85" w14:textId="13101172" w:rsidR="00A0315B" w:rsidRPr="00A0315B" w:rsidRDefault="00A0315B" w:rsidP="00A0315B">
            <w:pPr>
              <w:snapToGrid w:val="0"/>
              <w:spacing w:line="240" w:lineRule="exact"/>
              <w:rPr>
                <w:rFonts w:hint="eastAsia"/>
                <w:szCs w:val="21"/>
              </w:rPr>
            </w:pPr>
            <w:r>
              <w:rPr>
                <w:rFonts w:hint="eastAsia"/>
                <w:szCs w:val="21"/>
              </w:rPr>
              <w:t>B.</w:t>
            </w:r>
            <w:r w:rsidRPr="00A0315B">
              <w:rPr>
                <w:rFonts w:hint="eastAsia"/>
                <w:szCs w:val="21"/>
              </w:rPr>
              <w:t>品行端正、责任心强，服从厂区现场负责人、班长的统一调度与工作安排，严格遵守厂区安全生产、现场管理各项规章制度，无违规作业记录。</w:t>
            </w:r>
          </w:p>
          <w:p w14:paraId="1CD80888" w14:textId="37C17A43" w:rsidR="00A0315B" w:rsidRPr="00A0315B" w:rsidRDefault="00A0315B" w:rsidP="00A0315B">
            <w:pPr>
              <w:snapToGrid w:val="0"/>
              <w:spacing w:line="240" w:lineRule="exact"/>
              <w:rPr>
                <w:rFonts w:hint="eastAsia"/>
                <w:szCs w:val="21"/>
              </w:rPr>
            </w:pPr>
            <w:r>
              <w:rPr>
                <w:rFonts w:hint="eastAsia"/>
                <w:szCs w:val="21"/>
              </w:rPr>
              <w:t>C.</w:t>
            </w:r>
            <w:r w:rsidRPr="00A0315B">
              <w:rPr>
                <w:rFonts w:hint="eastAsia"/>
                <w:szCs w:val="21"/>
              </w:rPr>
              <w:t>自备符合厂区污泥转运标准的专用运输车辆，车辆车况良好、手续齐全、年检合格，可满足厂区内常态化短途转运作业需求。</w:t>
            </w:r>
          </w:p>
          <w:p w14:paraId="26CC10AA" w14:textId="3865A39E" w:rsidR="00A0315B" w:rsidRPr="00A0315B" w:rsidRDefault="00A0315B" w:rsidP="00A0315B">
            <w:pPr>
              <w:snapToGrid w:val="0"/>
              <w:spacing w:line="240" w:lineRule="exact"/>
              <w:rPr>
                <w:rFonts w:hint="eastAsia"/>
                <w:szCs w:val="21"/>
              </w:rPr>
            </w:pPr>
            <w:r>
              <w:rPr>
                <w:rFonts w:hint="eastAsia"/>
                <w:szCs w:val="21"/>
              </w:rPr>
              <w:t>D.</w:t>
            </w:r>
            <w:r w:rsidRPr="00A0315B">
              <w:rPr>
                <w:rFonts w:hint="eastAsia"/>
                <w:szCs w:val="21"/>
              </w:rPr>
              <w:t>持有合法有效的机动车驾驶证，准驾车型匹配自备运输车辆，具备熟练的车辆驾驶、日常检查、简单故障排查能力，可独立完成厂区内安全行车、装车、转运、卸料全流程操作。</w:t>
            </w:r>
          </w:p>
          <w:p w14:paraId="7DA819A1" w14:textId="5C8AB0DF" w:rsidR="00A0315B" w:rsidRPr="00A0315B" w:rsidRDefault="00A0315B" w:rsidP="00A0315B">
            <w:pPr>
              <w:snapToGrid w:val="0"/>
              <w:spacing w:line="240" w:lineRule="exact"/>
              <w:rPr>
                <w:rFonts w:hint="eastAsia"/>
                <w:szCs w:val="21"/>
              </w:rPr>
            </w:pPr>
            <w:r>
              <w:rPr>
                <w:rFonts w:hint="eastAsia"/>
                <w:szCs w:val="21"/>
              </w:rPr>
              <w:t>E.</w:t>
            </w:r>
            <w:r w:rsidRPr="00A0315B">
              <w:rPr>
                <w:rFonts w:hint="eastAsia"/>
                <w:szCs w:val="21"/>
              </w:rPr>
              <w:t>运输车辆需满足污泥转运作业防护要求，具备防渗漏、防洒落功能，可保障作业过程无物料泄漏、现场无污染。</w:t>
            </w:r>
          </w:p>
          <w:p w14:paraId="72BDAA7D" w14:textId="0B766287" w:rsidR="00A0315B" w:rsidRPr="00A0315B" w:rsidRDefault="00A0315B" w:rsidP="00A0315B">
            <w:pPr>
              <w:snapToGrid w:val="0"/>
              <w:spacing w:line="240" w:lineRule="exact"/>
              <w:rPr>
                <w:rFonts w:hint="eastAsia"/>
                <w:szCs w:val="21"/>
              </w:rPr>
            </w:pPr>
            <w:r>
              <w:rPr>
                <w:rFonts w:hint="eastAsia"/>
                <w:szCs w:val="21"/>
              </w:rPr>
              <w:t>F.</w:t>
            </w:r>
            <w:r w:rsidRPr="00A0315B">
              <w:rPr>
                <w:rFonts w:hint="eastAsia"/>
                <w:szCs w:val="21"/>
              </w:rPr>
              <w:t>精通污泥装车、压实作业技巧，可通过规范操作保证污泥压实度达标、含水率符合厂区生产标准，全程做到无渗漏、无洒落，保持作业区域及厂区现场干净整洁，满足现场清洁运行要求。</w:t>
            </w:r>
          </w:p>
          <w:p w14:paraId="7142736B" w14:textId="6FFB03B3" w:rsidR="00A0315B" w:rsidRPr="00A0315B" w:rsidRDefault="00A0315B" w:rsidP="00A0315B">
            <w:pPr>
              <w:snapToGrid w:val="0"/>
              <w:spacing w:line="240" w:lineRule="exact"/>
              <w:rPr>
                <w:rFonts w:hint="eastAsia"/>
                <w:szCs w:val="21"/>
              </w:rPr>
            </w:pPr>
            <w:r>
              <w:rPr>
                <w:rFonts w:hint="eastAsia"/>
                <w:szCs w:val="21"/>
              </w:rPr>
              <w:t>G.</w:t>
            </w:r>
            <w:r w:rsidRPr="00A0315B">
              <w:rPr>
                <w:rFonts w:hint="eastAsia"/>
                <w:szCs w:val="21"/>
              </w:rPr>
              <w:t>可独立完成污泥定点卸载、投加作业。</w:t>
            </w:r>
          </w:p>
          <w:p w14:paraId="10C205DB" w14:textId="4AB044E9" w:rsidR="00A0315B" w:rsidRPr="00A0315B" w:rsidRDefault="00A0315B" w:rsidP="00A0315B">
            <w:pPr>
              <w:snapToGrid w:val="0"/>
              <w:spacing w:line="240" w:lineRule="exact"/>
              <w:rPr>
                <w:rFonts w:hint="eastAsia"/>
                <w:szCs w:val="21"/>
              </w:rPr>
            </w:pPr>
            <w:r>
              <w:rPr>
                <w:rFonts w:hint="eastAsia"/>
                <w:szCs w:val="21"/>
              </w:rPr>
              <w:t>H.</w:t>
            </w:r>
            <w:r w:rsidRPr="00A0315B">
              <w:rPr>
                <w:rFonts w:hint="eastAsia"/>
                <w:szCs w:val="21"/>
              </w:rPr>
              <w:t>熟悉污泥转运岗位安全操作规程，严格规避违规装车、超载转运、泄漏作业等危险操作，具备岗位风险识别与基础防控能力。</w:t>
            </w:r>
          </w:p>
          <w:p w14:paraId="7E6756C8" w14:textId="23E66C34" w:rsidR="00A0315B" w:rsidRPr="00A0315B" w:rsidRDefault="00A0315B" w:rsidP="00A0315B">
            <w:pPr>
              <w:snapToGrid w:val="0"/>
              <w:spacing w:line="240" w:lineRule="exact"/>
              <w:rPr>
                <w:rFonts w:hint="eastAsia"/>
                <w:szCs w:val="21"/>
              </w:rPr>
            </w:pPr>
            <w:r>
              <w:rPr>
                <w:rFonts w:hint="eastAsia"/>
                <w:szCs w:val="21"/>
              </w:rPr>
              <w:t>I.</w:t>
            </w:r>
            <w:r w:rsidRPr="00A0315B">
              <w:rPr>
                <w:rFonts w:hint="eastAsia"/>
                <w:szCs w:val="21"/>
              </w:rPr>
              <w:t>具备良好的应急执行能力，作业期间遇到突发异常情况时，能够第一时间听从班长统一指挥，快速、规范落实各项应急处置措施，配合完成现场隐患处置、险情管控等工作。</w:t>
            </w:r>
          </w:p>
          <w:p w14:paraId="53D55494" w14:textId="4077EBD0" w:rsidR="00B5384E" w:rsidRPr="00937F3D" w:rsidRDefault="00A0315B" w:rsidP="00A0315B">
            <w:pPr>
              <w:snapToGrid w:val="0"/>
              <w:spacing w:line="240" w:lineRule="exact"/>
              <w:rPr>
                <w:rFonts w:hint="eastAsia"/>
                <w:szCs w:val="21"/>
              </w:rPr>
            </w:pPr>
            <w:r>
              <w:rPr>
                <w:rFonts w:hint="eastAsia"/>
                <w:szCs w:val="21"/>
              </w:rPr>
              <w:t>J.</w:t>
            </w:r>
            <w:r w:rsidRPr="00A0315B">
              <w:rPr>
                <w:rFonts w:hint="eastAsia"/>
                <w:szCs w:val="21"/>
              </w:rPr>
              <w:t>具备常态化安全值守意识，坚守24小时待命工作要求，接到作业指令后可快速到岗、即刻开展作业，保障厂区生化系统污泥转运、补泥工作不间断、有序推进。</w:t>
            </w:r>
          </w:p>
        </w:tc>
        <w:tc>
          <w:tcPr>
            <w:tcW w:w="1418" w:type="dxa"/>
          </w:tcPr>
          <w:p w14:paraId="3A1A9426" w14:textId="77777777" w:rsidR="00B5384E" w:rsidRDefault="00B5384E" w:rsidP="004022BF">
            <w:pPr>
              <w:pStyle w:val="af3"/>
              <w:spacing w:line="240" w:lineRule="exact"/>
              <w:rPr>
                <w:sz w:val="21"/>
                <w:szCs w:val="21"/>
              </w:rPr>
            </w:pPr>
          </w:p>
        </w:tc>
      </w:tr>
      <w:tr w:rsidR="00EB782D" w:rsidRPr="00937F3D" w14:paraId="4F460B8F" w14:textId="77777777" w:rsidTr="00A0315B">
        <w:trPr>
          <w:jc w:val="center"/>
        </w:trPr>
        <w:tc>
          <w:tcPr>
            <w:tcW w:w="426" w:type="dxa"/>
            <w:vAlign w:val="center"/>
          </w:tcPr>
          <w:p w14:paraId="49E745D3" w14:textId="3346F1EB" w:rsidR="00EB782D" w:rsidRPr="00937F3D" w:rsidRDefault="00000000">
            <w:pPr>
              <w:pStyle w:val="af3"/>
              <w:jc w:val="center"/>
              <w:rPr>
                <w:sz w:val="21"/>
                <w:szCs w:val="21"/>
              </w:rPr>
            </w:pPr>
            <w:r w:rsidRPr="00937F3D">
              <w:rPr>
                <w:rFonts w:hint="eastAsia"/>
                <w:sz w:val="21"/>
                <w:szCs w:val="21"/>
              </w:rPr>
              <w:t>1</w:t>
            </w:r>
            <w:r w:rsidR="00B5384E">
              <w:rPr>
                <w:rFonts w:hint="eastAsia"/>
                <w:sz w:val="21"/>
                <w:szCs w:val="21"/>
              </w:rPr>
              <w:t>1</w:t>
            </w:r>
          </w:p>
        </w:tc>
        <w:tc>
          <w:tcPr>
            <w:tcW w:w="672" w:type="dxa"/>
            <w:vAlign w:val="center"/>
          </w:tcPr>
          <w:p w14:paraId="486E8944" w14:textId="77777777" w:rsidR="00EB782D" w:rsidRPr="00937F3D" w:rsidRDefault="00000000">
            <w:pPr>
              <w:pStyle w:val="af3"/>
              <w:jc w:val="center"/>
              <w:rPr>
                <w:sz w:val="21"/>
                <w:szCs w:val="21"/>
              </w:rPr>
            </w:pPr>
            <w:r w:rsidRPr="00937F3D">
              <w:rPr>
                <w:sz w:val="21"/>
                <w:szCs w:val="21"/>
              </w:rPr>
              <w:t>分析服务</w:t>
            </w:r>
          </w:p>
        </w:tc>
        <w:tc>
          <w:tcPr>
            <w:tcW w:w="690" w:type="dxa"/>
            <w:vAlign w:val="center"/>
          </w:tcPr>
          <w:p w14:paraId="5394D8D5" w14:textId="77777777" w:rsidR="00EB782D" w:rsidRPr="00937F3D" w:rsidRDefault="00000000">
            <w:pPr>
              <w:pStyle w:val="af3"/>
              <w:jc w:val="center"/>
              <w:rPr>
                <w:sz w:val="21"/>
                <w:szCs w:val="21"/>
              </w:rPr>
            </w:pPr>
            <w:r w:rsidRPr="00937F3D">
              <w:rPr>
                <w:kern w:val="0"/>
                <w:sz w:val="21"/>
                <w:szCs w:val="21"/>
              </w:rPr>
              <w:t>水质分析综合岗</w:t>
            </w:r>
          </w:p>
        </w:tc>
        <w:tc>
          <w:tcPr>
            <w:tcW w:w="5578" w:type="dxa"/>
            <w:vAlign w:val="center"/>
          </w:tcPr>
          <w:p w14:paraId="4CB56A74" w14:textId="77777777" w:rsidR="00EB782D" w:rsidRPr="00937F3D" w:rsidRDefault="00000000">
            <w:pPr>
              <w:numPr>
                <w:ilvl w:val="0"/>
                <w:numId w:val="10"/>
              </w:numPr>
              <w:snapToGrid w:val="0"/>
              <w:spacing w:line="240" w:lineRule="exact"/>
              <w:rPr>
                <w:rFonts w:hint="eastAsia"/>
                <w:sz w:val="21"/>
                <w:szCs w:val="21"/>
              </w:rPr>
            </w:pPr>
            <w:r w:rsidRPr="00937F3D">
              <w:rPr>
                <w:sz w:val="21"/>
                <w:szCs w:val="21"/>
              </w:rPr>
              <w:t>年龄18-55周岁，需进行入职体检，并持有有效期内的健康证明，无妨碍从事本岗位工作的疾病、生理缺陷及职业禁忌症，能适应倒班制（四班三倒/三班两倒）及实验室作业环境。</w:t>
            </w:r>
          </w:p>
          <w:p w14:paraId="66C1BA75" w14:textId="77777777" w:rsidR="00EB782D" w:rsidRPr="00937F3D" w:rsidRDefault="00000000">
            <w:pPr>
              <w:numPr>
                <w:ilvl w:val="0"/>
                <w:numId w:val="10"/>
              </w:numPr>
              <w:snapToGrid w:val="0"/>
              <w:spacing w:line="240" w:lineRule="exact"/>
              <w:rPr>
                <w:rFonts w:hint="eastAsia"/>
                <w:sz w:val="21"/>
                <w:szCs w:val="21"/>
              </w:rPr>
            </w:pPr>
            <w:r w:rsidRPr="00937F3D">
              <w:rPr>
                <w:sz w:val="21"/>
                <w:szCs w:val="21"/>
              </w:rPr>
              <w:t>品行端正，无违法犯罪记录，无重大安全生产责任事故履历，具备良好的职业道德和团队协作精神。</w:t>
            </w:r>
          </w:p>
          <w:p w14:paraId="311AFDEF" w14:textId="77777777" w:rsidR="00EB782D" w:rsidRPr="00937F3D" w:rsidRDefault="00000000">
            <w:pPr>
              <w:numPr>
                <w:ilvl w:val="0"/>
                <w:numId w:val="10"/>
              </w:numPr>
              <w:snapToGrid w:val="0"/>
              <w:spacing w:line="240" w:lineRule="exact"/>
              <w:rPr>
                <w:rFonts w:hint="eastAsia"/>
                <w:sz w:val="21"/>
                <w:szCs w:val="21"/>
              </w:rPr>
            </w:pPr>
            <w:r w:rsidRPr="00937F3D">
              <w:rPr>
                <w:sz w:val="21"/>
                <w:szCs w:val="21"/>
              </w:rPr>
              <w:lastRenderedPageBreak/>
              <w:t>严格遵守甲方各项规章制度、安全管理规定及实验室操作规程，服从甲方现场管理人员的统一调度和指挥。</w:t>
            </w:r>
          </w:p>
          <w:p w14:paraId="738C9516" w14:textId="77777777" w:rsidR="00EB782D" w:rsidRPr="00937F3D" w:rsidRDefault="00000000">
            <w:pPr>
              <w:numPr>
                <w:ilvl w:val="0"/>
                <w:numId w:val="10"/>
              </w:numPr>
              <w:snapToGrid w:val="0"/>
              <w:spacing w:line="240" w:lineRule="exact"/>
              <w:rPr>
                <w:rFonts w:hint="eastAsia"/>
                <w:sz w:val="21"/>
                <w:szCs w:val="21"/>
              </w:rPr>
            </w:pPr>
            <w:r w:rsidRPr="00937F3D">
              <w:rPr>
                <w:sz w:val="21"/>
                <w:szCs w:val="21"/>
              </w:rPr>
              <w:t>具备基本的安全生产知识，掌握实验室安全操作规程及应急处置流程，能够正确处理实验室火灾、化学品泄漏、灼伤等突发事故。</w:t>
            </w:r>
          </w:p>
          <w:p w14:paraId="73404FF8" w14:textId="77777777" w:rsidR="00EB782D" w:rsidRPr="00937F3D" w:rsidRDefault="00000000">
            <w:pPr>
              <w:numPr>
                <w:ilvl w:val="0"/>
                <w:numId w:val="10"/>
              </w:numPr>
              <w:snapToGrid w:val="0"/>
              <w:spacing w:line="240" w:lineRule="exact"/>
              <w:rPr>
                <w:rFonts w:hint="eastAsia"/>
                <w:sz w:val="21"/>
                <w:szCs w:val="21"/>
              </w:rPr>
            </w:pPr>
            <w:r w:rsidRPr="00937F3D">
              <w:rPr>
                <w:sz w:val="21"/>
                <w:szCs w:val="21"/>
              </w:rPr>
              <w:t>学历要求：高中及以上学历，应用化学</w:t>
            </w:r>
            <w:r w:rsidRPr="00937F3D">
              <w:rPr>
                <w:rFonts w:hint="eastAsia"/>
                <w:sz w:val="21"/>
                <w:szCs w:val="21"/>
              </w:rPr>
              <w:t>/</w:t>
            </w:r>
            <w:r w:rsidRPr="00937F3D">
              <w:rPr>
                <w:sz w:val="21"/>
                <w:szCs w:val="21"/>
              </w:rPr>
              <w:t>分析化学</w:t>
            </w:r>
            <w:r w:rsidRPr="00937F3D">
              <w:rPr>
                <w:rFonts w:hint="eastAsia"/>
                <w:sz w:val="21"/>
                <w:szCs w:val="21"/>
              </w:rPr>
              <w:t>/</w:t>
            </w:r>
            <w:r w:rsidRPr="00937F3D">
              <w:rPr>
                <w:sz w:val="21"/>
                <w:szCs w:val="21"/>
              </w:rPr>
              <w:t>环境监测</w:t>
            </w:r>
            <w:r w:rsidRPr="00937F3D">
              <w:rPr>
                <w:rFonts w:hint="eastAsia"/>
                <w:sz w:val="21"/>
                <w:szCs w:val="21"/>
              </w:rPr>
              <w:t>/</w:t>
            </w:r>
            <w:r w:rsidRPr="00937F3D">
              <w:rPr>
                <w:sz w:val="21"/>
                <w:szCs w:val="21"/>
              </w:rPr>
              <w:t>给排水</w:t>
            </w:r>
            <w:r w:rsidRPr="00937F3D">
              <w:rPr>
                <w:rFonts w:hint="eastAsia"/>
                <w:sz w:val="21"/>
                <w:szCs w:val="21"/>
              </w:rPr>
              <w:t>/</w:t>
            </w:r>
            <w:r w:rsidRPr="00937F3D">
              <w:rPr>
                <w:sz w:val="21"/>
                <w:szCs w:val="21"/>
              </w:rPr>
              <w:t>水处理等相关专业。</w:t>
            </w:r>
          </w:p>
          <w:p w14:paraId="0548DB5A" w14:textId="77777777" w:rsidR="00EB782D" w:rsidRPr="00937F3D" w:rsidRDefault="00000000">
            <w:pPr>
              <w:numPr>
                <w:ilvl w:val="0"/>
                <w:numId w:val="10"/>
              </w:numPr>
              <w:snapToGrid w:val="0"/>
              <w:spacing w:line="240" w:lineRule="exact"/>
              <w:rPr>
                <w:rFonts w:hint="eastAsia"/>
                <w:sz w:val="21"/>
                <w:szCs w:val="21"/>
              </w:rPr>
            </w:pPr>
            <w:r w:rsidRPr="00937F3D">
              <w:rPr>
                <w:sz w:val="21"/>
                <w:szCs w:val="21"/>
              </w:rPr>
              <w:t>工作经验：具有1年及以上工业水质分析或实验室化验工作经验；熟悉循环水</w:t>
            </w:r>
            <w:r w:rsidRPr="00937F3D">
              <w:rPr>
                <w:rFonts w:hint="eastAsia"/>
                <w:sz w:val="21"/>
                <w:szCs w:val="21"/>
              </w:rPr>
              <w:t>/</w:t>
            </w:r>
            <w:r w:rsidRPr="00937F3D">
              <w:rPr>
                <w:sz w:val="21"/>
                <w:szCs w:val="21"/>
              </w:rPr>
              <w:t>污水</w:t>
            </w:r>
            <w:r w:rsidRPr="00937F3D">
              <w:rPr>
                <w:rFonts w:hint="eastAsia"/>
                <w:sz w:val="21"/>
                <w:szCs w:val="21"/>
              </w:rPr>
              <w:t>/</w:t>
            </w:r>
            <w:r w:rsidRPr="00937F3D">
              <w:rPr>
                <w:sz w:val="21"/>
                <w:szCs w:val="21"/>
              </w:rPr>
              <w:t>灰黑水</w:t>
            </w:r>
            <w:r w:rsidRPr="00937F3D">
              <w:rPr>
                <w:rFonts w:hint="eastAsia"/>
                <w:sz w:val="21"/>
                <w:szCs w:val="21"/>
              </w:rPr>
              <w:t>/</w:t>
            </w:r>
            <w:r w:rsidRPr="00937F3D">
              <w:rPr>
                <w:sz w:val="21"/>
                <w:szCs w:val="21"/>
              </w:rPr>
              <w:t>中</w:t>
            </w:r>
          </w:p>
          <w:p w14:paraId="5713C1B8" w14:textId="77777777" w:rsidR="00EB782D" w:rsidRPr="00937F3D" w:rsidRDefault="00000000">
            <w:pPr>
              <w:snapToGrid w:val="0"/>
              <w:spacing w:line="240" w:lineRule="exact"/>
              <w:rPr>
                <w:rFonts w:hint="eastAsia"/>
                <w:sz w:val="21"/>
                <w:szCs w:val="21"/>
              </w:rPr>
            </w:pPr>
            <w:r w:rsidRPr="00937F3D">
              <w:rPr>
                <w:sz w:val="21"/>
                <w:szCs w:val="21"/>
              </w:rPr>
              <w:t>水</w:t>
            </w:r>
            <w:r w:rsidRPr="00937F3D">
              <w:rPr>
                <w:rFonts w:hint="eastAsia"/>
                <w:sz w:val="21"/>
                <w:szCs w:val="21"/>
              </w:rPr>
              <w:t>/</w:t>
            </w:r>
            <w:r w:rsidRPr="00937F3D">
              <w:rPr>
                <w:sz w:val="21"/>
                <w:szCs w:val="21"/>
              </w:rPr>
              <w:t>除盐水等各类水处理系统的常规水质指标及检测标准。</w:t>
            </w:r>
          </w:p>
          <w:p w14:paraId="2BFB8843" w14:textId="77777777" w:rsidR="00EB782D" w:rsidRPr="00937F3D" w:rsidRDefault="00000000">
            <w:pPr>
              <w:numPr>
                <w:ilvl w:val="0"/>
                <w:numId w:val="10"/>
              </w:numPr>
              <w:snapToGrid w:val="0"/>
              <w:spacing w:line="240" w:lineRule="exact"/>
              <w:rPr>
                <w:rFonts w:hint="eastAsia"/>
                <w:sz w:val="21"/>
                <w:szCs w:val="21"/>
              </w:rPr>
            </w:pPr>
            <w:r w:rsidRPr="00937F3D">
              <w:rPr>
                <w:sz w:val="21"/>
                <w:szCs w:val="21"/>
              </w:rPr>
              <w:t>熟练掌握各类水样的规范取样方法，能正确使用各类取样器具，严格执行取样频次和留样制度，保证样品的代表性、时效性和可追溯性。</w:t>
            </w:r>
          </w:p>
          <w:p w14:paraId="6BA732B3" w14:textId="77777777" w:rsidR="00EB782D" w:rsidRPr="00937F3D" w:rsidRDefault="00000000">
            <w:pPr>
              <w:numPr>
                <w:ilvl w:val="0"/>
                <w:numId w:val="10"/>
              </w:numPr>
              <w:snapToGrid w:val="0"/>
              <w:spacing w:line="240" w:lineRule="exact"/>
              <w:rPr>
                <w:rFonts w:hint="eastAsia"/>
                <w:sz w:val="21"/>
                <w:szCs w:val="21"/>
              </w:rPr>
            </w:pPr>
            <w:r w:rsidRPr="00937F3D">
              <w:rPr>
                <w:sz w:val="21"/>
                <w:szCs w:val="21"/>
              </w:rPr>
              <w:t>能独立完成水处理全流程常规水质指标的检测分析，包括但不限于pH、浊度、电导率、硬度、碱度、氯离子、总磷、正磷、余氯、COD、氨氮、总氮、悬浮物、硅含量、溶解氧、油含量等，熟练掌握滴定法、分光光度法等常用检测方法。</w:t>
            </w:r>
          </w:p>
          <w:p w14:paraId="0850FE5B" w14:textId="77777777" w:rsidR="00EB782D" w:rsidRPr="00937F3D" w:rsidRDefault="00000000">
            <w:pPr>
              <w:numPr>
                <w:ilvl w:val="0"/>
                <w:numId w:val="10"/>
              </w:numPr>
              <w:snapToGrid w:val="0"/>
              <w:spacing w:line="240" w:lineRule="exact"/>
              <w:rPr>
                <w:rFonts w:hint="eastAsia"/>
                <w:sz w:val="21"/>
                <w:szCs w:val="21"/>
              </w:rPr>
            </w:pPr>
            <w:r w:rsidRPr="00937F3D">
              <w:rPr>
                <w:sz w:val="21"/>
                <w:szCs w:val="21"/>
              </w:rPr>
              <w:t>能正确操作和维护实验室常用分析仪器，包括pH计、电导率仪、浊度仪、分光光度计、离子色谱仪、COD消解仪、红外测油仪等，掌握仪器的日常保养、清洁和简单故障排查方法。</w:t>
            </w:r>
          </w:p>
          <w:p w14:paraId="263AB051" w14:textId="77777777" w:rsidR="00EB782D" w:rsidRPr="00937F3D" w:rsidRDefault="00000000">
            <w:pPr>
              <w:numPr>
                <w:ilvl w:val="0"/>
                <w:numId w:val="10"/>
              </w:numPr>
              <w:snapToGrid w:val="0"/>
              <w:spacing w:line="240" w:lineRule="exact"/>
              <w:rPr>
                <w:rFonts w:hint="eastAsia"/>
                <w:sz w:val="21"/>
                <w:szCs w:val="21"/>
              </w:rPr>
            </w:pPr>
            <w:r w:rsidRPr="00937F3D">
              <w:rPr>
                <w:sz w:val="21"/>
                <w:szCs w:val="21"/>
              </w:rPr>
              <w:t>能按照国家规范和仪器说明书，定期对在线水质分析仪及实验室分析仪器进行校准、校验和比对试验，确保检测数据准确可靠。</w:t>
            </w:r>
          </w:p>
          <w:p w14:paraId="348AE34D" w14:textId="77777777" w:rsidR="00EB782D" w:rsidRPr="00937F3D" w:rsidRDefault="00000000">
            <w:pPr>
              <w:numPr>
                <w:ilvl w:val="0"/>
                <w:numId w:val="10"/>
              </w:numPr>
              <w:snapToGrid w:val="0"/>
              <w:spacing w:line="240" w:lineRule="exact"/>
              <w:rPr>
                <w:rFonts w:hint="eastAsia"/>
                <w:sz w:val="21"/>
                <w:szCs w:val="21"/>
              </w:rPr>
            </w:pPr>
            <w:r w:rsidRPr="00937F3D">
              <w:rPr>
                <w:sz w:val="21"/>
                <w:szCs w:val="21"/>
              </w:rPr>
              <w:t>具备严谨的数据处理能力，准确、清晰、及时地记录化验原始数据，整理并提交每日/每周/每月水质分析报告，确保数据真实、完整、可追溯。</w:t>
            </w:r>
          </w:p>
          <w:p w14:paraId="4F3ECC93" w14:textId="77777777" w:rsidR="00EB782D" w:rsidRPr="00937F3D" w:rsidRDefault="00000000">
            <w:pPr>
              <w:numPr>
                <w:ilvl w:val="0"/>
                <w:numId w:val="10"/>
              </w:numPr>
              <w:snapToGrid w:val="0"/>
              <w:spacing w:line="240" w:lineRule="exact"/>
              <w:rPr>
                <w:rFonts w:hint="eastAsia"/>
                <w:sz w:val="21"/>
                <w:szCs w:val="21"/>
              </w:rPr>
            </w:pPr>
            <w:r w:rsidRPr="00937F3D">
              <w:rPr>
                <w:sz w:val="21"/>
                <w:szCs w:val="21"/>
              </w:rPr>
              <w:t xml:space="preserve"> 具备较强的数据分析和异常预警能力，能根据水质检测结果判断系统运行状态，发现指标异常波动时第一时间向班长、内操及甲方技术部门汇报，协助分析异常原因并提出初步的工艺调整建议。</w:t>
            </w:r>
          </w:p>
          <w:p w14:paraId="373B07CF" w14:textId="77777777" w:rsidR="00EB782D" w:rsidRPr="00937F3D" w:rsidRDefault="00000000">
            <w:pPr>
              <w:numPr>
                <w:ilvl w:val="0"/>
                <w:numId w:val="10"/>
              </w:numPr>
              <w:snapToGrid w:val="0"/>
              <w:spacing w:line="240" w:lineRule="exact"/>
              <w:rPr>
                <w:rFonts w:hint="eastAsia"/>
                <w:sz w:val="21"/>
                <w:szCs w:val="21"/>
              </w:rPr>
            </w:pPr>
            <w:r w:rsidRPr="00937F3D">
              <w:rPr>
                <w:sz w:val="21"/>
                <w:szCs w:val="21"/>
              </w:rPr>
              <w:t>负责实验室化学试剂、标准溶液、玻璃器皿的管理工作，能准确配制、标定各类标准溶液和药剂，严格遵守危险化学品储存、领用、使用和废弃处置的安全管理规定。</w:t>
            </w:r>
          </w:p>
          <w:p w14:paraId="6EA752F5" w14:textId="77777777" w:rsidR="00EB782D" w:rsidRPr="00937F3D" w:rsidRDefault="00000000">
            <w:pPr>
              <w:pStyle w:val="af3"/>
              <w:spacing w:line="240" w:lineRule="exact"/>
              <w:rPr>
                <w:sz w:val="21"/>
                <w:szCs w:val="21"/>
              </w:rPr>
            </w:pPr>
            <w:r w:rsidRPr="00937F3D">
              <w:rPr>
                <w:rFonts w:hint="eastAsia"/>
                <w:sz w:val="21"/>
                <w:szCs w:val="21"/>
              </w:rPr>
              <w:t>N</w:t>
            </w:r>
            <w:r w:rsidRPr="00937F3D">
              <w:rPr>
                <w:rFonts w:hint="eastAsia"/>
                <w:sz w:val="21"/>
                <w:szCs w:val="21"/>
              </w:rPr>
              <w:t>．</w:t>
            </w:r>
            <w:r w:rsidRPr="00937F3D">
              <w:rPr>
                <w:sz w:val="21"/>
                <w:szCs w:val="21"/>
              </w:rPr>
              <w:t>负责实验室的安全管理和清洁卫生工作，保持实验室环境整洁、仪器摆放有序。</w:t>
            </w:r>
          </w:p>
          <w:p w14:paraId="24267B24" w14:textId="77777777" w:rsidR="00EB782D" w:rsidRPr="00937F3D" w:rsidRDefault="00000000">
            <w:pPr>
              <w:pStyle w:val="af3"/>
              <w:spacing w:line="240" w:lineRule="exact"/>
              <w:rPr>
                <w:sz w:val="21"/>
                <w:szCs w:val="21"/>
              </w:rPr>
            </w:pPr>
            <w:r w:rsidRPr="00937F3D">
              <w:rPr>
                <w:rFonts w:hint="eastAsia"/>
                <w:sz w:val="21"/>
                <w:szCs w:val="21"/>
              </w:rPr>
              <w:t xml:space="preserve">O. </w:t>
            </w:r>
            <w:r w:rsidRPr="00937F3D">
              <w:rPr>
                <w:rFonts w:hint="eastAsia"/>
                <w:sz w:val="21"/>
                <w:szCs w:val="21"/>
              </w:rPr>
              <w:t>能够按时完成甲方交办的其他临时性工作任务。</w:t>
            </w:r>
          </w:p>
        </w:tc>
        <w:tc>
          <w:tcPr>
            <w:tcW w:w="1418" w:type="dxa"/>
          </w:tcPr>
          <w:p w14:paraId="75D38945" w14:textId="221A206A" w:rsidR="00EB782D" w:rsidRPr="00937F3D" w:rsidRDefault="00E3305A">
            <w:pPr>
              <w:pStyle w:val="af3"/>
              <w:spacing w:line="240" w:lineRule="exact"/>
              <w:rPr>
                <w:kern w:val="0"/>
                <w:sz w:val="21"/>
                <w:szCs w:val="21"/>
              </w:rPr>
            </w:pPr>
            <w:r w:rsidRPr="00937F3D">
              <w:rPr>
                <w:rFonts w:hint="eastAsia"/>
                <w:kern w:val="0"/>
                <w:sz w:val="21"/>
                <w:szCs w:val="21"/>
              </w:rPr>
              <w:lastRenderedPageBreak/>
              <w:t>①</w:t>
            </w:r>
            <w:r w:rsidRPr="00937F3D">
              <w:rPr>
                <w:kern w:val="0"/>
                <w:sz w:val="21"/>
                <w:szCs w:val="21"/>
              </w:rPr>
              <w:t>揭阳循环水项目需持有水质化验分析证</w:t>
            </w:r>
            <w:r w:rsidRPr="00937F3D">
              <w:rPr>
                <w:rFonts w:hint="eastAsia"/>
                <w:kern w:val="0"/>
                <w:sz w:val="21"/>
                <w:szCs w:val="21"/>
              </w:rPr>
              <w:t>。</w:t>
            </w:r>
          </w:p>
        </w:tc>
      </w:tr>
    </w:tbl>
    <w:p w14:paraId="4D365194" w14:textId="77777777" w:rsidR="00EB782D" w:rsidRPr="00871B95" w:rsidRDefault="00000000" w:rsidP="00871B95">
      <w:pPr>
        <w:pStyle w:val="af3"/>
        <w:spacing w:line="276" w:lineRule="auto"/>
        <w:rPr>
          <w:b/>
          <w:bCs/>
          <w:sz w:val="21"/>
          <w:szCs w:val="21"/>
        </w:rPr>
      </w:pPr>
      <w:r w:rsidRPr="00871B95">
        <w:rPr>
          <w:rFonts w:hint="eastAsia"/>
          <w:b/>
          <w:bCs/>
          <w:sz w:val="21"/>
          <w:szCs w:val="21"/>
        </w:rPr>
        <w:t xml:space="preserve">4.3 </w:t>
      </w:r>
      <w:r w:rsidRPr="00871B95">
        <w:rPr>
          <w:rFonts w:hint="eastAsia"/>
          <w:b/>
          <w:bCs/>
          <w:sz w:val="21"/>
          <w:szCs w:val="21"/>
        </w:rPr>
        <w:t>服务内容及要求</w:t>
      </w:r>
    </w:p>
    <w:p w14:paraId="37E4726F" w14:textId="77777777" w:rsidR="00EB782D" w:rsidRPr="00871B95" w:rsidRDefault="00000000" w:rsidP="00871B95">
      <w:pPr>
        <w:pStyle w:val="af3"/>
        <w:spacing w:line="276" w:lineRule="auto"/>
        <w:rPr>
          <w:b/>
          <w:bCs/>
          <w:sz w:val="21"/>
          <w:szCs w:val="21"/>
        </w:rPr>
      </w:pPr>
      <w:r w:rsidRPr="00871B95">
        <w:rPr>
          <w:rFonts w:hint="eastAsia"/>
          <w:b/>
          <w:bCs/>
          <w:sz w:val="21"/>
          <w:szCs w:val="21"/>
        </w:rPr>
        <w:t xml:space="preserve">4.3.1 </w:t>
      </w:r>
      <w:r w:rsidRPr="00871B95">
        <w:rPr>
          <w:rFonts w:hint="eastAsia"/>
          <w:b/>
          <w:bCs/>
          <w:sz w:val="21"/>
          <w:szCs w:val="21"/>
        </w:rPr>
        <w:t>操作服务</w:t>
      </w:r>
    </w:p>
    <w:p w14:paraId="5206D3BB" w14:textId="77777777" w:rsidR="00EB782D" w:rsidRPr="00871B95" w:rsidRDefault="00000000" w:rsidP="00871B95">
      <w:pPr>
        <w:pStyle w:val="af3"/>
        <w:spacing w:line="276" w:lineRule="auto"/>
        <w:rPr>
          <w:sz w:val="21"/>
          <w:szCs w:val="21"/>
        </w:rPr>
      </w:pPr>
      <w:r w:rsidRPr="00871B95">
        <w:rPr>
          <w:rFonts w:hint="eastAsia"/>
          <w:sz w:val="21"/>
          <w:szCs w:val="21"/>
        </w:rPr>
        <w:t xml:space="preserve">4.3.1.1 </w:t>
      </w:r>
      <w:r w:rsidRPr="00871B95">
        <w:rPr>
          <w:sz w:val="21"/>
          <w:szCs w:val="21"/>
        </w:rPr>
        <w:t>系统运行与巡检管理服务要求</w:t>
      </w:r>
    </w:p>
    <w:p w14:paraId="6AF58ABE" w14:textId="77777777" w:rsidR="00EB782D" w:rsidRPr="00871B95" w:rsidRDefault="00000000" w:rsidP="00871B95">
      <w:pPr>
        <w:spacing w:line="276" w:lineRule="auto"/>
        <w:ind w:firstLineChars="200" w:firstLine="420"/>
        <w:rPr>
          <w:rFonts w:hint="eastAsia"/>
          <w:sz w:val="21"/>
          <w:szCs w:val="21"/>
        </w:rPr>
      </w:pPr>
      <w:r w:rsidRPr="00871B95">
        <w:rPr>
          <w:sz w:val="21"/>
          <w:szCs w:val="21"/>
        </w:rPr>
        <w:t>本要求为水处理项目全系统运行管控、日常巡检、异常处置服务的通用执行规范，所有系统运行与巡检管理服务均根据项目现场实际需求开展，非针对某一特定项目制定固定统一标准，具体条款的执行范围、巡检点位、频次、管控要求，均以对应项目的服务合同约定、现场系统配置、实际运营需求及甲方正式书面指令为准；合同未明确约定、现场无实际运营需求的条款，无需强制执行。</w:t>
      </w:r>
    </w:p>
    <w:p w14:paraId="68D884BF" w14:textId="77777777" w:rsidR="00EB782D" w:rsidRPr="00871B95" w:rsidRDefault="00000000" w:rsidP="00871B95">
      <w:pPr>
        <w:spacing w:line="276" w:lineRule="auto"/>
        <w:rPr>
          <w:rFonts w:hint="eastAsia"/>
          <w:sz w:val="21"/>
          <w:szCs w:val="21"/>
        </w:rPr>
      </w:pPr>
      <w:r w:rsidRPr="00871B95">
        <w:rPr>
          <w:rFonts w:hint="eastAsia"/>
          <w:sz w:val="21"/>
          <w:szCs w:val="21"/>
        </w:rPr>
        <w:t>（1）</w:t>
      </w:r>
      <w:r w:rsidRPr="00871B95">
        <w:rPr>
          <w:sz w:val="21"/>
          <w:szCs w:val="21"/>
        </w:rPr>
        <w:t>系统运行基础管控要求：严格按照甲方审定的水处理方案、操作规程、运行参数要求，负责循环水系统、污水处理系统、超滤/反渗透/纳滤膜处理系统、离子交换/EDI除盐水系统、加药系统、污泥脱水系统等全系统的日常运行管控工作，保障系统连续、稳定、合规运行。实时监控系统进出水水质、水量、压力、温度、液位、压差等核心运行参数，根据水质变化、工况波动，在甲方允许的范围内微调运行参数与药剂投加量，调整必须留</w:t>
      </w:r>
      <w:r w:rsidRPr="00871B95">
        <w:rPr>
          <w:sz w:val="21"/>
          <w:szCs w:val="21"/>
        </w:rPr>
        <w:lastRenderedPageBreak/>
        <w:t>存完整记录，严禁擅自更改系统运行方案、超压、超温、超回收率违规运行。系统出现运行异常、水质超标等情况，必须第一时间上报甲方，同步采取应急处置措施控制事态，严禁放任系统带病运行、违规操作。</w:t>
      </w:r>
    </w:p>
    <w:p w14:paraId="5569789D" w14:textId="77777777" w:rsidR="00EB782D" w:rsidRPr="00871B95" w:rsidRDefault="00000000" w:rsidP="00871B95">
      <w:pPr>
        <w:spacing w:line="276" w:lineRule="auto"/>
        <w:rPr>
          <w:rFonts w:hint="eastAsia"/>
          <w:sz w:val="21"/>
          <w:szCs w:val="21"/>
        </w:rPr>
      </w:pPr>
      <w:r w:rsidRPr="00871B95">
        <w:rPr>
          <w:rFonts w:hint="eastAsia"/>
          <w:sz w:val="21"/>
          <w:szCs w:val="21"/>
        </w:rPr>
        <w:t>（2）</w:t>
      </w:r>
      <w:r w:rsidRPr="00871B95">
        <w:rPr>
          <w:sz w:val="21"/>
          <w:szCs w:val="21"/>
        </w:rPr>
        <w:t>巡检制度与基础执行要求：根据项目现场系统布局、设备配置、运行工况与管理需求，制定并执行标准化巡检制度，严格按照甲方约定的巡检路线、频次、点位、内容开展全覆盖巡检工作，严禁漏检、脱检、虚假巡检。常规工况下，每日至少完成2次全区域全覆盖巡检，连续运行的污水、除盐水系统需按每2小时/4小时一次的频次开展巡检，冬季防冻、雨季汛期、系统异常等特殊工况，必须按甲方要求加密巡检频次。巡检必须按甲方要求完成规范打卡（现场打卡器、视频打卡、巡检系统录入等），全程做好详细巡检记录，严禁事后补录、编造巡检记录。</w:t>
      </w:r>
    </w:p>
    <w:p w14:paraId="4A450816" w14:textId="77777777" w:rsidR="00EB782D" w:rsidRPr="00871B95" w:rsidRDefault="00000000" w:rsidP="00871B95">
      <w:pPr>
        <w:spacing w:line="276" w:lineRule="auto"/>
        <w:rPr>
          <w:rFonts w:hint="eastAsia"/>
          <w:sz w:val="21"/>
          <w:szCs w:val="21"/>
        </w:rPr>
      </w:pPr>
      <w:r w:rsidRPr="00871B95">
        <w:rPr>
          <w:rFonts w:hint="eastAsia"/>
          <w:sz w:val="21"/>
          <w:szCs w:val="21"/>
        </w:rPr>
        <w:t>（3）</w:t>
      </w:r>
      <w:r w:rsidRPr="00871B95">
        <w:rPr>
          <w:sz w:val="21"/>
          <w:szCs w:val="21"/>
        </w:rPr>
        <w:t>巡检核心内容与执行要求：巡检需覆盖责任范围内所有生产系统、设备设施、管线阀门、安全环保设施，核心巡检内容包括但不限于：</w:t>
      </w:r>
    </w:p>
    <w:p w14:paraId="555400CB" w14:textId="77777777" w:rsidR="00EB782D" w:rsidRPr="00871B95" w:rsidRDefault="00000000" w:rsidP="00871B95">
      <w:pPr>
        <w:numPr>
          <w:ilvl w:val="0"/>
          <w:numId w:val="11"/>
        </w:numPr>
        <w:spacing w:line="276" w:lineRule="auto"/>
        <w:ind w:left="454"/>
        <w:rPr>
          <w:rFonts w:hint="eastAsia"/>
          <w:sz w:val="21"/>
          <w:szCs w:val="21"/>
        </w:rPr>
      </w:pPr>
      <w:r w:rsidRPr="00871B95">
        <w:rPr>
          <w:sz w:val="21"/>
          <w:szCs w:val="21"/>
        </w:rPr>
        <w:t>加药系统：加药泵运行状态、进出口压力与流量、有无异响振动、管路有无泄漏堵塞、加药罐液位、药剂投加是否正常；</w:t>
      </w:r>
    </w:p>
    <w:p w14:paraId="12AF4C8E" w14:textId="77777777" w:rsidR="00EB782D" w:rsidRPr="00871B95" w:rsidRDefault="00000000" w:rsidP="00871B95">
      <w:pPr>
        <w:numPr>
          <w:ilvl w:val="0"/>
          <w:numId w:val="12"/>
        </w:numPr>
        <w:spacing w:line="276" w:lineRule="auto"/>
        <w:ind w:left="454"/>
        <w:rPr>
          <w:rFonts w:hint="eastAsia"/>
          <w:sz w:val="21"/>
          <w:szCs w:val="21"/>
        </w:rPr>
      </w:pPr>
      <w:r w:rsidRPr="00871B95">
        <w:rPr>
          <w:sz w:val="21"/>
          <w:szCs w:val="21"/>
        </w:rPr>
        <w:t>膜处理系统：超滤/反渗透/纳滤设备运行压力、段间压差、产水流量与水质、保安过滤器压差、阀门启闭状态、有无泄漏；</w:t>
      </w:r>
    </w:p>
    <w:p w14:paraId="6A18B122" w14:textId="77777777" w:rsidR="00EB782D" w:rsidRPr="00871B95" w:rsidRDefault="00000000" w:rsidP="00871B95">
      <w:pPr>
        <w:numPr>
          <w:ilvl w:val="0"/>
          <w:numId w:val="11"/>
        </w:numPr>
        <w:spacing w:line="276" w:lineRule="auto"/>
        <w:ind w:left="454"/>
        <w:rPr>
          <w:rFonts w:hint="eastAsia"/>
          <w:sz w:val="21"/>
          <w:szCs w:val="21"/>
        </w:rPr>
      </w:pPr>
      <w:r w:rsidRPr="00871B95">
        <w:rPr>
          <w:sz w:val="21"/>
          <w:szCs w:val="21"/>
        </w:rPr>
        <w:t>过滤与换热系统：多介质过滤器/活性炭过滤器进出口压差、滤料层状态、反洗系统是否正常，监测换热器/水冷器运行温度、压力、有无泄漏，冷却塔/凉水塔风机启停、供回水温度、上塔情况、水池液位与水体表观状态；</w:t>
      </w:r>
    </w:p>
    <w:p w14:paraId="5050657A" w14:textId="77777777" w:rsidR="00EB782D" w:rsidRPr="00871B95" w:rsidRDefault="00000000" w:rsidP="00871B95">
      <w:pPr>
        <w:numPr>
          <w:ilvl w:val="0"/>
          <w:numId w:val="11"/>
        </w:numPr>
        <w:spacing w:line="276" w:lineRule="auto"/>
        <w:ind w:left="454"/>
        <w:rPr>
          <w:rFonts w:hint="eastAsia"/>
          <w:sz w:val="21"/>
          <w:szCs w:val="21"/>
        </w:rPr>
      </w:pPr>
      <w:r w:rsidRPr="00871B95">
        <w:rPr>
          <w:sz w:val="21"/>
          <w:szCs w:val="21"/>
        </w:rPr>
        <w:t>泵阀与管线系统：各类水泵运行有无异响、超温、振动、泄漏，电机运行状态，阀门启闭是否正常、有无内漏外漏，管线有无腐蚀、泄漏、堵塞；</w:t>
      </w:r>
    </w:p>
    <w:p w14:paraId="3751EA63" w14:textId="77777777" w:rsidR="00EB782D" w:rsidRPr="00871B95" w:rsidRDefault="00000000" w:rsidP="00871B95">
      <w:pPr>
        <w:numPr>
          <w:ilvl w:val="0"/>
          <w:numId w:val="11"/>
        </w:numPr>
        <w:spacing w:line="276" w:lineRule="auto"/>
        <w:ind w:left="454"/>
        <w:rPr>
          <w:rFonts w:hint="eastAsia"/>
          <w:sz w:val="21"/>
          <w:szCs w:val="21"/>
        </w:rPr>
      </w:pPr>
      <w:r w:rsidRPr="00871B95">
        <w:rPr>
          <w:sz w:val="21"/>
          <w:szCs w:val="21"/>
        </w:rPr>
        <w:t>生化与污泥系统：曝气系统溶解氧、曝气是否均匀，二沉池泥位、沉降效果，污泥脱水系统运行状态、污泥成泥情况，加药系统是否正常；</w:t>
      </w:r>
    </w:p>
    <w:p w14:paraId="5C99B579" w14:textId="77777777" w:rsidR="00EB782D" w:rsidRPr="00871B95" w:rsidRDefault="00000000" w:rsidP="00871B95">
      <w:pPr>
        <w:numPr>
          <w:ilvl w:val="0"/>
          <w:numId w:val="11"/>
        </w:numPr>
        <w:spacing w:line="276" w:lineRule="auto"/>
        <w:ind w:left="454"/>
        <w:rPr>
          <w:rFonts w:hint="eastAsia"/>
          <w:sz w:val="21"/>
          <w:szCs w:val="21"/>
        </w:rPr>
      </w:pPr>
      <w:r w:rsidRPr="00871B95">
        <w:rPr>
          <w:sz w:val="21"/>
          <w:szCs w:val="21"/>
        </w:rPr>
        <w:t>仪表与控制系统：在线仪表运行状态、示值是否正常，PLC/DCS控制系统有无报警，数据传输是否正常；</w:t>
      </w:r>
    </w:p>
    <w:p w14:paraId="0FD3D72D" w14:textId="77777777" w:rsidR="00EB782D" w:rsidRPr="00871B95" w:rsidRDefault="00000000" w:rsidP="00871B95">
      <w:pPr>
        <w:numPr>
          <w:ilvl w:val="0"/>
          <w:numId w:val="11"/>
        </w:numPr>
        <w:spacing w:line="276" w:lineRule="auto"/>
        <w:ind w:left="454"/>
        <w:rPr>
          <w:rFonts w:hint="eastAsia"/>
          <w:sz w:val="21"/>
          <w:szCs w:val="21"/>
        </w:rPr>
      </w:pPr>
      <w:r w:rsidRPr="00871B95">
        <w:rPr>
          <w:sz w:val="21"/>
          <w:szCs w:val="21"/>
        </w:rPr>
        <w:t>安全与环保设施：消防设施、应急物资是否完好，围堰、防泄漏设施有无破损，废气除臭系统运行是否正常，雨排/事故池有无异常，现场有无跑冒滴漏、异味、环保隐患；</w:t>
      </w:r>
    </w:p>
    <w:p w14:paraId="4CF28242" w14:textId="77777777" w:rsidR="00EB782D" w:rsidRPr="00871B95" w:rsidRDefault="00000000" w:rsidP="00871B95">
      <w:pPr>
        <w:numPr>
          <w:ilvl w:val="0"/>
          <w:numId w:val="11"/>
        </w:numPr>
        <w:spacing w:line="276" w:lineRule="auto"/>
        <w:ind w:left="454"/>
        <w:rPr>
          <w:rFonts w:hint="eastAsia"/>
          <w:sz w:val="21"/>
          <w:szCs w:val="21"/>
        </w:rPr>
      </w:pPr>
      <w:r w:rsidRPr="00871B95">
        <w:rPr>
          <w:sz w:val="21"/>
          <w:szCs w:val="21"/>
        </w:rPr>
        <w:t>其他：现场作业环境、6S管理情况，有无安全隐患、违规作业，甲方要求的其他巡检内容。</w:t>
      </w:r>
    </w:p>
    <w:p w14:paraId="0E7BFE90" w14:textId="77777777" w:rsidR="00EB782D" w:rsidRPr="00871B95" w:rsidRDefault="00000000" w:rsidP="00871B95">
      <w:pPr>
        <w:spacing w:line="276" w:lineRule="auto"/>
        <w:rPr>
          <w:rFonts w:hint="eastAsia"/>
          <w:sz w:val="21"/>
          <w:szCs w:val="21"/>
        </w:rPr>
      </w:pPr>
      <w:r w:rsidRPr="00871B95">
        <w:rPr>
          <w:rFonts w:hint="eastAsia"/>
          <w:sz w:val="21"/>
          <w:szCs w:val="21"/>
        </w:rPr>
        <w:t>（4）</w:t>
      </w:r>
      <w:r w:rsidRPr="00871B95">
        <w:rPr>
          <w:sz w:val="21"/>
          <w:szCs w:val="21"/>
        </w:rPr>
        <w:t>巡检异常处置与闭环管理要求：巡检过程中发现设备异响、超温、振动、泄漏、堵塞、参数异常、仪表失准、安全隐患、环保风险等任何异常情况，必须第一时间在巡检记录中详细标注，立即上报甲方属地管理人员与乙方管理岗，严禁瞒报、迟报、漏报。能现</w:t>
      </w:r>
      <w:r w:rsidRPr="00871B95">
        <w:rPr>
          <w:sz w:val="21"/>
          <w:szCs w:val="21"/>
        </w:rPr>
        <w:lastRenderedPageBreak/>
        <w:t>场规范处置的常规异常，立即采取有效措施控制事态，无法处置的全程监护异常情况、配合甲方维修人员开展处置工作，严禁擅自拆卸、维修设备、放任异常扩大。所有巡检发现的异常问题，必须全程跟踪处置进度，处置完成后做好闭环记录，形成“发现-上报-处置-验收-归档”的全流程闭环管理。</w:t>
      </w:r>
    </w:p>
    <w:p w14:paraId="45E192F5" w14:textId="77777777" w:rsidR="00EB782D" w:rsidRPr="00871B95" w:rsidRDefault="00000000" w:rsidP="00871B95">
      <w:pPr>
        <w:spacing w:line="276" w:lineRule="auto"/>
        <w:rPr>
          <w:rFonts w:hint="eastAsia"/>
          <w:sz w:val="21"/>
          <w:szCs w:val="21"/>
        </w:rPr>
      </w:pPr>
      <w:r w:rsidRPr="00871B95">
        <w:rPr>
          <w:rFonts w:hint="eastAsia"/>
          <w:sz w:val="21"/>
          <w:szCs w:val="21"/>
        </w:rPr>
        <w:t>（5）</w:t>
      </w:r>
      <w:r w:rsidRPr="00871B95">
        <w:rPr>
          <w:sz w:val="21"/>
          <w:szCs w:val="21"/>
        </w:rPr>
        <w:t>交接班管理要求：严格执行标准化交接班制度，按甲方约定的班次、时间完成交接班工作，交接双方必须现场当面交接，签字确认，严禁代签、无交接脱岗。交接班必须全面、清晰交接当班系统运行情况、水质与设备异常情况、安全隐患情况、作业票办理情况、工器具状态、待办工作事项、甲方指令落实情况等核心内容，做到“交不清不接、接不清不担责”。接班人员接班后必须立即开展一次全面巡检，确认系统运行状态、交接事项无误后，正式承担当班全部管理责任。</w:t>
      </w:r>
    </w:p>
    <w:p w14:paraId="79CFA721" w14:textId="77777777" w:rsidR="00EB782D" w:rsidRPr="00871B95" w:rsidRDefault="00000000" w:rsidP="00871B95">
      <w:pPr>
        <w:spacing w:line="276" w:lineRule="auto"/>
        <w:rPr>
          <w:rFonts w:hint="eastAsia"/>
          <w:sz w:val="21"/>
          <w:szCs w:val="21"/>
        </w:rPr>
      </w:pPr>
      <w:r w:rsidRPr="00871B95">
        <w:rPr>
          <w:rFonts w:hint="eastAsia"/>
          <w:sz w:val="21"/>
          <w:szCs w:val="21"/>
        </w:rPr>
        <w:t>（6）</w:t>
      </w:r>
      <w:r w:rsidRPr="00871B95">
        <w:rPr>
          <w:sz w:val="21"/>
          <w:szCs w:val="21"/>
        </w:rPr>
        <w:t>服务责任兜底要求：对责任范围内系统运行管控、巡检执行、异常处置的合规性、及时性、全面性负全部责任。因巡检漏检、虚假巡检、异常瞒报迟报、处置不当导致的设备损坏、系统停运、水质超标、安全环保事故、生产影响等问题，承担全部相应责任与经济损失。</w:t>
      </w:r>
    </w:p>
    <w:p w14:paraId="2E4B8CEF" w14:textId="77777777" w:rsidR="00EB782D" w:rsidRPr="00871B95" w:rsidRDefault="00000000" w:rsidP="00871B95">
      <w:pPr>
        <w:pStyle w:val="af3"/>
        <w:spacing w:line="276" w:lineRule="auto"/>
        <w:rPr>
          <w:sz w:val="21"/>
          <w:szCs w:val="21"/>
        </w:rPr>
      </w:pPr>
      <w:r w:rsidRPr="00871B95">
        <w:rPr>
          <w:rFonts w:hint="eastAsia"/>
          <w:sz w:val="21"/>
          <w:szCs w:val="21"/>
        </w:rPr>
        <w:t>4.3.1.2</w:t>
      </w:r>
      <w:r w:rsidRPr="00871B95">
        <w:rPr>
          <w:sz w:val="21"/>
          <w:szCs w:val="21"/>
        </w:rPr>
        <w:t xml:space="preserve"> </w:t>
      </w:r>
      <w:r w:rsidRPr="00871B95">
        <w:rPr>
          <w:sz w:val="21"/>
          <w:szCs w:val="21"/>
        </w:rPr>
        <w:t>现场卫生与</w:t>
      </w:r>
      <w:r w:rsidRPr="00871B95">
        <w:rPr>
          <w:sz w:val="21"/>
          <w:szCs w:val="21"/>
        </w:rPr>
        <w:t>6S</w:t>
      </w:r>
      <w:r w:rsidRPr="00871B95">
        <w:rPr>
          <w:sz w:val="21"/>
          <w:szCs w:val="21"/>
        </w:rPr>
        <w:t>管理服务要求</w:t>
      </w:r>
    </w:p>
    <w:p w14:paraId="236A6EB0" w14:textId="77777777" w:rsidR="00EB782D" w:rsidRPr="00871B95" w:rsidRDefault="00000000" w:rsidP="00871B95">
      <w:pPr>
        <w:spacing w:line="276" w:lineRule="auto"/>
        <w:ind w:firstLineChars="200" w:firstLine="420"/>
        <w:rPr>
          <w:rFonts w:hint="eastAsia"/>
          <w:sz w:val="21"/>
          <w:szCs w:val="21"/>
        </w:rPr>
      </w:pPr>
      <w:r w:rsidRPr="00871B95">
        <w:rPr>
          <w:sz w:val="21"/>
          <w:szCs w:val="21"/>
        </w:rPr>
        <w:t>本要求为水处理项目全区域现场卫生清洁、6S管理、环境维护服务的通用执行规范，所有现场卫生与6S管理服务均根据项目现场实际需求开展，非针对某一特定项目制定固定统一标准，具体条款的执行范围、清洁区域、频次、管控标准，均以对应项目的服务合同约定、现场实际布局、甲方</w:t>
      </w:r>
      <w:proofErr w:type="spellStart"/>
      <w:r w:rsidRPr="00871B95">
        <w:rPr>
          <w:sz w:val="21"/>
          <w:szCs w:val="21"/>
        </w:rPr>
        <w:t>6S</w:t>
      </w:r>
      <w:proofErr w:type="spellEnd"/>
      <w:r w:rsidRPr="00871B95">
        <w:rPr>
          <w:sz w:val="21"/>
          <w:szCs w:val="21"/>
        </w:rPr>
        <w:t>管理要求及正式书面指令为准；合同未明确约定、现场无实际管理需求的条款，无需强制执行。</w:t>
      </w:r>
    </w:p>
    <w:p w14:paraId="452522D0" w14:textId="77777777" w:rsidR="00EB782D" w:rsidRPr="00871B95" w:rsidRDefault="00000000" w:rsidP="00871B95">
      <w:pPr>
        <w:spacing w:line="276" w:lineRule="auto"/>
        <w:rPr>
          <w:rFonts w:hint="eastAsia"/>
          <w:sz w:val="21"/>
          <w:szCs w:val="21"/>
        </w:rPr>
      </w:pPr>
      <w:r w:rsidRPr="00871B95">
        <w:rPr>
          <w:rFonts w:hint="eastAsia"/>
          <w:sz w:val="21"/>
          <w:szCs w:val="21"/>
        </w:rPr>
        <w:t>（1）</w:t>
      </w:r>
      <w:r w:rsidRPr="00871B95">
        <w:rPr>
          <w:sz w:val="21"/>
          <w:szCs w:val="21"/>
        </w:rPr>
        <w:t>生产设备与区域卫生专项要求：根据项目现场生产设备布局、作业区域范围，开展日常清洁工作，核心要求做到设备表面清洁无积尘、无油污、无结垢，地面无积水、无油污、无垃圾杂物；水池周边、塔池区域无漂浮垃圾、无杂物堆积；管线标识清晰、表面无积尘；钢格栅、吸水池盖板、设备平台清洁无杂物，无卫生死角。每日对责任区域内的设备、地面、平台、管线开展日常清洁，每周开展1次全面卫生大扫除，每月开展1次6S管理专项整改，清洁频次、范围可根据甲方要求动态调整。清洁作业过程中必须做好安全防护，严禁用水直接冲洗电气设备、仪表控制柜，严禁清洁作业影响设备正常运行。</w:t>
      </w:r>
    </w:p>
    <w:p w14:paraId="3CB56D57" w14:textId="77777777" w:rsidR="00EB782D" w:rsidRPr="00871B95" w:rsidRDefault="00000000" w:rsidP="00871B95">
      <w:pPr>
        <w:spacing w:line="276" w:lineRule="auto"/>
        <w:rPr>
          <w:rFonts w:hint="eastAsia"/>
          <w:sz w:val="21"/>
          <w:szCs w:val="21"/>
        </w:rPr>
      </w:pPr>
      <w:r w:rsidRPr="00871B95">
        <w:rPr>
          <w:rFonts w:hint="eastAsia"/>
          <w:sz w:val="21"/>
          <w:szCs w:val="21"/>
        </w:rPr>
        <w:t>（2）</w:t>
      </w:r>
      <w:r w:rsidRPr="00871B95">
        <w:rPr>
          <w:sz w:val="21"/>
          <w:szCs w:val="21"/>
        </w:rPr>
        <w:t>办公、值班与控制区域卫生专项要求：根据项目现场办公区、值班室、中控室/控制室的实际配置与管理需求，开展日常清洁工作，核心要求包括：桌面干净整洁、办公用品、台账资料分类归档、整齐摆放；地面无垃圾、无积尘、无杂物；门窗、柜体、墙面干净无蛛网；中控室操作台、DCS控制室设备表面清洁无积尘；楼道、楼梯、卫生间等附属区域同步清洁到位，无异味、无垃圾、无污渍。每日对上述区域开展日常清洁，桌面、操作台随用随清，卫生间按需及时清洁，每周开展1次全面消杀与深度清洁，确保环境整洁合规。</w:t>
      </w:r>
    </w:p>
    <w:p w14:paraId="17306C0A" w14:textId="77777777" w:rsidR="00EB782D" w:rsidRPr="00871B95" w:rsidRDefault="00000000" w:rsidP="00871B95">
      <w:pPr>
        <w:spacing w:line="276" w:lineRule="auto"/>
        <w:rPr>
          <w:rFonts w:hint="eastAsia"/>
          <w:sz w:val="21"/>
          <w:szCs w:val="21"/>
        </w:rPr>
      </w:pPr>
      <w:r w:rsidRPr="00871B95">
        <w:rPr>
          <w:rFonts w:hint="eastAsia"/>
          <w:sz w:val="21"/>
          <w:szCs w:val="21"/>
        </w:rPr>
        <w:t>（3）</w:t>
      </w:r>
      <w:r w:rsidRPr="00871B95">
        <w:rPr>
          <w:sz w:val="21"/>
          <w:szCs w:val="21"/>
        </w:rPr>
        <w:t>室外公共区域与环境维护专项要求：根据项目现场室外区域的实际范围、环境特点与管理需求，开展清洁与环境维护工作，核心覆盖室外路面、厂区边坡、绿化区域、设备外围、厂房周边等运维所属范围；要求做到路面干净无垃圾、无杂物、无积水；厂区边坡、场地范围内无散落垃圾，定期清理落叶、杂物；绿化区域按需开展除草、绿植修剪养护工</w:t>
      </w:r>
      <w:r w:rsidRPr="00871B95">
        <w:rPr>
          <w:sz w:val="21"/>
          <w:szCs w:val="21"/>
        </w:rPr>
        <w:lastRenderedPageBreak/>
        <w:t>作，保持环境整洁；无违规堆放物料、无废弃杂物堆积。每日对室外核心区域开展日常巡检清洁，每周开展1次全区域全面清理，绿化养护按季节与甲方要求动态调整。</w:t>
      </w:r>
    </w:p>
    <w:p w14:paraId="37AD6F69" w14:textId="77777777" w:rsidR="00EB782D" w:rsidRPr="00871B95" w:rsidRDefault="00000000" w:rsidP="00871B95">
      <w:pPr>
        <w:spacing w:line="276" w:lineRule="auto"/>
        <w:rPr>
          <w:rFonts w:hint="eastAsia"/>
          <w:sz w:val="21"/>
          <w:szCs w:val="21"/>
        </w:rPr>
      </w:pPr>
      <w:r w:rsidRPr="00871B95">
        <w:rPr>
          <w:rFonts w:hint="eastAsia"/>
          <w:sz w:val="21"/>
          <w:szCs w:val="21"/>
        </w:rPr>
        <w:t>（4）</w:t>
      </w:r>
      <w:r w:rsidRPr="00871B95">
        <w:rPr>
          <w:sz w:val="21"/>
          <w:szCs w:val="21"/>
        </w:rPr>
        <w:t>垃圾与废弃物处置规范要求：根据项目现场垃圾分类、清运的实际管理需求，规范处置各类垃圾与废弃物；作业产生的生活垃圾、生产垃圾、废弃耗材必须按甲方要求分类投放至指定垃圾桶/存放点，做到日产日清、每日清运；严禁随意丢弃垃圾、违规焚烧垃圾、乱倒废弃药剂与废液；厂区范围内的零散垃圾，需及时清理并搬运至甲方指定的合规处置点，确保现场无垃圾堆积。废弃药剂包装桶、危废包装物必须按危废管理要求，统一收集、定点存放、标识清晰，严禁私自售卖、丢弃、挪作他用。</w:t>
      </w:r>
    </w:p>
    <w:p w14:paraId="1397D654" w14:textId="77777777" w:rsidR="00EB782D" w:rsidRPr="00871B95" w:rsidRDefault="00000000" w:rsidP="00871B95">
      <w:pPr>
        <w:spacing w:line="276" w:lineRule="auto"/>
        <w:rPr>
          <w:rFonts w:hint="eastAsia"/>
          <w:sz w:val="21"/>
          <w:szCs w:val="21"/>
        </w:rPr>
      </w:pPr>
      <w:r w:rsidRPr="00871B95">
        <w:rPr>
          <w:rFonts w:hint="eastAsia"/>
          <w:sz w:val="21"/>
          <w:szCs w:val="21"/>
        </w:rPr>
        <w:t>（5）</w:t>
      </w:r>
      <w:r w:rsidRPr="00871B95">
        <w:rPr>
          <w:sz w:val="21"/>
          <w:szCs w:val="21"/>
        </w:rPr>
        <w:t>现场物品定置管理要求：根据项目现场6S管理的实际需求，落实全区域物品定置管理；核心要求包括：作业工器具、备品备件、药剂桶/储药罐、台账资料等所有物品，均按甲方要求定点、分类、整齐摆放，标识清晰规范；严禁随意乱堆乱放、私人物品与生产物品混放；现场无闲置废弃物品堆积，保持作业环境整洁有序。每日对物品摆放情况进行检查整理，每周结合大扫除开展定置管理专项整改，确保符合甲方6S管理标准。</w:t>
      </w:r>
    </w:p>
    <w:p w14:paraId="43061D6C" w14:textId="77777777" w:rsidR="00EB782D" w:rsidRPr="00871B95" w:rsidRDefault="00000000" w:rsidP="00871B95">
      <w:pPr>
        <w:spacing w:line="276" w:lineRule="auto"/>
        <w:rPr>
          <w:rFonts w:hint="eastAsia"/>
          <w:sz w:val="21"/>
          <w:szCs w:val="21"/>
        </w:rPr>
      </w:pPr>
      <w:r w:rsidRPr="00871B95">
        <w:rPr>
          <w:rFonts w:hint="eastAsia"/>
          <w:sz w:val="21"/>
          <w:szCs w:val="21"/>
        </w:rPr>
        <w:t>（6）</w:t>
      </w:r>
      <w:r w:rsidRPr="00871B95">
        <w:rPr>
          <w:sz w:val="21"/>
          <w:szCs w:val="21"/>
        </w:rPr>
        <w:t>定期深度清洁与专项整改要求：根据项目现场的实际管理需求，执行周期性深度清洁与6S专项整改工作；常规每周开展1次责任区域全面卫生大扫除，每月开展1次6S管理专项整改，每季度开展1次设备、管道、罐体的深度清洁与维护；具体清洁频次、整改范围、执行标准可根据甲方要求动态调整，所有清洁、整改工作需接受甲方的检查与考核。</w:t>
      </w:r>
    </w:p>
    <w:p w14:paraId="5CA387F5" w14:textId="77777777" w:rsidR="00EB782D" w:rsidRPr="00871B95" w:rsidRDefault="00000000" w:rsidP="00871B95">
      <w:pPr>
        <w:spacing w:line="276" w:lineRule="auto"/>
        <w:rPr>
          <w:rFonts w:hint="eastAsia"/>
          <w:sz w:val="21"/>
          <w:szCs w:val="21"/>
        </w:rPr>
      </w:pPr>
      <w:r w:rsidRPr="00871B95">
        <w:rPr>
          <w:rFonts w:hint="eastAsia"/>
          <w:sz w:val="21"/>
          <w:szCs w:val="21"/>
        </w:rPr>
        <w:t>（7）</w:t>
      </w:r>
      <w:r w:rsidRPr="00871B95">
        <w:rPr>
          <w:sz w:val="21"/>
          <w:szCs w:val="21"/>
        </w:rPr>
        <w:t>卫生管理与检查配合要求：对责任区域内的卫生清洁、6S管理工作负全部责任，严格落实甲方各项卫生管理制度与要求；无条件配合甲方开展的日常卫生检查、6S专项考核、上级单位迎检工作，对检查发现的不合格项，按甲方要求的时限完成整改并提交闭环材料；因清洁不到位、整改不及时造成的影响与损失，承担相应责任。</w:t>
      </w:r>
    </w:p>
    <w:p w14:paraId="08A3A609" w14:textId="77777777" w:rsidR="00EB782D" w:rsidRPr="00871B95" w:rsidRDefault="00000000" w:rsidP="00871B95">
      <w:pPr>
        <w:pStyle w:val="af3"/>
        <w:spacing w:line="276" w:lineRule="auto"/>
        <w:rPr>
          <w:sz w:val="21"/>
          <w:szCs w:val="21"/>
        </w:rPr>
      </w:pPr>
      <w:r w:rsidRPr="00871B95">
        <w:rPr>
          <w:rFonts w:hint="eastAsia"/>
          <w:sz w:val="21"/>
          <w:szCs w:val="21"/>
        </w:rPr>
        <w:t>4.3.1.3</w:t>
      </w:r>
      <w:r w:rsidRPr="00871B95">
        <w:rPr>
          <w:sz w:val="21"/>
          <w:szCs w:val="21"/>
        </w:rPr>
        <w:t xml:space="preserve"> </w:t>
      </w:r>
      <w:r w:rsidRPr="00871B95">
        <w:rPr>
          <w:sz w:val="21"/>
          <w:szCs w:val="21"/>
        </w:rPr>
        <w:t>药剂管理服务要求</w:t>
      </w:r>
    </w:p>
    <w:p w14:paraId="09256D8E" w14:textId="77777777" w:rsidR="00EB782D" w:rsidRPr="00871B95" w:rsidRDefault="00000000" w:rsidP="00871B95">
      <w:pPr>
        <w:spacing w:line="276" w:lineRule="auto"/>
        <w:ind w:firstLineChars="200" w:firstLine="420"/>
        <w:rPr>
          <w:rFonts w:hint="eastAsia"/>
          <w:sz w:val="21"/>
          <w:szCs w:val="21"/>
        </w:rPr>
      </w:pPr>
      <w:r w:rsidRPr="00871B95">
        <w:rPr>
          <w:sz w:val="21"/>
          <w:szCs w:val="21"/>
        </w:rPr>
        <w:t>本要求为水处理项目药剂全流程管理服务的通用执行规范，所有药剂管理服务均根据项目现场实际需求开展，非针对某一特定项目制定固定统一标准，具体条款的执行范围、操作标准、管控要求、执行频次，均以对应项目的服务合同约定、现场实际运营需求及甲方正式书面指令为准；合同未明确约定、现场无实际运营需求的条款，无需强制执行。</w:t>
      </w:r>
    </w:p>
    <w:p w14:paraId="7BE8A298" w14:textId="77777777" w:rsidR="00EB782D" w:rsidRPr="00871B95" w:rsidRDefault="00000000" w:rsidP="00871B95">
      <w:pPr>
        <w:spacing w:line="276" w:lineRule="auto"/>
        <w:rPr>
          <w:rFonts w:hint="eastAsia"/>
          <w:sz w:val="21"/>
          <w:szCs w:val="21"/>
        </w:rPr>
      </w:pPr>
      <w:r w:rsidRPr="00871B95">
        <w:rPr>
          <w:rFonts w:hint="eastAsia"/>
          <w:sz w:val="21"/>
          <w:szCs w:val="21"/>
        </w:rPr>
        <w:t>（1）</w:t>
      </w:r>
      <w:r w:rsidRPr="00871B95">
        <w:rPr>
          <w:sz w:val="21"/>
          <w:szCs w:val="21"/>
        </w:rPr>
        <w:t>药剂到货与进场验收管理要求：根据项目现场药剂采购计划与实际到货需求，完成药剂进场全流程管控；每一批药剂到货前，必须提前与甲方沟通，办理车辆进厂手续，引导车辆至指定卸货地点，全程在场监护，严禁车辆乱停乱放、脱岗监护。药剂到货必须执行双人验收制度，核对药剂名称、规格、批号、生产日期、保质期、生产厂家、质检报告与合同约定一致性；每批药剂必须现场取样，检测有效成分含量、密度、pH等关键指标，与质检报告核对无误后方可入库，不合格药剂严禁入库、严禁使用，必须立即按要求退回。</w:t>
      </w:r>
    </w:p>
    <w:p w14:paraId="26B2A266" w14:textId="77777777" w:rsidR="00EB782D" w:rsidRPr="00871B95" w:rsidRDefault="00000000" w:rsidP="00871B95">
      <w:pPr>
        <w:spacing w:line="276" w:lineRule="auto"/>
        <w:rPr>
          <w:rFonts w:hint="eastAsia"/>
          <w:sz w:val="21"/>
          <w:szCs w:val="21"/>
        </w:rPr>
      </w:pPr>
      <w:r w:rsidRPr="00871B95">
        <w:rPr>
          <w:rFonts w:hint="eastAsia"/>
          <w:sz w:val="21"/>
          <w:szCs w:val="21"/>
        </w:rPr>
        <w:t>（2）</w:t>
      </w:r>
      <w:r w:rsidRPr="00871B95">
        <w:rPr>
          <w:sz w:val="21"/>
          <w:szCs w:val="21"/>
        </w:rPr>
        <w:t>药剂入库与台账全流程管理要求：根据项目现场药剂管理的实际需求，建立规范的药剂出入库台账管理制度；药剂入库必须详细记录到货日期、数量、规格、验收人，药剂领用必须详细记录领用日期、领用量、领用用途、结余量，做到日清日结，账、物、卡三相符。按甲方要求的频次完成药剂库存盘点工作，月度/定期盘点结果及时上报甲方，确保台账数据与现场实际库存完全一致，严禁漏记、错记、编造台账数据。</w:t>
      </w:r>
    </w:p>
    <w:p w14:paraId="2E0CDC3A" w14:textId="77777777" w:rsidR="00EB782D" w:rsidRPr="00871B95" w:rsidRDefault="00000000" w:rsidP="00871B95">
      <w:pPr>
        <w:spacing w:line="276" w:lineRule="auto"/>
        <w:rPr>
          <w:rFonts w:hint="eastAsia"/>
          <w:sz w:val="21"/>
          <w:szCs w:val="21"/>
        </w:rPr>
      </w:pPr>
      <w:r w:rsidRPr="00871B95">
        <w:rPr>
          <w:rFonts w:hint="eastAsia"/>
          <w:sz w:val="21"/>
          <w:szCs w:val="21"/>
        </w:rPr>
        <w:t>（3）</w:t>
      </w:r>
      <w:r w:rsidRPr="00871B95">
        <w:rPr>
          <w:sz w:val="21"/>
          <w:szCs w:val="21"/>
        </w:rPr>
        <w:t>药剂仓储与库存安全管控要求：根据项目现场药剂品类、化学性质与仓储管理实际需求，执行标准化仓储管理要求；所有药剂按品类、化学性质分区存放，标识清晰完整，明</w:t>
      </w:r>
      <w:r w:rsidRPr="00871B95">
        <w:rPr>
          <w:sz w:val="21"/>
          <w:szCs w:val="21"/>
        </w:rPr>
        <w:lastRenderedPageBreak/>
        <w:t>确标注名称、规格、保质期、危险性，严禁混放、乱堆乱放。固体药剂必须离地离墙规范存放，做好防潮防水措施；液体药剂存放区域必须设置防泄漏围堰，严禁无防护存放；易燃易爆、强腐蚀性等危化品药剂必须单独存放于专用库房，配备对应的防火防爆、防泄漏应急物资，严禁与其他药剂混存。库房每日记录温湿度，保持通风干燥，严禁存放私人物品、无关物资；同时根据项目实际用量设置最低库存警戒线，库存低于警戒线时必须提前上报甲方，严禁出现断药、停投情况。</w:t>
      </w:r>
    </w:p>
    <w:p w14:paraId="3E696740" w14:textId="77777777" w:rsidR="00EB782D" w:rsidRPr="00871B95" w:rsidRDefault="00000000" w:rsidP="00871B95">
      <w:pPr>
        <w:spacing w:line="276" w:lineRule="auto"/>
        <w:rPr>
          <w:rFonts w:hint="eastAsia"/>
          <w:sz w:val="21"/>
          <w:szCs w:val="21"/>
        </w:rPr>
      </w:pPr>
      <w:r w:rsidRPr="00871B95">
        <w:rPr>
          <w:rFonts w:hint="eastAsia"/>
          <w:sz w:val="21"/>
          <w:szCs w:val="21"/>
        </w:rPr>
        <w:t>（4）</w:t>
      </w:r>
      <w:r w:rsidRPr="00871B95">
        <w:rPr>
          <w:sz w:val="21"/>
          <w:szCs w:val="21"/>
        </w:rPr>
        <w:t>药剂配制与溶解操作规范要求：根据项目现场水处理方案、药剂特性与实际运行需求，严格执行药剂配制操作规范；配药前必须清洗配药罐/搅拌罐，确保无残留药剂、杂质；严格按甲方审定的配比加水、加药，搅拌均匀，其中PAM等高分子药剂必须保证充足的搅拌时长，确保完全溶解，无结块、“鱼眼”现象，严禁未完全溶解就投加。配药完成后必须检测药剂浓度，符合要求后方可投加，配药全过程留存完整操作记录，严禁擅自更改药剂配比、简化配制操作步骤。</w:t>
      </w:r>
    </w:p>
    <w:p w14:paraId="6CAAD558" w14:textId="77777777" w:rsidR="00EB782D" w:rsidRPr="00871B95" w:rsidRDefault="00000000" w:rsidP="00871B95">
      <w:pPr>
        <w:spacing w:line="276" w:lineRule="auto"/>
        <w:rPr>
          <w:rFonts w:hint="eastAsia"/>
          <w:sz w:val="21"/>
          <w:szCs w:val="21"/>
        </w:rPr>
      </w:pPr>
      <w:r w:rsidRPr="00871B95">
        <w:rPr>
          <w:rFonts w:hint="eastAsia"/>
          <w:sz w:val="21"/>
          <w:szCs w:val="21"/>
        </w:rPr>
        <w:t>（5）</w:t>
      </w:r>
      <w:r w:rsidRPr="00871B95">
        <w:rPr>
          <w:sz w:val="21"/>
          <w:szCs w:val="21"/>
        </w:rPr>
        <w:t>药剂投加与运行动态管控要求：根据项目现场系统运行工况、水质数据与甲方审定的水处理方案，严格执行药剂投加管理要求，严禁擅自更改药剂种类、投加量、投加频次、投加方式。液体药剂优先通过计量泵、气动泵/自吸泵实现24小时连续、均匀投加，严禁一次性集中冲击投加（甲方书面同意的特殊工况除外），严禁一次性集中倒入系统；固体药剂按要求定点、均匀人工投加，严禁随意倾倒、浪费药剂。每日根据水质检测数据、系统运行情况，在甲方允许的范围内微调投加量，调整必须留存完整记录；全程监护药剂投加过程，实时监控药剂罐液位，避免液位过高/过低触发报警，加药完成后清理现场，关闭对应阀门，确保无跑冒滴漏、无药剂洒漏。</w:t>
      </w:r>
    </w:p>
    <w:p w14:paraId="70C77BAA" w14:textId="77777777" w:rsidR="00EB782D" w:rsidRPr="00871B95" w:rsidRDefault="00000000" w:rsidP="00871B95">
      <w:pPr>
        <w:spacing w:line="276" w:lineRule="auto"/>
        <w:rPr>
          <w:rFonts w:hint="eastAsia"/>
          <w:sz w:val="21"/>
          <w:szCs w:val="21"/>
        </w:rPr>
      </w:pPr>
      <w:r w:rsidRPr="00871B95">
        <w:rPr>
          <w:rFonts w:hint="eastAsia"/>
          <w:sz w:val="21"/>
          <w:szCs w:val="21"/>
        </w:rPr>
        <w:t>（6）</w:t>
      </w:r>
      <w:r w:rsidRPr="00871B95">
        <w:rPr>
          <w:sz w:val="21"/>
          <w:szCs w:val="21"/>
        </w:rPr>
        <w:t>药剂转运与现场作业管理要求：根据项目现场药剂存放点、加药点的实际布局与作业需求，规范完成药剂转运与现场投加作业；药剂转运根据距离、重量采用人工搬运、手推车、叉车、三轮车等合规方式，严禁野蛮搬运、违规运输。药剂投加作业严格遵守甲方现场作业要求，投加化学药剂时必须佩戴专用劳动防护用品；高风险区域、非加药间内的临时投加、大剂量药剂转运投加作业，必须按要求执行多人协作、专人监护制度，严禁单人开展高风险药剂作业。</w:t>
      </w:r>
    </w:p>
    <w:p w14:paraId="2FE01BC6" w14:textId="77777777" w:rsidR="00EB782D" w:rsidRPr="00871B95" w:rsidRDefault="00000000" w:rsidP="00871B95">
      <w:pPr>
        <w:spacing w:line="276" w:lineRule="auto"/>
        <w:rPr>
          <w:rFonts w:hint="eastAsia"/>
          <w:sz w:val="21"/>
          <w:szCs w:val="21"/>
        </w:rPr>
      </w:pPr>
      <w:r w:rsidRPr="00871B95">
        <w:rPr>
          <w:rFonts w:hint="eastAsia"/>
          <w:sz w:val="21"/>
          <w:szCs w:val="21"/>
        </w:rPr>
        <w:t>（7）</w:t>
      </w:r>
      <w:r w:rsidRPr="00871B95">
        <w:rPr>
          <w:sz w:val="21"/>
          <w:szCs w:val="21"/>
        </w:rPr>
        <w:t>废药剂与废弃包装物处置规范要求：根据项目现场实际需求与当地环保管理规范，合规处置废弃药剂与包装物；过期、失效药剂必须按甲方要求统一规范处置，严禁随意倾倒、排放。药剂包装桶（尤其是危废包装桶）必须按危废管理要求，统一收集、定点存放、标识清晰，交由有对应资质的单位处置，留存完整的转移联单、交接记录，严禁私自售卖、丢弃、挪作他用；空桶必须按甲方要求摆放到指定地点，严禁随意堆放。</w:t>
      </w:r>
    </w:p>
    <w:p w14:paraId="43964DE0" w14:textId="77777777" w:rsidR="00EB782D" w:rsidRPr="00871B95" w:rsidRDefault="00000000" w:rsidP="00871B95">
      <w:pPr>
        <w:spacing w:line="276" w:lineRule="auto"/>
        <w:rPr>
          <w:rFonts w:hint="eastAsia"/>
          <w:sz w:val="21"/>
          <w:szCs w:val="21"/>
        </w:rPr>
      </w:pPr>
      <w:r w:rsidRPr="00871B95">
        <w:rPr>
          <w:rFonts w:hint="eastAsia"/>
          <w:sz w:val="21"/>
          <w:szCs w:val="21"/>
        </w:rPr>
        <w:t>（8）</w:t>
      </w:r>
      <w:r w:rsidRPr="00871B95">
        <w:rPr>
          <w:sz w:val="21"/>
          <w:szCs w:val="21"/>
        </w:rPr>
        <w:t>药剂管理安全作业红线要求：所有药剂管理作业必须严格遵守国家安全生产规范、危化品管理规定及甲方厂区安全管理制度，严禁无证、违规开展药剂相关作业。作业全程必须按规定穿戴合格的劳动防护用品，严禁无防护作业；药剂泄漏、遗洒必须第一时间按规范处置，严禁放任污染扩大。严禁私自更改甲方审定的药剂投加方案，严禁使用与合同约定不符、不合格、过期的药剂，严禁偷换药剂品类、虚报药剂消耗量，因此造成的系统损坏、水质超标、安全环保事故，承担全部责任。</w:t>
      </w:r>
    </w:p>
    <w:p w14:paraId="78366722" w14:textId="77777777" w:rsidR="00EB782D" w:rsidRPr="00871B95" w:rsidRDefault="00000000" w:rsidP="00871B95">
      <w:pPr>
        <w:spacing w:line="276" w:lineRule="auto"/>
        <w:rPr>
          <w:rFonts w:hint="eastAsia"/>
          <w:sz w:val="21"/>
          <w:szCs w:val="21"/>
        </w:rPr>
      </w:pPr>
      <w:r w:rsidRPr="00871B95">
        <w:rPr>
          <w:rFonts w:hint="eastAsia"/>
          <w:sz w:val="21"/>
          <w:szCs w:val="21"/>
        </w:rPr>
        <w:t>（9）</w:t>
      </w:r>
      <w:r w:rsidRPr="00871B95">
        <w:rPr>
          <w:sz w:val="21"/>
          <w:szCs w:val="21"/>
        </w:rPr>
        <w:t>数据记录与甲方配合管理要求：根据项目现场管理实际需求，规范填写药剂管理全流程台账，包括药剂出入库台账、配制与投加记录、液位监控记录、库存盘点记录等，所有</w:t>
      </w:r>
      <w:r w:rsidRPr="00871B95">
        <w:rPr>
          <w:sz w:val="21"/>
          <w:szCs w:val="21"/>
        </w:rPr>
        <w:lastRenderedPageBreak/>
        <w:t>记录必须真实、完整、可追溯，严禁涂改、编造数据。按甲方要求的时限、格式，完成药剂使用情况、库存情况、投加数据的上报工作；无条件配合甲方开展的药剂抽检、库存盘点、现场检查、上级迎检工作，对甲方提出的整改要求，按规定时限完成整改闭环。根据甲方指令、系统运行工况、水质变化情况，配合完成药剂评价、投加方案优化、化学清洗/膜清洗药剂投加、系统再生药剂投加等专项工作。</w:t>
      </w:r>
    </w:p>
    <w:p w14:paraId="5A1F7E9B" w14:textId="77777777" w:rsidR="00EB782D" w:rsidRPr="00871B95" w:rsidRDefault="00000000" w:rsidP="00871B95">
      <w:pPr>
        <w:spacing w:line="276" w:lineRule="auto"/>
        <w:rPr>
          <w:rFonts w:hint="eastAsia"/>
          <w:sz w:val="21"/>
          <w:szCs w:val="21"/>
        </w:rPr>
      </w:pPr>
      <w:r w:rsidRPr="00871B95">
        <w:rPr>
          <w:rFonts w:hint="eastAsia"/>
          <w:sz w:val="21"/>
          <w:szCs w:val="21"/>
        </w:rPr>
        <w:t>（10）</w:t>
      </w:r>
      <w:r w:rsidRPr="00871B95">
        <w:rPr>
          <w:sz w:val="21"/>
          <w:szCs w:val="21"/>
        </w:rPr>
        <w:t>药剂使用合规性与责任兜底要求：对项目现场药剂管理全流程的合规性、药剂使用效果、现场安全环保负全部责任，严格落实甲方各项药剂管理制度与要求。必须保证药剂投加及时性、准确性、连续性，因药剂管理不当、投加不及时、擅自停投/少投药剂导致的水质超标、系统结垢腐蚀、设备损坏、生产影响等问题，承担全部相应责任与经济损失。</w:t>
      </w:r>
    </w:p>
    <w:p w14:paraId="0548F8DF" w14:textId="77777777" w:rsidR="00EB782D" w:rsidRPr="00871B95" w:rsidRDefault="00000000" w:rsidP="00871B95">
      <w:pPr>
        <w:pStyle w:val="af3"/>
        <w:spacing w:line="276" w:lineRule="auto"/>
        <w:rPr>
          <w:sz w:val="21"/>
          <w:szCs w:val="21"/>
        </w:rPr>
      </w:pPr>
      <w:r w:rsidRPr="00871B95">
        <w:rPr>
          <w:rFonts w:hint="eastAsia"/>
          <w:sz w:val="21"/>
          <w:szCs w:val="21"/>
        </w:rPr>
        <w:t xml:space="preserve">4.3.1.4 </w:t>
      </w:r>
      <w:r w:rsidRPr="00871B95">
        <w:rPr>
          <w:sz w:val="21"/>
          <w:szCs w:val="21"/>
        </w:rPr>
        <w:t>设备维护管理服务要求</w:t>
      </w:r>
    </w:p>
    <w:p w14:paraId="5B804074" w14:textId="77777777" w:rsidR="00EB782D" w:rsidRPr="00871B95" w:rsidRDefault="00000000" w:rsidP="00871B95">
      <w:pPr>
        <w:spacing w:line="276" w:lineRule="auto"/>
        <w:ind w:firstLineChars="200" w:firstLine="420"/>
        <w:rPr>
          <w:rFonts w:hint="eastAsia"/>
          <w:sz w:val="21"/>
          <w:szCs w:val="21"/>
        </w:rPr>
      </w:pPr>
      <w:r w:rsidRPr="00871B95">
        <w:rPr>
          <w:sz w:val="21"/>
          <w:szCs w:val="21"/>
        </w:rPr>
        <w:t>本要求为水处理项目全品类设备维护、保养、检修、管理服务的通用执行规范，所有设备维护管理服务均根据项目现场实际需求开展，非针对某一特定项目制定固定统一标准，具体条款的执行范围、维护内容、作业频次、管控标准，均以对应项目的服务合同约定、现场设备配置、实际运营需求及甲方正式书面指令为准；合同未明确约定、现场无实际运营需求的条款，无需强制执行。</w:t>
      </w:r>
    </w:p>
    <w:p w14:paraId="623579E1" w14:textId="77777777" w:rsidR="00EB782D" w:rsidRPr="00871B95" w:rsidRDefault="00000000" w:rsidP="00871B95">
      <w:pPr>
        <w:spacing w:line="276" w:lineRule="auto"/>
        <w:rPr>
          <w:rFonts w:hint="eastAsia"/>
          <w:sz w:val="21"/>
          <w:szCs w:val="21"/>
        </w:rPr>
      </w:pPr>
      <w:r w:rsidRPr="00871B95">
        <w:rPr>
          <w:rFonts w:hint="eastAsia"/>
          <w:sz w:val="21"/>
          <w:szCs w:val="21"/>
        </w:rPr>
        <w:t>（1）</w:t>
      </w:r>
      <w:r w:rsidRPr="00871B95">
        <w:rPr>
          <w:sz w:val="21"/>
          <w:szCs w:val="21"/>
        </w:rPr>
        <w:t>设备全生命周期台账管理要求：根据项目现场设备配置与管理实际需求，建立“一机一档”设备全生命周期管理台账，详细记录设备名称、规格型号、安装位置、投用时间、维护保养记录、故障维修记录、备品备件更换记录、校准检定记录等核心信息，台账随时可查、动态更新。按甲方要求完成设备档案的归档、更新与上报工作，确保台账信息与现场设备实际状态完全一致，严禁漏记、错记、编造台账信息。</w:t>
      </w:r>
    </w:p>
    <w:p w14:paraId="3891A17A" w14:textId="77777777" w:rsidR="00EB782D" w:rsidRPr="00871B95" w:rsidRDefault="00000000" w:rsidP="00871B95">
      <w:pPr>
        <w:spacing w:line="276" w:lineRule="auto"/>
        <w:rPr>
          <w:rFonts w:hint="eastAsia"/>
          <w:sz w:val="21"/>
          <w:szCs w:val="21"/>
        </w:rPr>
      </w:pPr>
      <w:r w:rsidRPr="00871B95">
        <w:rPr>
          <w:rFonts w:hint="eastAsia"/>
          <w:sz w:val="21"/>
          <w:szCs w:val="21"/>
        </w:rPr>
        <w:t>（2）</w:t>
      </w:r>
      <w:r w:rsidRPr="00871B95">
        <w:rPr>
          <w:sz w:val="21"/>
          <w:szCs w:val="21"/>
        </w:rPr>
        <w:t>设备日常巡检与状态监测要求：根据项目现场设备布局、运行工况与管理需求，制定并执行标准化设备巡检制度，每日对责任范围内的所有设备运行状态开展全覆盖巡检，重点检查设备有无异响、振动、超温、泄漏、堵塞、参数异常等情况。按甲方要求开展设备状态专项监测，包括水泵听音测振、管道壁厚测量、罐体厚度检测、呼吸阀清理、仪表运行状态监测等工作，监测频次、点位根据现场实际需求动态调整；巡检与监测过程中发现异常必须第一时间记录、上报，严禁漏检、瞒报设备异常。</w:t>
      </w:r>
    </w:p>
    <w:p w14:paraId="45EC9F02" w14:textId="77777777" w:rsidR="00EB782D" w:rsidRPr="00871B95" w:rsidRDefault="00000000" w:rsidP="00871B95">
      <w:pPr>
        <w:spacing w:line="276" w:lineRule="auto"/>
        <w:rPr>
          <w:rFonts w:hint="eastAsia"/>
          <w:sz w:val="21"/>
          <w:szCs w:val="21"/>
        </w:rPr>
      </w:pPr>
      <w:r w:rsidRPr="00871B95">
        <w:rPr>
          <w:rFonts w:hint="eastAsia"/>
          <w:sz w:val="21"/>
          <w:szCs w:val="21"/>
        </w:rPr>
        <w:t>（3）</w:t>
      </w:r>
      <w:r w:rsidRPr="00871B95">
        <w:rPr>
          <w:sz w:val="21"/>
          <w:szCs w:val="21"/>
        </w:rPr>
        <w:t>设备日常维护保养通用要求：严格按照设备说明书、合同约定的频次与操作规程，完成设备的日常检查、维护、保养、清洗、润滑、校准工作，具体维护保养周期、作业项目可根据现场项目实际需求调整，严禁擅自删减维护项目、拖延维护周期、降低保养标准。按规范完成设备润滑保养工作，按需加注、更换润滑油/脂，确保设备无干磨、无异常磨损；定期完成设备滤网、过滤器、释放器等部件的清洗疏通，确保设备无堵塞、无结垢、运行顺畅；保养作业全过程留存完整记录，保养完成后经甲方确认验收。</w:t>
      </w:r>
    </w:p>
    <w:p w14:paraId="219CF9D4" w14:textId="77777777" w:rsidR="00EB782D" w:rsidRPr="00871B95" w:rsidRDefault="00000000" w:rsidP="00871B95">
      <w:pPr>
        <w:spacing w:line="276" w:lineRule="auto"/>
        <w:rPr>
          <w:rFonts w:hint="eastAsia"/>
          <w:sz w:val="21"/>
          <w:szCs w:val="21"/>
        </w:rPr>
      </w:pPr>
      <w:r w:rsidRPr="00871B95">
        <w:rPr>
          <w:rFonts w:hint="eastAsia"/>
          <w:sz w:val="21"/>
          <w:szCs w:val="21"/>
        </w:rPr>
        <w:t>（4）</w:t>
      </w:r>
      <w:r w:rsidRPr="00871B95">
        <w:rPr>
          <w:sz w:val="21"/>
          <w:szCs w:val="21"/>
        </w:rPr>
        <w:t>核心系统设备专项维护要求：根据项目现场各系统的设备配置与运行需求，执行对应专项维护标准，核心覆盖以下系统，具体维护参数、周期、要求均以现场实际需求与甲方指令为准：</w:t>
      </w:r>
    </w:p>
    <w:p w14:paraId="1E28F549" w14:textId="77777777" w:rsidR="00EB782D" w:rsidRPr="00871B95" w:rsidRDefault="00000000" w:rsidP="00871B95">
      <w:pPr>
        <w:numPr>
          <w:ilvl w:val="0"/>
          <w:numId w:val="13"/>
        </w:numPr>
        <w:spacing w:line="276" w:lineRule="auto"/>
        <w:ind w:left="454"/>
        <w:rPr>
          <w:rFonts w:hint="eastAsia"/>
          <w:sz w:val="21"/>
          <w:szCs w:val="21"/>
        </w:rPr>
      </w:pPr>
      <w:r w:rsidRPr="00871B95">
        <w:rPr>
          <w:sz w:val="21"/>
          <w:szCs w:val="21"/>
        </w:rPr>
        <w:t>加药系统：每日检查泵体运行状态，记录进出口压力、流量；按要求频次完成Y型过滤器清洗、加药泵流量校准、轴承润滑油加注、加药罐清洗等工作，确保加药系统连续稳定运行，无堵塞、无泄漏、计量精准。</w:t>
      </w:r>
    </w:p>
    <w:p w14:paraId="2456BEFF" w14:textId="77777777" w:rsidR="00EB782D" w:rsidRPr="00871B95" w:rsidRDefault="00000000" w:rsidP="00871B95">
      <w:pPr>
        <w:numPr>
          <w:ilvl w:val="0"/>
          <w:numId w:val="13"/>
        </w:numPr>
        <w:spacing w:line="276" w:lineRule="auto"/>
        <w:ind w:left="454"/>
        <w:rPr>
          <w:rFonts w:hint="eastAsia"/>
          <w:sz w:val="21"/>
          <w:szCs w:val="21"/>
        </w:rPr>
      </w:pPr>
      <w:r w:rsidRPr="00871B95">
        <w:rPr>
          <w:sz w:val="21"/>
          <w:szCs w:val="21"/>
        </w:rPr>
        <w:lastRenderedPageBreak/>
        <w:t>膜处理系统：每日记录超滤/反渗透/纳滤等设备的运行参数，发现异常立即排查；按触发条件及时更换保安过滤器滤芯；严格按甲方审定的方案执行在线/离线化学清洗，确保膜元件通量恢复率达标；定期开展膜元件完整性测试、UF膜断丝检测，严禁超压、超温、超回收率违规运行。</w:t>
      </w:r>
    </w:p>
    <w:p w14:paraId="2EEA0F6F" w14:textId="77777777" w:rsidR="00EB782D" w:rsidRPr="00871B95" w:rsidRDefault="00000000" w:rsidP="00871B95">
      <w:pPr>
        <w:numPr>
          <w:ilvl w:val="0"/>
          <w:numId w:val="13"/>
        </w:numPr>
        <w:spacing w:line="276" w:lineRule="auto"/>
        <w:ind w:left="454"/>
        <w:rPr>
          <w:rFonts w:hint="eastAsia"/>
          <w:sz w:val="21"/>
          <w:szCs w:val="21"/>
        </w:rPr>
      </w:pPr>
      <w:r w:rsidRPr="00871B95">
        <w:rPr>
          <w:sz w:val="21"/>
          <w:szCs w:val="21"/>
        </w:rPr>
        <w:t>过滤设备：每日检查设备进出口压差，按规程执行反洗操作；定期检查滤料层状态、完成滤料更换/补填，确保过滤设备运行正常，无板结、乱层、堵塞情况。</w:t>
      </w:r>
    </w:p>
    <w:p w14:paraId="645EE426" w14:textId="77777777" w:rsidR="00EB782D" w:rsidRPr="00871B95" w:rsidRDefault="00000000" w:rsidP="00871B95">
      <w:pPr>
        <w:numPr>
          <w:ilvl w:val="0"/>
          <w:numId w:val="13"/>
        </w:numPr>
        <w:spacing w:line="276" w:lineRule="auto"/>
        <w:ind w:left="454"/>
        <w:rPr>
          <w:rFonts w:hint="eastAsia"/>
          <w:sz w:val="21"/>
          <w:szCs w:val="21"/>
        </w:rPr>
      </w:pPr>
      <w:r w:rsidRPr="00871B95">
        <w:rPr>
          <w:sz w:val="21"/>
          <w:szCs w:val="21"/>
        </w:rPr>
        <w:t>监测换热器与腐蚀挂片系统：每日检查监测换热器运行温度、压力、蒸汽流量，留存运行记录；按规范周期完成挂片摘挂、预处理、腐蚀率检测，确保腐蚀率控制在甲方要求标准内，检测数据真实完整，挂片按要求留样；定期完成监测换热器列管检查、清洗工作。</w:t>
      </w:r>
    </w:p>
    <w:p w14:paraId="276362F1" w14:textId="77777777" w:rsidR="00EB782D" w:rsidRPr="00871B95" w:rsidRDefault="00000000" w:rsidP="00871B95">
      <w:pPr>
        <w:numPr>
          <w:ilvl w:val="0"/>
          <w:numId w:val="13"/>
        </w:numPr>
        <w:spacing w:line="276" w:lineRule="auto"/>
        <w:ind w:left="454"/>
        <w:rPr>
          <w:rFonts w:hint="eastAsia"/>
          <w:sz w:val="21"/>
          <w:szCs w:val="21"/>
        </w:rPr>
      </w:pPr>
      <w:r w:rsidRPr="00871B95">
        <w:rPr>
          <w:sz w:val="21"/>
          <w:szCs w:val="21"/>
        </w:rPr>
        <w:t>换热设备系统：按合同约定频次对所有换热器逐台开展查漏检测，记录进出口余氯、COD等关键数据，不得漏检；发现泄漏迹象立即加密检测、第一时间上报甲方，配合完成泄漏源排查与处置工作。</w:t>
      </w:r>
    </w:p>
    <w:p w14:paraId="2AD788ED" w14:textId="77777777" w:rsidR="00EB782D" w:rsidRPr="00871B95" w:rsidRDefault="00000000" w:rsidP="00871B95">
      <w:pPr>
        <w:numPr>
          <w:ilvl w:val="0"/>
          <w:numId w:val="13"/>
        </w:numPr>
        <w:spacing w:line="276" w:lineRule="auto"/>
        <w:ind w:left="454"/>
        <w:rPr>
          <w:rFonts w:hint="eastAsia"/>
          <w:sz w:val="21"/>
          <w:szCs w:val="21"/>
        </w:rPr>
      </w:pPr>
      <w:r w:rsidRPr="00871B95">
        <w:rPr>
          <w:sz w:val="21"/>
          <w:szCs w:val="21"/>
        </w:rPr>
        <w:t>离子交换与EDI系统：按甲方要求的周期与规程，完成阴床、阳床、混床的再生作业，以及EDI装置的再生维护工作；定期检查树脂状态，按需完成树脂补填、更换，确保系统出水达标。</w:t>
      </w:r>
    </w:p>
    <w:p w14:paraId="29ACA99E" w14:textId="77777777" w:rsidR="00EB782D" w:rsidRPr="00871B95" w:rsidRDefault="00000000" w:rsidP="00871B95">
      <w:pPr>
        <w:numPr>
          <w:ilvl w:val="0"/>
          <w:numId w:val="13"/>
        </w:numPr>
        <w:spacing w:line="276" w:lineRule="auto"/>
        <w:ind w:left="454"/>
        <w:rPr>
          <w:rFonts w:hint="eastAsia"/>
          <w:sz w:val="21"/>
          <w:szCs w:val="21"/>
        </w:rPr>
      </w:pPr>
      <w:r w:rsidRPr="00871B95">
        <w:rPr>
          <w:sz w:val="21"/>
          <w:szCs w:val="21"/>
        </w:rPr>
        <w:t>在线仪表仪器系统：每日检查在线仪表示数与运行状态，按规范周期完成pH计、电导率仪等在线仪表的标定校准，确保仪表误差在规范允许范围内；仪表出现故障必须立即上报，按要求时限完成维修/更换；配合有资质单位完成压力表、流量表等计量器具的强制检定工作。</w:t>
      </w:r>
    </w:p>
    <w:p w14:paraId="5FF3CABE" w14:textId="77777777" w:rsidR="00EB782D" w:rsidRPr="00871B95" w:rsidRDefault="00000000" w:rsidP="00871B95">
      <w:pPr>
        <w:spacing w:line="276" w:lineRule="auto"/>
        <w:rPr>
          <w:rFonts w:hint="eastAsia"/>
          <w:sz w:val="21"/>
          <w:szCs w:val="21"/>
        </w:rPr>
      </w:pPr>
      <w:r w:rsidRPr="00871B95">
        <w:rPr>
          <w:rFonts w:hint="eastAsia"/>
          <w:sz w:val="21"/>
          <w:szCs w:val="21"/>
        </w:rPr>
        <w:t>（5）</w:t>
      </w:r>
      <w:r w:rsidRPr="00871B95">
        <w:rPr>
          <w:sz w:val="21"/>
          <w:szCs w:val="21"/>
        </w:rPr>
        <w:t>设备故障处置与应急维修要求：对责任范围内设备的稳定运行负主体责任，每日检查所属设备运行状态，发现故障、异响、泄漏、堵塞等异常，必须第一时间上报甲方；能现场处置的常规故障立即规范处置，无法处置的全程配合甲方维修人员开展工作，严禁放任设备带病运行、拖延故障处置。针对管道漏水、泵体故障、阀门失效、仪表失灵等紧急情况，必须按甲方要求立即采取应急处置措施控制事态，严禁故障扩大；无备用设备的关键设备故障，必须当日完成维修处置，不得过夜拖延。</w:t>
      </w:r>
    </w:p>
    <w:p w14:paraId="26B5CBA4" w14:textId="77777777" w:rsidR="00EB782D" w:rsidRPr="00871B95" w:rsidRDefault="00000000" w:rsidP="00871B95">
      <w:pPr>
        <w:spacing w:line="276" w:lineRule="auto"/>
        <w:rPr>
          <w:rFonts w:hint="eastAsia"/>
          <w:sz w:val="21"/>
          <w:szCs w:val="21"/>
        </w:rPr>
      </w:pPr>
      <w:r w:rsidRPr="00871B95">
        <w:rPr>
          <w:rFonts w:hint="eastAsia"/>
          <w:sz w:val="21"/>
          <w:szCs w:val="21"/>
        </w:rPr>
        <w:t>（6）</w:t>
      </w:r>
      <w:r w:rsidRPr="00871B95">
        <w:rPr>
          <w:sz w:val="21"/>
          <w:szCs w:val="21"/>
        </w:rPr>
        <w:t>设备检修与作业管理要求：根据项目现场设备运行状态与甲方检修计划，完成设备日常维修、计划性检修、年度大检修相关工作。常规维修项目（管路疏通更换、阀门维修更换、加药泵故障处置、设备密封件更换、简单电气故障处理等）由现场团队自行规范完成；重大检修、设备解体维修、系统改造等工作，必须提前上报甲方，全程配合甲方及专业维修单位完成工艺切出、吹扫、施工对接、安全监护、施工验收等全流程工作。所有检修作业必须严格遵守甲方作业管理制度，按规定办理作业票，严禁无票作业、违规作业；检修完成后必须清理现场，做到工完料尽场地清，检修全过程留存完整记录，验收合格后方可投用设备。</w:t>
      </w:r>
    </w:p>
    <w:p w14:paraId="27522CA5" w14:textId="77777777" w:rsidR="00EB782D" w:rsidRPr="00871B95" w:rsidRDefault="00000000" w:rsidP="00871B95">
      <w:pPr>
        <w:spacing w:line="276" w:lineRule="auto"/>
        <w:rPr>
          <w:rFonts w:hint="eastAsia"/>
          <w:sz w:val="21"/>
          <w:szCs w:val="21"/>
        </w:rPr>
      </w:pPr>
      <w:r w:rsidRPr="00871B95">
        <w:rPr>
          <w:rFonts w:hint="eastAsia"/>
          <w:sz w:val="21"/>
          <w:szCs w:val="21"/>
        </w:rPr>
        <w:lastRenderedPageBreak/>
        <w:t>（7）</w:t>
      </w:r>
      <w:r w:rsidRPr="00871B95">
        <w:rPr>
          <w:sz w:val="21"/>
          <w:szCs w:val="21"/>
        </w:rPr>
        <w:t>设备备品备件与耗材管理要求：根据项目现场设备型号、运行工况与实际需求，做好设备备品备件、耗材的日常管理工作。按要求频次完成保安过滤器滤芯、滤料、树脂、膜元件、润滑油、密封件等耗材的更换、补填工作，更换过程严格按操作规程执行，更换后留存完整记录。做好备件仓库的整理、维护工作，备品备件分类存放、标识清晰，定期盘点，做好备件维护利旧；对即将耗尽、达到使用寿命的备件耗材，提前向甲方提报需求计划，确保不影响设备正常运行。</w:t>
      </w:r>
    </w:p>
    <w:p w14:paraId="16877628" w14:textId="77777777" w:rsidR="00EB782D" w:rsidRPr="00871B95" w:rsidRDefault="00000000" w:rsidP="00871B95">
      <w:pPr>
        <w:spacing w:line="276" w:lineRule="auto"/>
        <w:rPr>
          <w:rFonts w:hint="eastAsia"/>
          <w:sz w:val="21"/>
          <w:szCs w:val="21"/>
        </w:rPr>
      </w:pPr>
      <w:r w:rsidRPr="00871B95">
        <w:rPr>
          <w:rFonts w:hint="eastAsia"/>
          <w:sz w:val="21"/>
          <w:szCs w:val="21"/>
        </w:rPr>
        <w:t>（8）</w:t>
      </w:r>
      <w:r w:rsidRPr="00871B95">
        <w:rPr>
          <w:sz w:val="21"/>
          <w:szCs w:val="21"/>
        </w:rPr>
        <w:t>配套设施运维与现场作业要求：根据项目现场实际运营需求，完成责任范围内的配套设施运维与专项作业工作，包括但不限于：平流池、涡凹气浮池、溶气气浮池的污油、浮渣清理，污泥脱水与转运处置，池体清淤、冲洗、清理作业，格栅、过滤器、滤网的日常清理，除臭系统、生物菌种的维护运行，雨排系统、事故池的清理维护等。所有作业严格按甲方操作规程执行，重体力、高风险作业必须落实多人协作、专人监护制度，严禁单人开展受限空间、高空、高风险作业；作业完成后必须清理现场，确保环境整洁合规。</w:t>
      </w:r>
    </w:p>
    <w:p w14:paraId="65CCA98E" w14:textId="77777777" w:rsidR="00EB782D" w:rsidRPr="00871B95" w:rsidRDefault="00000000" w:rsidP="00871B95">
      <w:pPr>
        <w:spacing w:line="276" w:lineRule="auto"/>
        <w:rPr>
          <w:rFonts w:hint="eastAsia"/>
          <w:sz w:val="21"/>
          <w:szCs w:val="21"/>
        </w:rPr>
      </w:pPr>
      <w:r w:rsidRPr="00871B95">
        <w:rPr>
          <w:rFonts w:hint="eastAsia"/>
          <w:sz w:val="21"/>
          <w:szCs w:val="21"/>
        </w:rPr>
        <w:t>（9）</w:t>
      </w:r>
      <w:r w:rsidRPr="00871B95">
        <w:rPr>
          <w:sz w:val="21"/>
          <w:szCs w:val="21"/>
        </w:rPr>
        <w:t>特种作业资质管理要求：所有设备维护相关特种作业（焊接、高处作业、受限空间作业、临时用电、起重吊装等），必须由持国家认可有效特种作业操作证的人员执行，严禁无证作业、超范围作业。作业人员必须熟练掌握对应设备的维护保养规程、故障处置方法，具备相应的实操能力与安全作业意识，严格按甲方岗位操作规程规范操作，严禁违规拆卸、改造、维修设备。</w:t>
      </w:r>
    </w:p>
    <w:p w14:paraId="7791A24C" w14:textId="77777777" w:rsidR="00EB782D" w:rsidRPr="00871B95" w:rsidRDefault="00000000" w:rsidP="00871B95">
      <w:pPr>
        <w:spacing w:line="276" w:lineRule="auto"/>
        <w:rPr>
          <w:rFonts w:hint="eastAsia"/>
          <w:sz w:val="21"/>
          <w:szCs w:val="21"/>
        </w:rPr>
      </w:pPr>
      <w:r w:rsidRPr="00871B95">
        <w:rPr>
          <w:rFonts w:hint="eastAsia"/>
          <w:sz w:val="21"/>
          <w:szCs w:val="21"/>
        </w:rPr>
        <w:t>（10）</w:t>
      </w:r>
      <w:r w:rsidRPr="00871B95">
        <w:rPr>
          <w:sz w:val="21"/>
          <w:szCs w:val="21"/>
        </w:rPr>
        <w:t>设备运行台账与记录管理要求：根据项目现场管理实际需求，规范建立并填写设备管理全流程台账，包括设备维护保养台账、故障维修台账、润滑保养台账、管道测厚记录、仪表校准记录、检修作业记录、设备运行记录等各类报表台账。所有记录必须真实、完整、规范、可追溯，填写及时、字迹清晰，严禁涂改、编造数据；按甲方要求的时限、格式完成台账记录的上报、归档工作，确保纸质版与电子版台账完全一致。</w:t>
      </w:r>
    </w:p>
    <w:p w14:paraId="290C2529" w14:textId="77777777" w:rsidR="00EB782D" w:rsidRPr="00871B95" w:rsidRDefault="00000000" w:rsidP="00871B95">
      <w:pPr>
        <w:spacing w:line="276" w:lineRule="auto"/>
        <w:rPr>
          <w:rFonts w:hint="eastAsia"/>
          <w:sz w:val="21"/>
          <w:szCs w:val="21"/>
        </w:rPr>
      </w:pPr>
      <w:r w:rsidRPr="00871B95">
        <w:rPr>
          <w:rFonts w:hint="eastAsia"/>
          <w:sz w:val="21"/>
          <w:szCs w:val="21"/>
        </w:rPr>
        <w:t>（11）</w:t>
      </w:r>
      <w:r w:rsidRPr="00871B95">
        <w:rPr>
          <w:sz w:val="21"/>
          <w:szCs w:val="21"/>
        </w:rPr>
        <w:t>作业安全与合规管理要求：所有设备维护作业必须严格遵守国家安全生产规范、甲方厂区安全管理制度，全程按规定穿戴合格的劳动防护用品，严禁无防护作业。作业前必须做好安全交底、风险辨识，高风险作业必须落实专人监护；作业过程中发现安全隐患必须立即停止作业、上报甲方，隐患消除后方可继续作业。妥善处置作业过程中产生的危废、固废、废液，严禁随意丢弃、排放；因违规作业、维护不当导致的安全事故、环保事件、设备损坏、生产损失，承担全部相应责任。</w:t>
      </w:r>
    </w:p>
    <w:p w14:paraId="51FA70EE" w14:textId="77777777" w:rsidR="00EB782D" w:rsidRPr="00871B95" w:rsidRDefault="00000000" w:rsidP="00871B95">
      <w:pPr>
        <w:spacing w:line="276" w:lineRule="auto"/>
        <w:rPr>
          <w:rFonts w:hint="eastAsia"/>
          <w:sz w:val="21"/>
          <w:szCs w:val="21"/>
        </w:rPr>
      </w:pPr>
      <w:r w:rsidRPr="00871B95">
        <w:rPr>
          <w:rFonts w:hint="eastAsia"/>
          <w:sz w:val="21"/>
          <w:szCs w:val="21"/>
        </w:rPr>
        <w:t>（12）</w:t>
      </w:r>
      <w:r w:rsidRPr="00871B95">
        <w:rPr>
          <w:sz w:val="21"/>
          <w:szCs w:val="21"/>
        </w:rPr>
        <w:t>甲方配合与专项服务要求：无条件配合甲方开展设备检查、年度大检修、上级单位迎检、专项审计等工作，按甲方要求准备全套设备台账资料、完成现场整改。根据甲方指令、系统运行工况，配合完成设备性能测试、药剂评价、系统优化、工艺调整等专项工作；对甲方提出的设备管理整改要求，必须按规定时限完成整改闭环，严禁拖延、拒绝整改。</w:t>
      </w:r>
    </w:p>
    <w:p w14:paraId="0FCB4EE7" w14:textId="77777777" w:rsidR="00EB782D" w:rsidRPr="00871B95" w:rsidRDefault="00000000" w:rsidP="00871B95">
      <w:pPr>
        <w:spacing w:line="276" w:lineRule="auto"/>
        <w:rPr>
          <w:rFonts w:hint="eastAsia"/>
          <w:sz w:val="21"/>
          <w:szCs w:val="21"/>
        </w:rPr>
      </w:pPr>
      <w:r w:rsidRPr="00871B95">
        <w:rPr>
          <w:rFonts w:hint="eastAsia"/>
          <w:sz w:val="21"/>
          <w:szCs w:val="21"/>
        </w:rPr>
        <w:t>（13）</w:t>
      </w:r>
      <w:r w:rsidRPr="00871B95">
        <w:rPr>
          <w:sz w:val="21"/>
          <w:szCs w:val="21"/>
        </w:rPr>
        <w:t>设备管理责任兜底要求：对责任范围内所有设备的稳定运行、维护保养合规性、现场作业安全负全部责任，严格落实甲方各项设备管理制度与要求。必须保证设备连续、稳定、正常运行，严禁放任设备带病运行、超期服役、违规操作；因维护保养不到位、故障处置不及时、违规作业导致的设备损坏、系统停运、水质超标、生产影响等问题，承担全部相应责任与经济损失。</w:t>
      </w:r>
    </w:p>
    <w:p w14:paraId="059EB1BD" w14:textId="77777777" w:rsidR="00EB782D" w:rsidRPr="00871B95" w:rsidRDefault="00000000" w:rsidP="00871B95">
      <w:pPr>
        <w:pStyle w:val="af3"/>
        <w:spacing w:line="276" w:lineRule="auto"/>
        <w:rPr>
          <w:sz w:val="21"/>
          <w:szCs w:val="21"/>
        </w:rPr>
      </w:pPr>
      <w:r w:rsidRPr="00871B95">
        <w:rPr>
          <w:rFonts w:hint="eastAsia"/>
          <w:sz w:val="21"/>
          <w:szCs w:val="21"/>
        </w:rPr>
        <w:t xml:space="preserve">4.3.1.5 </w:t>
      </w:r>
      <w:r w:rsidRPr="00871B95">
        <w:rPr>
          <w:sz w:val="21"/>
          <w:szCs w:val="21"/>
        </w:rPr>
        <w:t>报表与台账管理服务要求</w:t>
      </w:r>
    </w:p>
    <w:p w14:paraId="34154D84" w14:textId="77777777" w:rsidR="00EB782D" w:rsidRPr="00871B95" w:rsidRDefault="00000000" w:rsidP="00871B95">
      <w:pPr>
        <w:spacing w:line="276" w:lineRule="auto"/>
        <w:ind w:firstLineChars="200" w:firstLine="420"/>
        <w:rPr>
          <w:rFonts w:hint="eastAsia"/>
          <w:sz w:val="21"/>
          <w:szCs w:val="21"/>
        </w:rPr>
      </w:pPr>
      <w:r w:rsidRPr="00871B95">
        <w:rPr>
          <w:sz w:val="21"/>
          <w:szCs w:val="21"/>
        </w:rPr>
        <w:lastRenderedPageBreak/>
        <w:t>本要求为水处理项目全流程报表编制、台账建立、归档管理服务的通用执行规范，所有报表与台账管理服务均根据项目现场实际需求开展，非针对某一特定项目制定固定统一标准，具体条款的执行范围、报表台账种类、格式规范、提交时限、保存要求，均以对应项目的服务合同约定、现场管理需求及甲方正式书面指令为准；合同未明确约定、现场无实际运营需求的条款，无需强制执行。</w:t>
      </w:r>
    </w:p>
    <w:p w14:paraId="304BA116" w14:textId="77777777" w:rsidR="00EB782D" w:rsidRPr="00871B95" w:rsidRDefault="00000000" w:rsidP="00871B95">
      <w:pPr>
        <w:spacing w:line="276" w:lineRule="auto"/>
        <w:rPr>
          <w:rFonts w:hint="eastAsia"/>
          <w:sz w:val="21"/>
          <w:szCs w:val="21"/>
        </w:rPr>
      </w:pPr>
      <w:r w:rsidRPr="00871B95">
        <w:rPr>
          <w:rFonts w:hint="eastAsia"/>
          <w:sz w:val="21"/>
          <w:szCs w:val="21"/>
        </w:rPr>
        <w:t>（1）</w:t>
      </w:r>
      <w:r w:rsidRPr="00871B95">
        <w:rPr>
          <w:sz w:val="21"/>
          <w:szCs w:val="21"/>
        </w:rPr>
        <w:t>报表编制与提交基础要求：严格按照甲方要求的格式、内容、时限，完成各类运营报表的编制与提交工作，严禁迟报、漏报、瞒报。报表内容必须真实、准确、完整，与现场原始检测数据、运行记录、实操情况完全一致，不得编造、虚报数据；具体报表种类、编制格式、提报渠道，均可根据项目现场实际需求动态调整。</w:t>
      </w:r>
    </w:p>
    <w:p w14:paraId="606FA48E" w14:textId="77777777" w:rsidR="00EB782D" w:rsidRPr="00871B95" w:rsidRDefault="00000000" w:rsidP="00871B95">
      <w:pPr>
        <w:spacing w:line="276" w:lineRule="auto"/>
        <w:rPr>
          <w:rFonts w:hint="eastAsia"/>
          <w:sz w:val="21"/>
          <w:szCs w:val="21"/>
        </w:rPr>
      </w:pPr>
      <w:r w:rsidRPr="00871B95">
        <w:rPr>
          <w:rFonts w:hint="eastAsia"/>
          <w:sz w:val="21"/>
          <w:szCs w:val="21"/>
        </w:rPr>
        <w:t>（2）</w:t>
      </w:r>
      <w:r w:rsidRPr="00871B95">
        <w:rPr>
          <w:sz w:val="21"/>
          <w:szCs w:val="21"/>
        </w:rPr>
        <w:t>全流程运营台账建立要求：根据项目现场运营管理实际需求，建立并规范填写全套运营管理台账，做到应建尽建、不缺项、不漏记。核心台账可覆盖水质分析、仪器校准维护、巡检记录、药剂管理、设备运维、安全管理、环保处置、交接班、系统专项运维等全品类，具体台账种类、记录维度、更新频次，均可根据项目现场实际需求调整。</w:t>
      </w:r>
    </w:p>
    <w:p w14:paraId="3608B414" w14:textId="77777777" w:rsidR="00EB782D" w:rsidRPr="00871B95" w:rsidRDefault="00000000" w:rsidP="00871B95">
      <w:pPr>
        <w:spacing w:line="276" w:lineRule="auto"/>
        <w:rPr>
          <w:rFonts w:hint="eastAsia"/>
          <w:sz w:val="21"/>
          <w:szCs w:val="21"/>
        </w:rPr>
      </w:pPr>
      <w:r w:rsidRPr="00871B95">
        <w:rPr>
          <w:rFonts w:hint="eastAsia"/>
          <w:sz w:val="21"/>
          <w:szCs w:val="21"/>
        </w:rPr>
        <w:t>（3）</w:t>
      </w:r>
      <w:r w:rsidRPr="00871B95">
        <w:rPr>
          <w:sz w:val="21"/>
          <w:szCs w:val="21"/>
        </w:rPr>
        <w:t>台账与报表填写规范要求：所有台账与报表的填写必须符合甲方规范要求，纸质版台账需使用蓝黑钢笔/签字笔填写，字迹清晰工整，不得随意涂改；如需修改必须规范划改并签字确认，严禁使用修正液、撕毁记录页面。电子版台账与报表必须每日备份，严禁随意修改，确需调整的必须保留完整修改痕迹；具体填写细则、格式规范，均可根据项目现场实际需求调整。</w:t>
      </w:r>
    </w:p>
    <w:p w14:paraId="06F12A9A" w14:textId="77777777" w:rsidR="00EB782D" w:rsidRPr="00871B95" w:rsidRDefault="00000000" w:rsidP="00871B95">
      <w:pPr>
        <w:spacing w:line="276" w:lineRule="auto"/>
        <w:rPr>
          <w:rFonts w:hint="eastAsia"/>
          <w:sz w:val="21"/>
          <w:szCs w:val="21"/>
        </w:rPr>
      </w:pPr>
      <w:r w:rsidRPr="00871B95">
        <w:rPr>
          <w:rFonts w:hint="eastAsia"/>
          <w:sz w:val="21"/>
          <w:szCs w:val="21"/>
        </w:rPr>
        <w:t>（4）</w:t>
      </w:r>
      <w:r w:rsidRPr="00871B95">
        <w:rPr>
          <w:sz w:val="21"/>
          <w:szCs w:val="21"/>
        </w:rPr>
        <w:t>报表提交时限与频次管控要求：严格遵守甲方约定的报表提交时限与频次要求，按时完成日报、周报、旬报、月报、季报、年报的编制与提报工作；针对甲方要求的设备运行参数记录，需按约定频次（每小时/每班/每日）规范记录、及时上报。具体提交时限、记录频次、报送周期，均可根据项目现场实际需求动态调整。</w:t>
      </w:r>
    </w:p>
    <w:p w14:paraId="6CFC066C" w14:textId="77777777" w:rsidR="00EB782D" w:rsidRPr="00871B95" w:rsidRDefault="00000000" w:rsidP="00871B95">
      <w:pPr>
        <w:spacing w:line="276" w:lineRule="auto"/>
        <w:rPr>
          <w:rFonts w:hint="eastAsia"/>
          <w:sz w:val="21"/>
          <w:szCs w:val="21"/>
        </w:rPr>
      </w:pPr>
      <w:r w:rsidRPr="00871B95">
        <w:rPr>
          <w:rFonts w:hint="eastAsia"/>
          <w:sz w:val="21"/>
          <w:szCs w:val="21"/>
        </w:rPr>
        <w:t>（5）</w:t>
      </w:r>
      <w:r w:rsidRPr="00871B95">
        <w:rPr>
          <w:sz w:val="21"/>
          <w:szCs w:val="21"/>
        </w:rPr>
        <w:t>数据真实性与一致性管控要求：对所有台账与报表的数据真实性、一致性负全部责任，报表数据必须与现场原始记录、化验检测数据、设备运行参数、药剂消耗记录、现场实操情况100%对应，严禁出现数据脱节、前后矛盾、编造篡改的情况。按甲方要求在周报、月报中对系统运行情况进行分析总结、提出建设性意见，确保报表不仅数据准确，同时具备运营指导价值。</w:t>
      </w:r>
    </w:p>
    <w:p w14:paraId="1B8F4B15" w14:textId="77777777" w:rsidR="00EB782D" w:rsidRPr="00871B95" w:rsidRDefault="00000000" w:rsidP="00871B95">
      <w:pPr>
        <w:spacing w:line="276" w:lineRule="auto"/>
        <w:rPr>
          <w:rFonts w:hint="eastAsia"/>
          <w:sz w:val="21"/>
          <w:szCs w:val="21"/>
        </w:rPr>
      </w:pPr>
      <w:r w:rsidRPr="00871B95">
        <w:rPr>
          <w:rFonts w:hint="eastAsia"/>
          <w:sz w:val="21"/>
          <w:szCs w:val="21"/>
        </w:rPr>
        <w:t>（6）</w:t>
      </w:r>
      <w:r w:rsidRPr="00871B95">
        <w:rPr>
          <w:sz w:val="21"/>
          <w:szCs w:val="21"/>
        </w:rPr>
        <w:t>多渠道报送与系统录入要求：根据项目现场实际管理需求，按甲方指定的渠道完成台账报表的报送工作，包括但不限于工作群拍照报送、邮件发送、纸质版归档、电子版汇总提报、LIMS系统/甲方指定管理平台实时录入等。需手写填报的报表，必须按要求规范填写后拍照上传甲方指定工作群，同步提交电子版报表；需现场例会汇报的周报、月报，必须提前准备完整汇报材料，按要求完成现场汇报。</w:t>
      </w:r>
    </w:p>
    <w:p w14:paraId="63402331" w14:textId="77777777" w:rsidR="00EB782D" w:rsidRPr="00871B95" w:rsidRDefault="00000000" w:rsidP="00871B95">
      <w:pPr>
        <w:spacing w:line="276" w:lineRule="auto"/>
        <w:rPr>
          <w:rFonts w:hint="eastAsia"/>
          <w:sz w:val="21"/>
          <w:szCs w:val="21"/>
        </w:rPr>
      </w:pPr>
      <w:r w:rsidRPr="00871B95">
        <w:rPr>
          <w:rFonts w:hint="eastAsia"/>
          <w:sz w:val="21"/>
          <w:szCs w:val="21"/>
        </w:rPr>
        <w:t>（7）</w:t>
      </w:r>
      <w:r w:rsidRPr="00871B95">
        <w:rPr>
          <w:sz w:val="21"/>
          <w:szCs w:val="21"/>
        </w:rPr>
        <w:t>专项台账与专项报告管理要求：根据项目现场实际运营需求，规范建立并填写安全管理、环保管理、危废/固废处置、应急管理、隐患整改等专项管理台账，做到记录完整、全程可追溯。针对系统异常情况、设备检修、药剂评价、泄漏源排查、化学清洗等专项工作，必须按甲方要求编制专项分析总结报告，完整记录事件过程、处置措施、结果分析、改进方案，按时限提交甲方。</w:t>
      </w:r>
    </w:p>
    <w:p w14:paraId="2E930257" w14:textId="77777777" w:rsidR="00EB782D" w:rsidRPr="00871B95" w:rsidRDefault="00000000" w:rsidP="00871B95">
      <w:pPr>
        <w:spacing w:line="276" w:lineRule="auto"/>
        <w:rPr>
          <w:rFonts w:hint="eastAsia"/>
          <w:sz w:val="21"/>
          <w:szCs w:val="21"/>
        </w:rPr>
      </w:pPr>
      <w:r w:rsidRPr="00871B95">
        <w:rPr>
          <w:rFonts w:hint="eastAsia"/>
          <w:sz w:val="21"/>
          <w:szCs w:val="21"/>
        </w:rPr>
        <w:t>（8）</w:t>
      </w:r>
      <w:r w:rsidRPr="00871B95">
        <w:rPr>
          <w:sz w:val="21"/>
          <w:szCs w:val="21"/>
        </w:rPr>
        <w:t>台账归档与保存管理要求：所有台账与报表必须按甲方要求定期归档、装订成册，做到分类清晰、目录完整、便于查阅；纸质版台账按月度归档，电子版台账按周期汇总备</w:t>
      </w:r>
      <w:r w:rsidRPr="00871B95">
        <w:rPr>
          <w:sz w:val="21"/>
          <w:szCs w:val="21"/>
        </w:rPr>
        <w:lastRenderedPageBreak/>
        <w:t>份，保存期限不低于3年，随时接受甲方的核查、审计、上级单位迎检调阅。具体归档周期、保存期限、管理方式，均可根据项目现场实际需求调整。</w:t>
      </w:r>
    </w:p>
    <w:p w14:paraId="58CDA0E4" w14:textId="77777777" w:rsidR="00EB782D" w:rsidRPr="00871B95" w:rsidRDefault="00000000" w:rsidP="00871B95">
      <w:pPr>
        <w:spacing w:line="276" w:lineRule="auto"/>
        <w:rPr>
          <w:rFonts w:hint="eastAsia"/>
          <w:sz w:val="21"/>
          <w:szCs w:val="21"/>
        </w:rPr>
      </w:pPr>
      <w:r w:rsidRPr="00871B95">
        <w:rPr>
          <w:rFonts w:hint="eastAsia"/>
          <w:sz w:val="21"/>
          <w:szCs w:val="21"/>
        </w:rPr>
        <w:t>（9）</w:t>
      </w:r>
      <w:r w:rsidRPr="00871B95">
        <w:rPr>
          <w:sz w:val="21"/>
          <w:szCs w:val="21"/>
        </w:rPr>
        <w:t>甲方配合与核查整改要求：无条件配合甲方开展的台账核查、数据审计、现场检查、上级单位迎检等工作，按甲方要求的时限准备全套台账报表资料、完成现场整改。对甲方核查发现的台账不规范、数据错误、报送不及时等问题，必须按要求时限完成整改闭环，严禁拖延、拒绝整改；同时按甲方要求，配合完成各类运营总结报告、专项汇报材料的编制工作。</w:t>
      </w:r>
    </w:p>
    <w:p w14:paraId="63A22A23" w14:textId="77777777" w:rsidR="00EB782D" w:rsidRPr="00871B95" w:rsidRDefault="00000000" w:rsidP="00871B95">
      <w:pPr>
        <w:spacing w:line="276" w:lineRule="auto"/>
        <w:rPr>
          <w:rFonts w:hint="eastAsia"/>
          <w:sz w:val="21"/>
          <w:szCs w:val="21"/>
        </w:rPr>
      </w:pPr>
      <w:r w:rsidRPr="00871B95">
        <w:rPr>
          <w:rFonts w:hint="eastAsia"/>
          <w:sz w:val="21"/>
          <w:szCs w:val="21"/>
        </w:rPr>
        <w:t>（10）</w:t>
      </w:r>
      <w:r w:rsidRPr="00871B95">
        <w:rPr>
          <w:sz w:val="21"/>
          <w:szCs w:val="21"/>
        </w:rPr>
        <w:t>管理责任兜底要求：对责任范围内所有台账报表的真实性、完整性、规范性、报送及时性负全部责任，严格落实甲方各项台账报表管理制度与要求。因台账编造造假、数据错报漏报、报送严重滞后、归档管理混乱给甲方造成不良影响、生产损失或审计风险的，承担全部相应责任。</w:t>
      </w:r>
    </w:p>
    <w:p w14:paraId="5F375C5A" w14:textId="77777777" w:rsidR="00EB782D" w:rsidRPr="00871B95" w:rsidRDefault="00000000" w:rsidP="00871B95">
      <w:pPr>
        <w:pStyle w:val="af3"/>
        <w:spacing w:line="276" w:lineRule="auto"/>
        <w:rPr>
          <w:sz w:val="21"/>
          <w:szCs w:val="21"/>
        </w:rPr>
      </w:pPr>
      <w:r w:rsidRPr="00871B95">
        <w:rPr>
          <w:rFonts w:hint="eastAsia"/>
          <w:sz w:val="21"/>
          <w:szCs w:val="21"/>
        </w:rPr>
        <w:t>4.3.1.6</w:t>
      </w:r>
      <w:r w:rsidRPr="00871B95">
        <w:rPr>
          <w:sz w:val="21"/>
          <w:szCs w:val="21"/>
        </w:rPr>
        <w:t xml:space="preserve"> </w:t>
      </w:r>
      <w:r w:rsidRPr="00871B95">
        <w:rPr>
          <w:sz w:val="21"/>
          <w:szCs w:val="21"/>
        </w:rPr>
        <w:t>物资卸货与接收服务要求</w:t>
      </w:r>
    </w:p>
    <w:p w14:paraId="69DEC827" w14:textId="77777777" w:rsidR="00EB782D" w:rsidRPr="00871B95" w:rsidRDefault="00000000" w:rsidP="00871B95">
      <w:pPr>
        <w:spacing w:line="276" w:lineRule="auto"/>
        <w:ind w:firstLineChars="200" w:firstLine="420"/>
        <w:rPr>
          <w:rFonts w:hint="eastAsia"/>
          <w:sz w:val="21"/>
          <w:szCs w:val="21"/>
        </w:rPr>
      </w:pPr>
      <w:r w:rsidRPr="00871B95">
        <w:rPr>
          <w:sz w:val="21"/>
          <w:szCs w:val="21"/>
        </w:rPr>
        <w:t>本要求为水处理项目药剂、耗材、设备备件等物资的进厂、卸货、转运、接收全流程服务的通用执行规范，所有物资卸货接收服务均根据项目现场实际需求开展，非针对某一特定项目制定固定统一标准，具体条款的执行范围、作业内容、操作方式、管控要求，均以对应项目的服务合同约定、现场物资类型、实际运营需求及甲方正式书面指令为准；合同未明确约定、现场无实际服务需求的条款，无需强制执行。</w:t>
      </w:r>
    </w:p>
    <w:p w14:paraId="22B169BE" w14:textId="77777777" w:rsidR="00EB782D" w:rsidRPr="00871B95" w:rsidRDefault="00000000" w:rsidP="00871B95">
      <w:pPr>
        <w:spacing w:line="276" w:lineRule="auto"/>
        <w:rPr>
          <w:rFonts w:hint="eastAsia"/>
          <w:sz w:val="21"/>
          <w:szCs w:val="21"/>
        </w:rPr>
      </w:pPr>
      <w:r w:rsidRPr="00871B95">
        <w:rPr>
          <w:rFonts w:hint="eastAsia"/>
          <w:sz w:val="21"/>
          <w:szCs w:val="21"/>
        </w:rPr>
        <w:t>（1）</w:t>
      </w:r>
      <w:r w:rsidRPr="00871B95">
        <w:rPr>
          <w:sz w:val="21"/>
          <w:szCs w:val="21"/>
        </w:rPr>
        <w:t>车辆进厂与手续办理服务要求：根据项目现场厂区管理规定与物资到货计划，完成送货车辆全流程进厂手续办理工作，包括提前报备车辆信息、办理车辆进厂申请/出入厂手续、装置区卸货作业票办理、叉车等特种设备入场手续等，确保车辆合规进厂、合规出厂。全程引导送货车辆至甲方指定的卸货地点，规范停放，严禁车辆乱停乱放、违规进入非作业区域；具体手续办理流程、进厂要求，均可根据项目现场实际管理需求动态调整。</w:t>
      </w:r>
    </w:p>
    <w:p w14:paraId="0B32753E" w14:textId="77777777" w:rsidR="00EB782D" w:rsidRPr="00871B95" w:rsidRDefault="00000000" w:rsidP="00871B95">
      <w:pPr>
        <w:spacing w:line="276" w:lineRule="auto"/>
        <w:rPr>
          <w:rFonts w:hint="eastAsia"/>
          <w:sz w:val="21"/>
          <w:szCs w:val="21"/>
        </w:rPr>
      </w:pPr>
      <w:r w:rsidRPr="00871B95">
        <w:rPr>
          <w:rFonts w:hint="eastAsia"/>
          <w:sz w:val="21"/>
          <w:szCs w:val="21"/>
        </w:rPr>
        <w:t>（2）</w:t>
      </w:r>
      <w:r w:rsidRPr="00871B95">
        <w:rPr>
          <w:sz w:val="21"/>
          <w:szCs w:val="21"/>
        </w:rPr>
        <w:t>卸货全程协调与监护服务要求：所有物资卸货过程中，必须安排专人全程在场协调、全程监护，严禁脱岗、无人监护卸货。根据项目现场实际卸货需求，提前协调叉车、地牛、气动泵、隔膜泵等卸货作业设备，对接甲方相关部门，确保卸货工作顺畅开展；严格遵守甲方要求的卸货时限，高效完成卸货作业，避免车辆长时间滞留厂区。对卸货全过程的物资安全、作业规范、现场秩序负主体责任，全程监督卸货操作，杜绝错卸、漏卸、野蛮装卸、物资损坏等情况。</w:t>
      </w:r>
    </w:p>
    <w:p w14:paraId="29C88F7C" w14:textId="77777777" w:rsidR="00EB782D" w:rsidRPr="00871B95" w:rsidRDefault="00000000" w:rsidP="00871B95">
      <w:pPr>
        <w:spacing w:line="276" w:lineRule="auto"/>
        <w:rPr>
          <w:rFonts w:hint="eastAsia"/>
          <w:sz w:val="21"/>
          <w:szCs w:val="21"/>
        </w:rPr>
      </w:pPr>
      <w:r w:rsidRPr="00871B95">
        <w:rPr>
          <w:rFonts w:hint="eastAsia"/>
          <w:sz w:val="21"/>
          <w:szCs w:val="21"/>
        </w:rPr>
        <w:t>（3）</w:t>
      </w:r>
      <w:r w:rsidRPr="00871B95">
        <w:rPr>
          <w:sz w:val="21"/>
          <w:szCs w:val="21"/>
        </w:rPr>
        <w:t>物资卸车标准化操作服务要求：根据到货物资的类型、包装形式、规格重量，严格执行对应规范的卸车操作，具体卸车方式、作业流程可根据项目现场实际需求调整。针对液体药剂，吨桶包装需规范使用气动泵/电动隔膜泵完成接卸，槽罐车运输的大宗药剂需全程监护卸料阀门调控、泵体运行，规范完成卸料作业；针对固体药剂，按包装规格完成人工规范卸车，严禁抛摔、野蛮搬运；针对滤芯、反渗透膜、设备备件等耗材物资，轻拿轻放、规范卸车，做好防潮、防破损保护。</w:t>
      </w:r>
    </w:p>
    <w:p w14:paraId="0E355839" w14:textId="77777777" w:rsidR="00EB782D" w:rsidRPr="00871B95" w:rsidRDefault="00000000" w:rsidP="00871B95">
      <w:pPr>
        <w:spacing w:line="276" w:lineRule="auto"/>
        <w:rPr>
          <w:rFonts w:hint="eastAsia"/>
          <w:sz w:val="21"/>
          <w:szCs w:val="21"/>
        </w:rPr>
      </w:pPr>
      <w:r w:rsidRPr="00871B95">
        <w:rPr>
          <w:rFonts w:hint="eastAsia"/>
          <w:sz w:val="21"/>
          <w:szCs w:val="21"/>
        </w:rPr>
        <w:t>（4）</w:t>
      </w:r>
      <w:r w:rsidRPr="00871B95">
        <w:rPr>
          <w:sz w:val="21"/>
          <w:szCs w:val="21"/>
        </w:rPr>
        <w:t>物资转运与定点存放管理要求：根据项目现场实际布局与甲方管理要求，完成卸车后物资的规范转运与定点存放工作。按甲方指定的存放地点、库房、加药间完成物资转运，转运距离、搬运方式根据现场实际情况合规选择；所有物资必须按品类、规格在指定地点分类摆放整齐，标识清晰，符合甲方HSE管理规定与6S管理标准，严禁乱堆乱放、违规存放。</w:t>
      </w:r>
    </w:p>
    <w:p w14:paraId="2F8643D2" w14:textId="77777777" w:rsidR="00EB782D" w:rsidRPr="00871B95" w:rsidRDefault="00000000" w:rsidP="00871B95">
      <w:pPr>
        <w:spacing w:line="276" w:lineRule="auto"/>
        <w:rPr>
          <w:rFonts w:hint="eastAsia"/>
          <w:sz w:val="21"/>
          <w:szCs w:val="21"/>
        </w:rPr>
      </w:pPr>
      <w:r w:rsidRPr="00871B95">
        <w:rPr>
          <w:rFonts w:hint="eastAsia"/>
          <w:sz w:val="21"/>
          <w:szCs w:val="21"/>
        </w:rPr>
        <w:lastRenderedPageBreak/>
        <w:t>（5）</w:t>
      </w:r>
      <w:r w:rsidRPr="00871B95">
        <w:rPr>
          <w:sz w:val="21"/>
          <w:szCs w:val="21"/>
        </w:rPr>
        <w:t>物资库存台账全流程管理要求：所有到货物资必须规范建立出入库管理台账，详细记录到货日期、物资名称、规格型号、到货数量、包装形式、存放地点、接收人、领用记录、结余量等核心信息，做到日清日结、账物相符，台账随时可查、动态更新。按甲方要求的频次完成物资库存盘点工作，库存低于警戒线时及时上报甲方，具体台账内容、盘点频次可根据项目现场实际需求调整。</w:t>
      </w:r>
    </w:p>
    <w:p w14:paraId="4CE4A335" w14:textId="77777777" w:rsidR="00EB782D" w:rsidRPr="00871B95" w:rsidRDefault="00000000" w:rsidP="00871B95">
      <w:pPr>
        <w:spacing w:line="276" w:lineRule="auto"/>
        <w:rPr>
          <w:rFonts w:hint="eastAsia"/>
          <w:sz w:val="21"/>
          <w:szCs w:val="21"/>
        </w:rPr>
      </w:pPr>
      <w:r w:rsidRPr="00871B95">
        <w:rPr>
          <w:rFonts w:hint="eastAsia"/>
          <w:sz w:val="21"/>
          <w:szCs w:val="21"/>
        </w:rPr>
        <w:t>（6）</w:t>
      </w:r>
      <w:r w:rsidRPr="00871B95">
        <w:rPr>
          <w:sz w:val="21"/>
          <w:szCs w:val="21"/>
        </w:rPr>
        <w:t>卸货作业安全与防护管理要求：所有卸货作业必须严格遵守国家安全生产规范、危化品管理规定及甲方厂区安全管理制度，全程按规定穿戴合格的劳动防护用品，严禁无防护作业。危化品药剂、大宗槽罐车卸料、高空/受限空间相关卸货作业，必须严格执行双人作业、专人监护制度，严禁单人开展高风险卸货作业。作业前必须做好风险辨识、安全交底，作业过程中发现安全隐患、药剂泄漏等情况，必须立即停止作业、启动应急处置措施并上报甲方，严禁违规作业、冒险作业。</w:t>
      </w:r>
    </w:p>
    <w:p w14:paraId="7A5612E0" w14:textId="77777777" w:rsidR="00EB782D" w:rsidRPr="00871B95" w:rsidRDefault="00000000" w:rsidP="00871B95">
      <w:pPr>
        <w:spacing w:line="276" w:lineRule="auto"/>
        <w:rPr>
          <w:rFonts w:hint="eastAsia"/>
          <w:sz w:val="21"/>
          <w:szCs w:val="21"/>
        </w:rPr>
      </w:pPr>
      <w:r w:rsidRPr="00871B95">
        <w:rPr>
          <w:rFonts w:hint="eastAsia"/>
          <w:sz w:val="21"/>
          <w:szCs w:val="21"/>
        </w:rPr>
        <w:t>（7）</w:t>
      </w:r>
      <w:r w:rsidRPr="00871B95">
        <w:rPr>
          <w:sz w:val="21"/>
          <w:szCs w:val="21"/>
        </w:rPr>
        <w:t>物资验收与配合服务要求：无条件配合甲方完成到货物资的验收工作，核对物资名称、规格型号、数量、生产厂家、包装完好性、质检资料等内容，与合同约定核对一致；发现物资破损、数量不符、资料不全等异常情况，必须第一时间上报甲方，严禁隐瞒异常、私自接收不合格物资。同时根据项目现场实际运营需求，配合完成药剂从存放点到加药罐/加药间的转运、药剂倒罐、清洗剂投加等后续配套工作。</w:t>
      </w:r>
    </w:p>
    <w:p w14:paraId="531F076C" w14:textId="77777777" w:rsidR="00EB782D" w:rsidRPr="00871B95" w:rsidRDefault="00000000" w:rsidP="00871B95">
      <w:pPr>
        <w:spacing w:line="276" w:lineRule="auto"/>
        <w:rPr>
          <w:rFonts w:hint="eastAsia"/>
          <w:sz w:val="21"/>
          <w:szCs w:val="21"/>
        </w:rPr>
      </w:pPr>
      <w:r w:rsidRPr="00871B95">
        <w:rPr>
          <w:rFonts w:hint="eastAsia"/>
          <w:sz w:val="21"/>
          <w:szCs w:val="21"/>
        </w:rPr>
        <w:t>（8）</w:t>
      </w:r>
      <w:r w:rsidRPr="00871B95">
        <w:rPr>
          <w:sz w:val="21"/>
          <w:szCs w:val="21"/>
        </w:rPr>
        <w:t>作业现场清理与合规管理要求：卸货作业完成后，必须立即清理作业现场，做到工完料尽场地清，确保现场无散落杂物、无药剂遗洒、无垃圾堆积，符合甲方现场环境管理要求。所有卸货、转运、存放作业全过程，必须严格遵守甲方环保管理、危废管理相关规定，妥善处置作业过程中产生的废弃包装、泄漏废液等，严禁随意丢弃、违规排放。</w:t>
      </w:r>
    </w:p>
    <w:p w14:paraId="686C9160" w14:textId="77777777" w:rsidR="00EB782D" w:rsidRPr="00871B95" w:rsidRDefault="00000000" w:rsidP="00871B95">
      <w:pPr>
        <w:spacing w:line="276" w:lineRule="auto"/>
        <w:rPr>
          <w:rFonts w:hint="eastAsia"/>
          <w:sz w:val="21"/>
          <w:szCs w:val="21"/>
        </w:rPr>
      </w:pPr>
      <w:r w:rsidRPr="00871B95">
        <w:rPr>
          <w:rFonts w:hint="eastAsia"/>
          <w:sz w:val="21"/>
          <w:szCs w:val="21"/>
        </w:rPr>
        <w:t>（9）</w:t>
      </w:r>
      <w:r w:rsidRPr="00871B95">
        <w:rPr>
          <w:sz w:val="21"/>
          <w:szCs w:val="21"/>
        </w:rPr>
        <w:t>服务责任兜底要求：对物资进厂、手续办理、卸货监护、转运存放、台账管理全流程的合规性、物资完好性、现场安全负全部责任。因手续办理不及时、监护不到位、操作不规范导致的车辆滞留、物资损坏、安全环保事故、厂区管理违规等问题，承担全部相应责任与经济损失。</w:t>
      </w:r>
    </w:p>
    <w:p w14:paraId="2811F33B" w14:textId="77777777" w:rsidR="00EB782D" w:rsidRPr="00871B95" w:rsidRDefault="00000000" w:rsidP="00871B95">
      <w:pPr>
        <w:pStyle w:val="af3"/>
        <w:spacing w:line="276" w:lineRule="auto"/>
        <w:rPr>
          <w:sz w:val="21"/>
          <w:szCs w:val="21"/>
        </w:rPr>
      </w:pPr>
      <w:r w:rsidRPr="00871B95">
        <w:rPr>
          <w:rFonts w:hint="eastAsia"/>
          <w:sz w:val="21"/>
          <w:szCs w:val="21"/>
        </w:rPr>
        <w:t>4.3.1.7</w:t>
      </w:r>
      <w:r w:rsidRPr="00871B95">
        <w:rPr>
          <w:sz w:val="21"/>
          <w:szCs w:val="21"/>
        </w:rPr>
        <w:t xml:space="preserve"> </w:t>
      </w:r>
      <w:r w:rsidRPr="00871B95">
        <w:rPr>
          <w:sz w:val="21"/>
          <w:szCs w:val="21"/>
        </w:rPr>
        <w:t>化学清洗服务要求</w:t>
      </w:r>
    </w:p>
    <w:p w14:paraId="53ACF2BA" w14:textId="77777777" w:rsidR="00EB782D" w:rsidRPr="00871B95" w:rsidRDefault="00000000" w:rsidP="00871B95">
      <w:pPr>
        <w:spacing w:line="276" w:lineRule="auto"/>
        <w:ind w:firstLineChars="200" w:firstLine="420"/>
        <w:rPr>
          <w:rFonts w:hint="eastAsia"/>
          <w:sz w:val="21"/>
          <w:szCs w:val="21"/>
        </w:rPr>
      </w:pPr>
      <w:r w:rsidRPr="00871B95">
        <w:rPr>
          <w:sz w:val="21"/>
          <w:szCs w:val="21"/>
        </w:rPr>
        <w:t>本要求为水处理系统超滤、纳滤、反渗透、EDI等各类膜元件在线及离线化学清洗服务的通用执行规范，所有化学清洗服务均根据项目现场实际需求开展，非针对某一特定项目制定固定统一标准，具体条款的执行范围、清洗类型、触发条件、操作参数、验收标准，均以对应项目的服务合同约定、膜元件厂家规范、现场系统运行工况、甲方正式书面指令为准；合同未明确约定、现场无实际清洗需求的条款，无需强制执行。</w:t>
      </w:r>
    </w:p>
    <w:p w14:paraId="2CE8B0AC" w14:textId="77777777" w:rsidR="00EB782D" w:rsidRPr="00871B95" w:rsidRDefault="00000000" w:rsidP="00871B95">
      <w:pPr>
        <w:spacing w:line="276" w:lineRule="auto"/>
        <w:rPr>
          <w:rFonts w:hint="eastAsia"/>
          <w:sz w:val="21"/>
          <w:szCs w:val="21"/>
        </w:rPr>
      </w:pPr>
      <w:r w:rsidRPr="00871B95">
        <w:rPr>
          <w:rFonts w:hint="eastAsia"/>
          <w:sz w:val="21"/>
          <w:szCs w:val="21"/>
        </w:rPr>
        <w:t>（1）</w:t>
      </w:r>
      <w:r w:rsidRPr="00871B95">
        <w:rPr>
          <w:sz w:val="21"/>
          <w:szCs w:val="21"/>
        </w:rPr>
        <w:t>清洗服务启动与触发条件管理要求：根据项目现场膜系统的实际运行工况、产水水质变化情况，结合甲方要求，按需开展超滤、纳滤、反渗透、EDI等各类膜元件的在线化学清洗、离线化学清洗服务。当系统出现标准化产水量下降、脱盐率下降、段间压差上升等异常情况，或达到合同约定的固定清洗频次时，满足任一条件即启动清洗作业；具体触发条件、清洗频次可根据项目现场实际需求、膜元件厂家规范动态调整，严禁无故拖延清洗、放任系统带病运行。</w:t>
      </w:r>
    </w:p>
    <w:p w14:paraId="75CE8DEC" w14:textId="77777777" w:rsidR="00EB782D" w:rsidRPr="00871B95" w:rsidRDefault="00000000" w:rsidP="00871B95">
      <w:pPr>
        <w:spacing w:line="276" w:lineRule="auto"/>
        <w:rPr>
          <w:rFonts w:hint="eastAsia"/>
          <w:sz w:val="21"/>
          <w:szCs w:val="21"/>
        </w:rPr>
      </w:pPr>
      <w:r w:rsidRPr="00871B95">
        <w:rPr>
          <w:rFonts w:hint="eastAsia"/>
          <w:sz w:val="21"/>
          <w:szCs w:val="21"/>
        </w:rPr>
        <w:t>（2）</w:t>
      </w:r>
      <w:r w:rsidRPr="00871B95">
        <w:rPr>
          <w:sz w:val="21"/>
          <w:szCs w:val="21"/>
        </w:rPr>
        <w:t>清洗方案编制与审批管理要求：清洗作业启动前，必须提前向甲方提交专项化学清洗方案，明确清洗配方、药剂选型、pH控制范围、温度要求、循环/浸泡时长、操作步骤、性能验证方法、安全防护措施、环保处置方案等核心内容，经甲方书面审批确认后方可执</w:t>
      </w:r>
      <w:r w:rsidRPr="00871B95">
        <w:rPr>
          <w:sz w:val="21"/>
          <w:szCs w:val="21"/>
        </w:rPr>
        <w:lastRenderedPageBreak/>
        <w:t>行。严禁未经审批擅自开展清洗作业，严禁擅自更改经审定的清洗配方、操作参数、作业流程，确需调整的必须提前征得甲方书面同意；具体方案提交时限、审批流程可根据项目现场实际需求调整。</w:t>
      </w:r>
    </w:p>
    <w:p w14:paraId="102795F7" w14:textId="77777777" w:rsidR="00EB782D" w:rsidRPr="00871B95" w:rsidRDefault="00000000" w:rsidP="00871B95">
      <w:pPr>
        <w:spacing w:line="276" w:lineRule="auto"/>
        <w:rPr>
          <w:rFonts w:hint="eastAsia"/>
          <w:sz w:val="21"/>
          <w:szCs w:val="21"/>
        </w:rPr>
      </w:pPr>
      <w:r w:rsidRPr="00871B95">
        <w:rPr>
          <w:rFonts w:hint="eastAsia"/>
          <w:sz w:val="21"/>
          <w:szCs w:val="21"/>
        </w:rPr>
        <w:t>（3）</w:t>
      </w:r>
      <w:r w:rsidRPr="00871B95">
        <w:rPr>
          <w:sz w:val="21"/>
          <w:szCs w:val="21"/>
        </w:rPr>
        <w:t>清洗前准备工作规范要求：根据项目现场膜系统配置与清洗作业实际需求，完成清洗前全流程准备工作。清洗前必须更换对应系统的保安过滤器滤芯，对清洗水箱、清洗管路、相关阀门进行彻底冲洗，确保无残留杂质、污染物；按审定方案准确配制清洗药剂，搅拌均匀，严格控制药剂浓度、pH值、温度在膜元件厂家允许的规范范围内，严禁超范围配置药剂导致膜元件损坏；同时提前办理作业所需的施工作业票、安全作业许可等手续，准备好对应的安全防护用品、应急物资，确保作业条件合规。</w:t>
      </w:r>
    </w:p>
    <w:p w14:paraId="59B0E8B0" w14:textId="77777777" w:rsidR="00EB782D" w:rsidRPr="00871B95" w:rsidRDefault="00000000" w:rsidP="00871B95">
      <w:pPr>
        <w:spacing w:line="276" w:lineRule="auto"/>
        <w:rPr>
          <w:rFonts w:hint="eastAsia"/>
          <w:sz w:val="21"/>
          <w:szCs w:val="21"/>
        </w:rPr>
      </w:pPr>
      <w:r w:rsidRPr="00871B95">
        <w:rPr>
          <w:rFonts w:hint="eastAsia"/>
          <w:sz w:val="21"/>
          <w:szCs w:val="21"/>
        </w:rPr>
        <w:t>（4）</w:t>
      </w:r>
      <w:r w:rsidRPr="00871B95">
        <w:rPr>
          <w:sz w:val="21"/>
          <w:szCs w:val="21"/>
        </w:rPr>
        <w:t>在线化学清洗操作服务规范要求：严格按照甲方审定的化学清洗方案与膜元件操作规范，开展在线化学清洗作业，规范执行低流量冲洗、循环清洗、分段浸泡、循环清洗、置换冲洗、正洗、性能测试等全流程操作步骤。清洗过程中全程监控系统压力、流量、温度、pH值、清洗液颜色与浊度变化，根据现场实际污染情况动态调整循环、浸泡时长，确保清洗效果；严禁超压、超温、超流量违规操作，严禁简化清洗流程、省略关键操作步骤；具体清洗操作流程、参数控制可根据项目现场膜系统类型、污染情况动态调整。</w:t>
      </w:r>
    </w:p>
    <w:p w14:paraId="72DB9E79" w14:textId="77777777" w:rsidR="00EB782D" w:rsidRPr="00871B95" w:rsidRDefault="00000000" w:rsidP="00871B95">
      <w:pPr>
        <w:spacing w:line="276" w:lineRule="auto"/>
        <w:rPr>
          <w:rFonts w:hint="eastAsia"/>
          <w:sz w:val="21"/>
          <w:szCs w:val="21"/>
        </w:rPr>
      </w:pPr>
      <w:r w:rsidRPr="00871B95">
        <w:rPr>
          <w:rFonts w:hint="eastAsia"/>
          <w:sz w:val="21"/>
          <w:szCs w:val="21"/>
        </w:rPr>
        <w:t>（5）</w:t>
      </w:r>
      <w:r w:rsidRPr="00871B95">
        <w:rPr>
          <w:sz w:val="21"/>
          <w:szCs w:val="21"/>
        </w:rPr>
        <w:t>离线化学清洗操作服务规范要求：根据项目现场膜元件污染情况、现场作业条件与甲方要求，规范开展膜元件离线化学清洗服务。离线清洗前必须对膜元件逐支编号、记录原始运行参数，规范完成膜元件拆卸、转运工作，严禁野蛮拆卸造成膜元件、设备损坏；严格按审定的离线清洗方案执行拆解、检测、清洗、浸泡、反洗、通量测试等全流程作业，针对不同污染类型匹配对应的清洗配方与工艺；清洗完成后逐支检测膜元件通量、脱盐率、完整性，确保膜元件通量恢复率达到甲方要求标准，不合格膜元件必须重新优化方案二次清洗，同步上报甲方；清洗合格的膜元件规范回装、调试，确保系统正常投运；具体离线清洗工艺、验收标准可根据项目现场实际需求调整。</w:t>
      </w:r>
    </w:p>
    <w:p w14:paraId="6E5B6F6E" w14:textId="77777777" w:rsidR="00EB782D" w:rsidRPr="00871B95" w:rsidRDefault="00000000" w:rsidP="00871B95">
      <w:pPr>
        <w:spacing w:line="276" w:lineRule="auto"/>
        <w:rPr>
          <w:rFonts w:hint="eastAsia"/>
          <w:sz w:val="21"/>
          <w:szCs w:val="21"/>
        </w:rPr>
      </w:pPr>
      <w:r w:rsidRPr="00871B95">
        <w:rPr>
          <w:rFonts w:hint="eastAsia"/>
          <w:sz w:val="21"/>
          <w:szCs w:val="21"/>
        </w:rPr>
        <w:t>（6）</w:t>
      </w:r>
      <w:r w:rsidRPr="00871B95">
        <w:rPr>
          <w:sz w:val="21"/>
          <w:szCs w:val="21"/>
        </w:rPr>
        <w:t>清洗过程管控与数据记录要求：所有化学清洗作业必须全程做好原始数据记录，对清洗全流程的每一步操作时间、药剂配比、温度、pH值、系统压力、压差、流量、清洗液状态变化等核心参数进行详细、准确记录，确保记录真实、完整、可追溯。严禁编造、篡改清洗过程数据，严禁漏记、错记关键操作参数，所有原始记录同步留存，作为清洗报告编制的核心依据。</w:t>
      </w:r>
    </w:p>
    <w:p w14:paraId="44CEC952" w14:textId="77777777" w:rsidR="00EB782D" w:rsidRPr="00871B95" w:rsidRDefault="00000000" w:rsidP="00871B95">
      <w:pPr>
        <w:spacing w:line="276" w:lineRule="auto"/>
        <w:rPr>
          <w:rFonts w:hint="eastAsia"/>
          <w:sz w:val="21"/>
          <w:szCs w:val="21"/>
        </w:rPr>
      </w:pPr>
      <w:r w:rsidRPr="00871B95">
        <w:rPr>
          <w:rFonts w:hint="eastAsia"/>
          <w:sz w:val="21"/>
          <w:szCs w:val="21"/>
        </w:rPr>
        <w:t>（7）</w:t>
      </w:r>
      <w:r w:rsidRPr="00871B95">
        <w:rPr>
          <w:sz w:val="21"/>
          <w:szCs w:val="21"/>
        </w:rPr>
        <w:t>清洗废液合规处置管理要求：化学清洗作业产生的所有废液、废药剂，必须严格按照甲方要求、当地环保规范，排入甲方指定的污水系统进行合规处置，严禁随意排放、直排环境、违规倾倒，确保环保合规。严禁将不同类型的清洗废液擅自混合排放，严禁将含危废成分的废液混入普通污水系统，废液处置全过程接受甲方监督；具体处置方式、排放要求可根据项目现场实际需求与环保规范调整。</w:t>
      </w:r>
    </w:p>
    <w:p w14:paraId="4C0E1A17" w14:textId="77777777" w:rsidR="00EB782D" w:rsidRPr="00871B95" w:rsidRDefault="00000000" w:rsidP="00871B95">
      <w:pPr>
        <w:spacing w:line="276" w:lineRule="auto"/>
        <w:rPr>
          <w:rFonts w:hint="eastAsia"/>
          <w:sz w:val="21"/>
          <w:szCs w:val="21"/>
        </w:rPr>
      </w:pPr>
      <w:r w:rsidRPr="00871B95">
        <w:rPr>
          <w:rFonts w:hint="eastAsia"/>
          <w:sz w:val="21"/>
          <w:szCs w:val="21"/>
        </w:rPr>
        <w:t>（8）</w:t>
      </w:r>
      <w:r w:rsidRPr="00871B95">
        <w:rPr>
          <w:sz w:val="21"/>
          <w:szCs w:val="21"/>
        </w:rPr>
        <w:t>清洗效果验收与报告提交要求：化学清洗作业完成后，必须立即开展膜系统性能测试，对比清洗前后的产水量、脱盐率、段间压差等核心运行参数，验证清洗效果，确保清洗后膜元件性能达到甲方要求的验收标准。清洗作业完成后，必须在甲方要求的时限内提交完整的化学清洗专项报告，内容包含清洗方案审批文件、清洗全过程原始操作记录、清洗前后系统性能对比数据、清洗效果分析、后续运行维护建议等，所有报告内容必须真实、准确，严禁虚报清洗效果、编造验收数据。</w:t>
      </w:r>
    </w:p>
    <w:p w14:paraId="540BD340" w14:textId="77777777" w:rsidR="00EB782D" w:rsidRPr="00871B95" w:rsidRDefault="00000000" w:rsidP="00871B95">
      <w:pPr>
        <w:spacing w:line="276" w:lineRule="auto"/>
        <w:rPr>
          <w:rFonts w:hint="eastAsia"/>
          <w:sz w:val="21"/>
          <w:szCs w:val="21"/>
        </w:rPr>
      </w:pPr>
      <w:r w:rsidRPr="00871B95">
        <w:rPr>
          <w:rFonts w:hint="eastAsia"/>
          <w:sz w:val="21"/>
          <w:szCs w:val="21"/>
        </w:rPr>
        <w:lastRenderedPageBreak/>
        <w:t>（9）</w:t>
      </w:r>
      <w:r w:rsidRPr="00871B95">
        <w:rPr>
          <w:sz w:val="21"/>
          <w:szCs w:val="21"/>
        </w:rPr>
        <w:t>清洗作业安全与管理要求：所有化学清洗作业必须严格遵守国家安全生产规范、危化品管理规定及甲方厂区安全管理制度，作业人员必须具备对应作业资质与实操能力，熟练掌握膜清洗操作规范与应急处置流程。作业全程必须按规定穿戴合格的化学防护用品，高风险清洗作业必须严格执行双人作业、专人监护制度，严禁单人开展高风险、受限空间相关清洗作业；作业前必须做好安全技术交底、风险辨识，作业过程中发现药剂泄漏、设备异常等情况，必须立即停止作业、启动应急处置措施并上报甲方，严禁违规作业、冒险作业。</w:t>
      </w:r>
    </w:p>
    <w:p w14:paraId="64B4117E" w14:textId="77777777" w:rsidR="00EB782D" w:rsidRPr="00871B95" w:rsidRDefault="00000000" w:rsidP="00871B95">
      <w:pPr>
        <w:spacing w:line="276" w:lineRule="auto"/>
        <w:rPr>
          <w:rFonts w:hint="eastAsia"/>
          <w:sz w:val="21"/>
          <w:szCs w:val="21"/>
        </w:rPr>
      </w:pPr>
      <w:r w:rsidRPr="00871B95">
        <w:rPr>
          <w:rFonts w:hint="eastAsia"/>
          <w:sz w:val="21"/>
          <w:szCs w:val="21"/>
        </w:rPr>
        <w:t>（10）</w:t>
      </w:r>
      <w:r w:rsidRPr="00871B95">
        <w:rPr>
          <w:sz w:val="21"/>
          <w:szCs w:val="21"/>
        </w:rPr>
        <w:t>服务责任兜底要求：对化学清洗全流程的合规性、清洗效果、膜元件完好性、现场作业安全与环保合规负全部责任。严格按照膜元件厂家规范、甲方审定方案开展清洗作业，因违规操作、擅自更改配方、参数控制不当导致的膜元件损坏、系统故障、水质超标、安全环保事故，承担全部相应责任与经济损失；因清洗不及时、清洗效果不达标导致的系统运行异常、生产影响，承担全部相应责任。</w:t>
      </w:r>
    </w:p>
    <w:p w14:paraId="6B100768" w14:textId="77777777" w:rsidR="00EB782D" w:rsidRPr="00871B95" w:rsidRDefault="00000000" w:rsidP="00871B95">
      <w:pPr>
        <w:pStyle w:val="af3"/>
        <w:spacing w:line="276" w:lineRule="auto"/>
        <w:rPr>
          <w:sz w:val="21"/>
          <w:szCs w:val="21"/>
        </w:rPr>
      </w:pPr>
      <w:r w:rsidRPr="00871B95">
        <w:rPr>
          <w:rFonts w:hint="eastAsia"/>
          <w:sz w:val="21"/>
          <w:szCs w:val="21"/>
        </w:rPr>
        <w:t>4.3.1.8</w:t>
      </w:r>
      <w:r w:rsidRPr="00871B95">
        <w:rPr>
          <w:sz w:val="21"/>
          <w:szCs w:val="21"/>
        </w:rPr>
        <w:t xml:space="preserve"> </w:t>
      </w:r>
      <w:r w:rsidRPr="00871B95">
        <w:rPr>
          <w:sz w:val="21"/>
          <w:szCs w:val="21"/>
        </w:rPr>
        <w:t>现场安全管理服务要求</w:t>
      </w:r>
    </w:p>
    <w:p w14:paraId="60F90B8D" w14:textId="77777777" w:rsidR="00EB782D" w:rsidRPr="00871B95" w:rsidRDefault="00000000" w:rsidP="00871B95">
      <w:pPr>
        <w:spacing w:line="276" w:lineRule="auto"/>
        <w:ind w:firstLineChars="200" w:firstLine="420"/>
        <w:rPr>
          <w:rFonts w:hint="eastAsia"/>
          <w:sz w:val="21"/>
          <w:szCs w:val="21"/>
        </w:rPr>
      </w:pPr>
      <w:r w:rsidRPr="00871B95">
        <w:rPr>
          <w:sz w:val="21"/>
          <w:szCs w:val="21"/>
        </w:rPr>
        <w:t>本要求为水处理项目全流程现场安全管理、生产运维安全管控服务的通用执行规范，所有安全管理服务均根据项目现场实际需求开展，非针对某一特定项目制定固定统一标准，具体条款的执行范围、管控内容、作业要求、执行频次，均以对应项目的服务合同约定、国家安全生产规范、甲方现场安全管理制度及正式书面指令为准；合同未明确约定、现场无实际管理需求的条款，无需强制执行。</w:t>
      </w:r>
    </w:p>
    <w:p w14:paraId="4D3D1A48" w14:textId="77777777" w:rsidR="00EB782D" w:rsidRPr="00871B95" w:rsidRDefault="00000000" w:rsidP="00871B95">
      <w:pPr>
        <w:spacing w:line="276" w:lineRule="auto"/>
        <w:rPr>
          <w:rFonts w:hint="eastAsia"/>
          <w:sz w:val="21"/>
          <w:szCs w:val="21"/>
        </w:rPr>
      </w:pPr>
      <w:r w:rsidRPr="00871B95">
        <w:rPr>
          <w:rFonts w:hint="eastAsia"/>
          <w:sz w:val="21"/>
          <w:szCs w:val="21"/>
        </w:rPr>
        <w:t>（1）</w:t>
      </w:r>
      <w:r w:rsidRPr="00871B95">
        <w:rPr>
          <w:sz w:val="21"/>
          <w:szCs w:val="21"/>
        </w:rPr>
        <w:t>交接班与班前安全会管理要求：根据项目现场生产运行班次与管理需求，严格执行标准化交接班制度与班前安全会制度。每日按约定频次完成交接班工作，全面交接当班生产运行情况、系统异常情况、安全隐患情况、工器具状态、作业票办理情况、待办工作事项等核心内容，交接双方签字确认，确保交接清晰、责任明确。每班/每日召开安全晨会/班前会，明确当班作业内容、安全风险、防控措施、应急处置要点，同步做好会议记录，按甲方要求留存纸质版与电子版台账，严禁漏记、编造会议记录。</w:t>
      </w:r>
    </w:p>
    <w:p w14:paraId="3C2611E0" w14:textId="77777777" w:rsidR="00EB782D" w:rsidRPr="00871B95" w:rsidRDefault="00000000" w:rsidP="00871B95">
      <w:pPr>
        <w:spacing w:line="276" w:lineRule="auto"/>
        <w:rPr>
          <w:rFonts w:hint="eastAsia"/>
          <w:sz w:val="21"/>
          <w:szCs w:val="21"/>
        </w:rPr>
      </w:pPr>
      <w:r w:rsidRPr="00871B95">
        <w:rPr>
          <w:rFonts w:hint="eastAsia"/>
          <w:sz w:val="21"/>
          <w:szCs w:val="21"/>
        </w:rPr>
        <w:t>（2）</w:t>
      </w:r>
      <w:r w:rsidRPr="00871B95">
        <w:rPr>
          <w:sz w:val="21"/>
          <w:szCs w:val="21"/>
        </w:rPr>
        <w:t>安全会议与工作对接管理要求：严格按照甲方要求，按时参加各类生产调度会、安全专题会、周例会、月度工作会等相关会议，全程做好会议记录，及时落实会议部署的各项安全管理、生产运行要求。根据项目现场管理实际需求，建立常态化工作对接机制，每日与甲方属地车间、安环部门、生产调度、工艺技术、设备管理等相关部门对接工作，及时报备现场作业情况、安全管理情况、生产运行数据、环保管控数据，协同解决现场安全、生产、设备相关问题，确保各项工作衔接顺畅。</w:t>
      </w:r>
    </w:p>
    <w:p w14:paraId="1B88906D" w14:textId="77777777" w:rsidR="00EB782D" w:rsidRPr="00871B95" w:rsidRDefault="00000000" w:rsidP="00871B95">
      <w:pPr>
        <w:spacing w:line="276" w:lineRule="auto"/>
        <w:rPr>
          <w:rFonts w:hint="eastAsia"/>
          <w:sz w:val="21"/>
          <w:szCs w:val="21"/>
        </w:rPr>
      </w:pPr>
      <w:r w:rsidRPr="00871B95">
        <w:rPr>
          <w:rFonts w:hint="eastAsia"/>
          <w:sz w:val="21"/>
          <w:szCs w:val="21"/>
        </w:rPr>
        <w:t>（3）</w:t>
      </w:r>
      <w:r w:rsidRPr="00871B95">
        <w:rPr>
          <w:sz w:val="21"/>
          <w:szCs w:val="21"/>
        </w:rPr>
        <w:t>安全培训与教育管理要求：根据项目现场安全管理实际需求与人员岗位要求，建立全周期安全培训教育体系，严格落实各项培训要求。按约定频次开展周安全学习、月度安全专项培训、季度安全再培训，培训内容贴合现场作业实际，覆盖安全生产规范、岗位操作规程、危化品管理、应急处置技能、事故案例警示等核心内容，所有培训全程做好记录，培训资料按甲方要求时限提交归档。为所有作业人员建立职业健康档案，每年动态更新；所有作业人员必须持对应岗位要求的有效资质证书上岗，严禁无证人员开展相关作业，定期组织人员开展岗位技能、安全技能复训，确保人员能力满足现场作业要求。</w:t>
      </w:r>
    </w:p>
    <w:p w14:paraId="6119551A" w14:textId="77777777" w:rsidR="00EB782D" w:rsidRPr="00871B95" w:rsidRDefault="00000000" w:rsidP="00871B95">
      <w:pPr>
        <w:spacing w:line="276" w:lineRule="auto"/>
        <w:rPr>
          <w:rFonts w:hint="eastAsia"/>
          <w:sz w:val="21"/>
          <w:szCs w:val="21"/>
        </w:rPr>
      </w:pPr>
      <w:r w:rsidRPr="00871B95">
        <w:rPr>
          <w:rFonts w:hint="eastAsia"/>
          <w:sz w:val="21"/>
          <w:szCs w:val="21"/>
        </w:rPr>
        <w:t>（4）</w:t>
      </w:r>
      <w:r w:rsidRPr="00871B95">
        <w:rPr>
          <w:sz w:val="21"/>
          <w:szCs w:val="21"/>
        </w:rPr>
        <w:t>应急管理与应急演练服务要求：根据项目现场生产运行特点、风险辨识结果与甲方应急管理要求，完善现场应急处置预案，规范开展应急演练与应急管理工作。按约定频次开</w:t>
      </w:r>
      <w:r w:rsidRPr="00871B95">
        <w:rPr>
          <w:sz w:val="21"/>
          <w:szCs w:val="21"/>
        </w:rPr>
        <w:lastRenderedPageBreak/>
        <w:t>展月度现场应急演练，演练内容覆盖药剂泄漏、设备故障、水质超标、消防应急、受限空间应急、突发环境事件等各类现场常见风险场景，演练全程做好记录、留存影像资料，演练结束后完成总结评估，演练相关资料按甲方要求提交归档。针对现场突发异常情况、生产事故、安全环保事件，必须第一时间启动应急处置预案、上报甲方，同步采取有效措施控制事态，严禁瞒报、迟报、漏报突发事件，全程配合甲方开展应急处置、事故调查工作。</w:t>
      </w:r>
    </w:p>
    <w:p w14:paraId="23E2A66E" w14:textId="77777777" w:rsidR="00EB782D" w:rsidRPr="00871B95" w:rsidRDefault="00000000" w:rsidP="00871B95">
      <w:pPr>
        <w:spacing w:line="276" w:lineRule="auto"/>
        <w:rPr>
          <w:rFonts w:hint="eastAsia"/>
          <w:sz w:val="21"/>
          <w:szCs w:val="21"/>
        </w:rPr>
      </w:pPr>
      <w:r w:rsidRPr="00871B95">
        <w:rPr>
          <w:rFonts w:hint="eastAsia"/>
          <w:sz w:val="21"/>
          <w:szCs w:val="21"/>
        </w:rPr>
        <w:t>（5）</w:t>
      </w:r>
      <w:r w:rsidRPr="00871B95">
        <w:rPr>
          <w:sz w:val="21"/>
          <w:szCs w:val="21"/>
        </w:rPr>
        <w:t>作业许可与特种作业安全管理要求：根据项目现场作业内容与甲方安全管理制度，严格执行作业许可全流程管理要求。现场所有设备检维修、动火作业、临时用电、受限空间作业、高处作业、起重作业、开挖作业、交叉作业等特殊作业，必须提前向甲方报备，按规范开具对应作业许可证，严格落实各项安全防护措施，严禁无票作业、超范围作业、措施不落实擅自作业；节假日、重要时段严格执行作业安全升级管理要求。所有特种作业必须由持国家认可有效特种作业操作证的人员执行，严禁无证作业、超资质范围作业，作业前必须做好安全技术交底，作业过程中安排专人全程监护，严禁脱岗监护。</w:t>
      </w:r>
    </w:p>
    <w:p w14:paraId="49179796" w14:textId="77777777" w:rsidR="00EB782D" w:rsidRPr="00871B95" w:rsidRDefault="00000000" w:rsidP="00871B95">
      <w:pPr>
        <w:spacing w:line="276" w:lineRule="auto"/>
        <w:rPr>
          <w:rFonts w:hint="eastAsia"/>
          <w:sz w:val="21"/>
          <w:szCs w:val="21"/>
        </w:rPr>
      </w:pPr>
      <w:r w:rsidRPr="00871B95">
        <w:rPr>
          <w:rFonts w:hint="eastAsia"/>
          <w:sz w:val="21"/>
          <w:szCs w:val="21"/>
        </w:rPr>
        <w:t>（6）</w:t>
      </w:r>
      <w:r w:rsidRPr="00871B95">
        <w:rPr>
          <w:sz w:val="21"/>
          <w:szCs w:val="21"/>
        </w:rPr>
        <w:t>日常隐患排查与闭环整改管理要求：对项目现场责任区域内的安全生产、设备运行、环保管控负主体责任，建立常态化隐患排查治理机制。每日开展全区域、全流程日常隐患排查治理工作，按甲方要求频次开展高处作业、消防设施、异味管控、设备安全等专项检查，对排查发现的安全隐患，立即制定整改方案、落实整改责任人、明确整改时限，及时整改消除隐患，全程做好隐患排查与整改记录，形成闭环管理。每年按要求对现场安全设施、消防器材、应急物资进行维护、检验、更换，确保安全设施完好有效、应急物资齐全可用；每年更新完善现场安全管理标准化体系，确保体系符合国家规范与甲方管理要求。</w:t>
      </w:r>
    </w:p>
    <w:p w14:paraId="291F363A" w14:textId="77777777" w:rsidR="00EB782D" w:rsidRPr="00871B95" w:rsidRDefault="00000000" w:rsidP="00871B95">
      <w:pPr>
        <w:spacing w:line="276" w:lineRule="auto"/>
        <w:rPr>
          <w:rFonts w:hint="eastAsia"/>
          <w:sz w:val="21"/>
          <w:szCs w:val="21"/>
        </w:rPr>
      </w:pPr>
      <w:r w:rsidRPr="00871B95">
        <w:rPr>
          <w:rFonts w:hint="eastAsia"/>
          <w:sz w:val="21"/>
          <w:szCs w:val="21"/>
        </w:rPr>
        <w:t>（7）</w:t>
      </w:r>
      <w:r w:rsidRPr="00871B95">
        <w:rPr>
          <w:sz w:val="21"/>
          <w:szCs w:val="21"/>
        </w:rPr>
        <w:t>安全环保属地管理要求：严格落实属地管理责任，全面负责责任区域内的安全、环保、消防、质量、综治管理工作。按甲方环保管理要求，规范管控现场废水、废气排放，做好固废、危废、污油、浮渣、污泥的收集、存放、转运、处置全流程管理，相关数据按时限报备甲方安环部门，严禁违规排放、随意处置。每日检查责任区域内消防设施、安全防护设施、应急物资的完好性，规范管理现场危化品药剂、实验室试剂与耗材，严格落实各项防火、防爆、防泄漏、防中毒管控措施，确保现场作业环境符合安全生产与环保管理要求。</w:t>
      </w:r>
    </w:p>
    <w:p w14:paraId="2D7015A7" w14:textId="77777777" w:rsidR="00EB782D" w:rsidRPr="00871B95" w:rsidRDefault="00000000" w:rsidP="00871B95">
      <w:pPr>
        <w:spacing w:line="276" w:lineRule="auto"/>
        <w:rPr>
          <w:rFonts w:hint="eastAsia"/>
          <w:sz w:val="21"/>
          <w:szCs w:val="21"/>
        </w:rPr>
      </w:pPr>
      <w:r w:rsidRPr="00871B95">
        <w:rPr>
          <w:rFonts w:hint="eastAsia"/>
          <w:sz w:val="21"/>
          <w:szCs w:val="21"/>
        </w:rPr>
        <w:t>（8）</w:t>
      </w:r>
      <w:r w:rsidRPr="00871B95">
        <w:rPr>
          <w:sz w:val="21"/>
          <w:szCs w:val="21"/>
        </w:rPr>
        <w:t>安全台账与档案全流程管理要求：根据项目现场安全管理实际需求，建立并规范填写全套安全管理台账与档案，做到应建尽建、内容完整、动态更新。核心台账包括但不限于：安全培训教育台账、应急演练台账、隐患排查整改台账、作业许可证管理台账、交接班记录、班前会记录、特种设备与安全设施维护检验台账、人员资质与职业健康档案、固废危废处置台账、环保运行数据台账等。所有台账填写规范、字迹清晰、真实可追溯，严禁涂改、编造台账数据；按甲方要求的周期完成台账归档、装订成册，保存期限符合相关规范与甲方要求，随时接受甲方核查。</w:t>
      </w:r>
    </w:p>
    <w:p w14:paraId="3FFB858E" w14:textId="77777777" w:rsidR="00EB782D" w:rsidRPr="00871B95" w:rsidRDefault="00000000" w:rsidP="00871B95">
      <w:pPr>
        <w:spacing w:line="276" w:lineRule="auto"/>
        <w:rPr>
          <w:rFonts w:hint="eastAsia"/>
          <w:sz w:val="21"/>
          <w:szCs w:val="21"/>
        </w:rPr>
      </w:pPr>
      <w:r w:rsidRPr="00871B95">
        <w:rPr>
          <w:rFonts w:hint="eastAsia"/>
          <w:sz w:val="21"/>
          <w:szCs w:val="21"/>
        </w:rPr>
        <w:t>（9）</w:t>
      </w:r>
      <w:r w:rsidRPr="00871B95">
        <w:rPr>
          <w:sz w:val="21"/>
          <w:szCs w:val="21"/>
        </w:rPr>
        <w:t>生产运行安全保障管理要求：严格按照操作规程、甲方管理要求开展生产运行各项作业，保障系统生产稳定、安全运行。按规范完成设备日常维护、多介质反洗、保安过滤器滤芯更换、膜元件清洗维护、混床再生等日常运维工作，全程做好操作记录，严禁违规操作、简化操作流程。实时监控系统运行参数、产水水质与水量，遇进水水质恶化、系统运行异常等突发状况，立即采取有效处置措施，及时更换、清洗相关设备部件，保障系统稳</w:t>
      </w:r>
      <w:r w:rsidRPr="00871B95">
        <w:rPr>
          <w:sz w:val="21"/>
          <w:szCs w:val="21"/>
        </w:rPr>
        <w:lastRenderedPageBreak/>
        <w:t>定运行，严禁发生影响外送水质、水量的生产安全事故。严格控制设备运行能耗，确保能耗在甲方要求的指标范围内，保障设备处于良好运行状态。</w:t>
      </w:r>
    </w:p>
    <w:p w14:paraId="2F3F62EB" w14:textId="77777777" w:rsidR="00EB782D" w:rsidRPr="00871B95" w:rsidRDefault="00000000" w:rsidP="00871B95">
      <w:pPr>
        <w:spacing w:line="276" w:lineRule="auto"/>
        <w:rPr>
          <w:rFonts w:hint="eastAsia"/>
          <w:sz w:val="21"/>
          <w:szCs w:val="21"/>
        </w:rPr>
      </w:pPr>
      <w:r w:rsidRPr="00871B95">
        <w:rPr>
          <w:rFonts w:hint="eastAsia"/>
          <w:sz w:val="21"/>
          <w:szCs w:val="21"/>
        </w:rPr>
        <w:t>（10）</w:t>
      </w:r>
      <w:r w:rsidRPr="00871B95">
        <w:rPr>
          <w:sz w:val="21"/>
          <w:szCs w:val="21"/>
        </w:rPr>
        <w:t>检查迎检与配合工作要求：无条件配合甲方、上级单位、政府相关部门开展的安全生产、环保管理、消防管理等各类监督检查、专项审计工作，按要求提前准备全套安全管理台账、培训资料、演练记录、作业许可等相关资料，全程配合现场检查，对检查提出的问题，按要求时限完成整改闭环并提交整改材料。按甲方要求的格式、内容、时限，完成各类安全管理报表、生产运行日报/周报/月报、专项方案、异常情况分析报告等材料的编制与提交工作，严禁迟报、漏报、瞒报，确保报表内容真实、数据准确。</w:t>
      </w:r>
    </w:p>
    <w:p w14:paraId="2DC28C0B" w14:textId="77777777" w:rsidR="00EB782D" w:rsidRPr="00871B95" w:rsidRDefault="00000000" w:rsidP="00871B95">
      <w:pPr>
        <w:spacing w:line="276" w:lineRule="auto"/>
        <w:rPr>
          <w:rFonts w:hint="eastAsia"/>
          <w:sz w:val="21"/>
          <w:szCs w:val="21"/>
        </w:rPr>
      </w:pPr>
      <w:r w:rsidRPr="00871B95">
        <w:rPr>
          <w:rFonts w:hint="eastAsia"/>
          <w:sz w:val="21"/>
          <w:szCs w:val="21"/>
        </w:rPr>
        <w:t>（11）</w:t>
      </w:r>
      <w:r w:rsidRPr="00871B95">
        <w:rPr>
          <w:sz w:val="21"/>
          <w:szCs w:val="21"/>
        </w:rPr>
        <w:t>安全管理责任兜底要求：对项目现场责任区域内的安全生产、环保合规、消防管理、作业安全负全部责任，严格落实国家安全生产法律法规、甲方各项安全管理制度与要求。因安全管理不到位、违规作业、隐患整改不及时、应急处置不当导致的安全事故、环保事件、设备损坏、生产损失、行政处罚等问题，承担全部相应责任与经济损失。</w:t>
      </w:r>
    </w:p>
    <w:p w14:paraId="1B833E17" w14:textId="77777777" w:rsidR="00EB782D" w:rsidRPr="00871B95" w:rsidRDefault="00000000" w:rsidP="00871B95">
      <w:pPr>
        <w:pStyle w:val="af3"/>
        <w:spacing w:line="276" w:lineRule="auto"/>
        <w:rPr>
          <w:sz w:val="21"/>
          <w:szCs w:val="21"/>
        </w:rPr>
      </w:pPr>
      <w:bookmarkStart w:id="3" w:name="heading_11"/>
      <w:r w:rsidRPr="00871B95">
        <w:rPr>
          <w:rFonts w:hint="eastAsia"/>
          <w:sz w:val="21"/>
          <w:szCs w:val="21"/>
        </w:rPr>
        <w:t>4.3.1.9</w:t>
      </w:r>
      <w:r w:rsidRPr="00871B95">
        <w:rPr>
          <w:sz w:val="21"/>
          <w:szCs w:val="21"/>
        </w:rPr>
        <w:t xml:space="preserve"> </w:t>
      </w:r>
      <w:r w:rsidRPr="00871B95">
        <w:rPr>
          <w:sz w:val="21"/>
          <w:szCs w:val="21"/>
        </w:rPr>
        <w:t>设备测定、标定服务要求</w:t>
      </w:r>
      <w:bookmarkEnd w:id="3"/>
    </w:p>
    <w:p w14:paraId="14F1C5C2" w14:textId="77777777" w:rsidR="00EB782D" w:rsidRPr="00871B95" w:rsidRDefault="00000000" w:rsidP="00871B95">
      <w:pPr>
        <w:spacing w:line="276" w:lineRule="auto"/>
        <w:ind w:firstLineChars="200" w:firstLine="420"/>
        <w:rPr>
          <w:rFonts w:hint="eastAsia"/>
          <w:sz w:val="21"/>
          <w:szCs w:val="21"/>
        </w:rPr>
      </w:pPr>
      <w:r w:rsidRPr="00871B95">
        <w:rPr>
          <w:sz w:val="21"/>
          <w:szCs w:val="21"/>
        </w:rPr>
        <w:t>本要求为水处理项目各类设备、仪表的测定、标定、校准、检测服务的通用执行规范，所有设备测定与标定服务均根据项目现场实际需求开展，非针对某一特定项目制定固定统一标准，具体条款的执行范围、检测对象、作业频次、技术标准、验收要求，均以对应项目的服务合同约定、国家/行业现行规范、设备厂家技术要求、甲方正式书面指令为准；合同未明确约定、现场无实际检测需求的条款，无需强制执行。</w:t>
      </w:r>
    </w:p>
    <w:p w14:paraId="1A3C6F4E" w14:textId="77777777" w:rsidR="00EB782D" w:rsidRPr="00871B95" w:rsidRDefault="00000000" w:rsidP="00871B95">
      <w:pPr>
        <w:spacing w:line="276" w:lineRule="auto"/>
        <w:rPr>
          <w:rFonts w:hint="eastAsia"/>
          <w:sz w:val="21"/>
          <w:szCs w:val="21"/>
        </w:rPr>
      </w:pPr>
      <w:r w:rsidRPr="00871B95">
        <w:rPr>
          <w:rFonts w:hint="eastAsia"/>
          <w:sz w:val="21"/>
          <w:szCs w:val="21"/>
        </w:rPr>
        <w:t>（1）</w:t>
      </w:r>
      <w:r w:rsidRPr="00871B95">
        <w:rPr>
          <w:sz w:val="21"/>
          <w:szCs w:val="21"/>
        </w:rPr>
        <w:t>换热器流速测定服务要求：根据项目现场循环水系统配置、协议约定与甲方生产运行需求，按规定频次开展下游水冷器、循环水主管线的流量流速检测工作，按需完成异常点位复测。作业过程严格遵循行业规范与设备操作要求，规范使用超声波测量等专业检测设备，精准记录检测数据；检测过程中发现流速不达标、管线堵塞等异常情况，必须第一时间上报甲方，全程做好检测原始记录与台账归档；具体检测频次、检测点位数量、复测要求可根据项目现场实际需求动态调整。</w:t>
      </w:r>
    </w:p>
    <w:p w14:paraId="1B86D649" w14:textId="77777777" w:rsidR="00EB782D" w:rsidRPr="00871B95" w:rsidRDefault="00000000" w:rsidP="00871B95">
      <w:pPr>
        <w:spacing w:line="276" w:lineRule="auto"/>
        <w:rPr>
          <w:rFonts w:hint="eastAsia"/>
          <w:sz w:val="21"/>
          <w:szCs w:val="21"/>
        </w:rPr>
      </w:pPr>
      <w:r w:rsidRPr="00871B95">
        <w:rPr>
          <w:rFonts w:hint="eastAsia"/>
          <w:sz w:val="21"/>
          <w:szCs w:val="21"/>
        </w:rPr>
        <w:t>（2）</w:t>
      </w:r>
      <w:r w:rsidRPr="00871B95">
        <w:rPr>
          <w:sz w:val="21"/>
          <w:szCs w:val="21"/>
        </w:rPr>
        <w:t>加药泵计量校准服务要求：根据项目现场加药系统配置与甲方管理要求，按约定频次对在用及备用加药泵开展手动计量校准工作。严格按照设备说明书与校准规范操作，确保泵体流量计量精准，误差控制在规范允许范围内；校准全程做好完整原始记录，发现泵体计量失准、运行异常、设备故障等问题，立即上报甲方并配合处置，严禁使用计量失准的加药泵开展药剂投加工作。</w:t>
      </w:r>
    </w:p>
    <w:p w14:paraId="1ED764EB" w14:textId="77777777" w:rsidR="00EB782D" w:rsidRPr="00871B95" w:rsidRDefault="00000000" w:rsidP="00871B95">
      <w:pPr>
        <w:spacing w:line="276" w:lineRule="auto"/>
        <w:rPr>
          <w:rFonts w:hint="eastAsia"/>
          <w:sz w:val="21"/>
          <w:szCs w:val="21"/>
        </w:rPr>
      </w:pPr>
      <w:r w:rsidRPr="00871B95">
        <w:rPr>
          <w:rFonts w:hint="eastAsia"/>
          <w:sz w:val="21"/>
          <w:szCs w:val="21"/>
        </w:rPr>
        <w:t>（3）</w:t>
      </w:r>
      <w:r w:rsidRPr="00871B95">
        <w:rPr>
          <w:sz w:val="21"/>
          <w:szCs w:val="21"/>
        </w:rPr>
        <w:t>在线分析仪表标定校准服务要求：根据项目现场在线仪表配置、检测需求与甲方管理要求，按约定频次完成在线pH、电导率、浊度、ORP等各类分析仪表的标定校准工作。严格遵循仪表说明书、国家水质检测规范开展作业，确保仪表示值误差在规范允许范围内；标定校准全程做好完整操作记录，仪表出现故障、示值严重偏差、失准等情况，必须立即上报甲方，按要求时限完成维修、更换与重新标定，严禁使用未经标定、示值失准的在线仪表。</w:t>
      </w:r>
    </w:p>
    <w:p w14:paraId="48476044" w14:textId="77777777" w:rsidR="00EB782D" w:rsidRPr="00871B95" w:rsidRDefault="00000000" w:rsidP="00871B95">
      <w:pPr>
        <w:spacing w:line="276" w:lineRule="auto"/>
        <w:rPr>
          <w:rFonts w:hint="eastAsia"/>
          <w:sz w:val="21"/>
          <w:szCs w:val="21"/>
        </w:rPr>
      </w:pPr>
      <w:r w:rsidRPr="00871B95">
        <w:rPr>
          <w:rFonts w:hint="eastAsia"/>
          <w:sz w:val="21"/>
          <w:szCs w:val="21"/>
        </w:rPr>
        <w:t>（4）</w:t>
      </w:r>
      <w:r w:rsidRPr="00871B95">
        <w:rPr>
          <w:sz w:val="21"/>
          <w:szCs w:val="21"/>
        </w:rPr>
        <w:t>管道壁厚检测服务要求：根据项目现场管道布局、运行工况、腐蚀风险与甲方要求，按约定频次完成工艺管线、重点管道的壁厚检测工作。按规范确定检测点位，使用专业检测设备精准完成壁厚测量，详细记录检测数据；发现管道壁厚异常、腐蚀减薄等安全隐</w:t>
      </w:r>
      <w:r w:rsidRPr="00871B95">
        <w:rPr>
          <w:sz w:val="21"/>
          <w:szCs w:val="21"/>
        </w:rPr>
        <w:lastRenderedPageBreak/>
        <w:t>患，第一时间上报甲方，全程做好检测记录与台账归档；具体检测频次、检测点位数量可根据项目现场实际需求动态调整。</w:t>
      </w:r>
    </w:p>
    <w:p w14:paraId="7544E2D2" w14:textId="77777777" w:rsidR="00EB782D" w:rsidRPr="00871B95" w:rsidRDefault="00000000" w:rsidP="00871B95">
      <w:pPr>
        <w:spacing w:line="276" w:lineRule="auto"/>
        <w:rPr>
          <w:rFonts w:hint="eastAsia"/>
          <w:sz w:val="21"/>
          <w:szCs w:val="21"/>
        </w:rPr>
      </w:pPr>
      <w:r w:rsidRPr="00871B95">
        <w:rPr>
          <w:rFonts w:hint="eastAsia"/>
          <w:sz w:val="21"/>
          <w:szCs w:val="21"/>
        </w:rPr>
        <w:t>（5）</w:t>
      </w:r>
      <w:r w:rsidRPr="00871B95">
        <w:rPr>
          <w:sz w:val="21"/>
          <w:szCs w:val="21"/>
        </w:rPr>
        <w:t>流量计量器具检定校准服务要求：根据项目现场流量表配置、国家计量规范与甲方管理要求，按约定周期完成各类流量计量器具的检定校准工作。强制检定的流量表等计量器具，必须配合具备法定检测资质的单位完成检定，留存完整的检测报告与检定证书，确保计量器具量值准确、合规有效；日常使用中发现计量异常、示值偏差等问题，立即上报甲方并配合处置，具体检定周期、校准要求可根据项目现场实际需求与国家规范调整。</w:t>
      </w:r>
    </w:p>
    <w:p w14:paraId="6EBE957C" w14:textId="77777777" w:rsidR="00EB782D" w:rsidRPr="00871B95" w:rsidRDefault="00000000" w:rsidP="00871B95">
      <w:pPr>
        <w:spacing w:line="276" w:lineRule="auto"/>
        <w:rPr>
          <w:rFonts w:hint="eastAsia"/>
          <w:sz w:val="21"/>
          <w:szCs w:val="21"/>
        </w:rPr>
      </w:pPr>
      <w:r w:rsidRPr="00871B95">
        <w:rPr>
          <w:rFonts w:hint="eastAsia"/>
          <w:sz w:val="21"/>
          <w:szCs w:val="21"/>
        </w:rPr>
        <w:t>（6）</w:t>
      </w:r>
      <w:r w:rsidRPr="00871B95">
        <w:rPr>
          <w:sz w:val="21"/>
          <w:szCs w:val="21"/>
        </w:rPr>
        <w:t>实验室检测仪器校验服务要求：根据项目现场实验室仪器配置与水质检测工作需求，按规范周期完成实验室pH计、电导率仪等各类检测仪器的定期校验工作。严格遵循仪器说明书、国家检测规范操作，确保仪器检测精度满足水质分析要求，校验全程做好完整记录；仪器出现失准、故障等情况，必须立即停止使用并上报甲方处置，严禁使用未经校验、校验不合格、失准的仪器开展水质检测工作。</w:t>
      </w:r>
    </w:p>
    <w:p w14:paraId="2079B859" w14:textId="77777777" w:rsidR="00EB782D" w:rsidRPr="00871B95" w:rsidRDefault="00000000" w:rsidP="00871B95">
      <w:pPr>
        <w:spacing w:line="276" w:lineRule="auto"/>
        <w:rPr>
          <w:rFonts w:hint="eastAsia"/>
          <w:sz w:val="21"/>
          <w:szCs w:val="21"/>
        </w:rPr>
      </w:pPr>
      <w:r w:rsidRPr="00871B95">
        <w:rPr>
          <w:rFonts w:hint="eastAsia"/>
          <w:sz w:val="21"/>
          <w:szCs w:val="21"/>
        </w:rPr>
        <w:t>（7）</w:t>
      </w:r>
      <w:r w:rsidRPr="00871B95">
        <w:rPr>
          <w:sz w:val="21"/>
          <w:szCs w:val="21"/>
        </w:rPr>
        <w:t>检测作业规范与数据全流程管理要求：所有测定、标定、校准、检测作业，必须严格遵循国家/行业现行技术规范、设备厂家技术要求与甲方管理制度，严禁擅自更改检测方法、简化操作步骤、降低技术标准。所有检测作业必须全程做好原始数据记录，详细记录检测时间、点位、设备编号、检测数据、操作人员、环境条件等核心信息，确保记录真实、完整、可追溯；按甲方要求的时限、格式提交检测报告、标定记录、台账资料，严禁编造、篡改、虚报检测数据。</w:t>
      </w:r>
    </w:p>
    <w:p w14:paraId="78A2035F" w14:textId="77777777" w:rsidR="00EB782D" w:rsidRPr="00871B95" w:rsidRDefault="00000000" w:rsidP="00871B95">
      <w:pPr>
        <w:spacing w:line="276" w:lineRule="auto"/>
        <w:rPr>
          <w:rFonts w:hint="eastAsia"/>
          <w:sz w:val="21"/>
          <w:szCs w:val="21"/>
        </w:rPr>
      </w:pPr>
      <w:r w:rsidRPr="00871B95">
        <w:rPr>
          <w:rFonts w:hint="eastAsia"/>
          <w:sz w:val="21"/>
          <w:szCs w:val="21"/>
        </w:rPr>
        <w:t>（8）</w:t>
      </w:r>
      <w:r w:rsidRPr="00871B95">
        <w:rPr>
          <w:sz w:val="21"/>
          <w:szCs w:val="21"/>
        </w:rPr>
        <w:t>作业安全与人员资质管理要求：所有开展测定、标定服务的作业人员，必须熟练掌握对应检测设备的操作方法、作业规范与安全操作规程，具备超声波测量、仪表校准等对应专业实操能力。涉及登高作业、受限空间作业、临时用电等特种作业的，必须由持国家认可有效特种作业操作证的人员执行；作业前按甲方要求办理对应作业许可证，严格落实安全防护措施与专人全程监护制度，严禁无票作业、无证作业、违规冒险作业。</w:t>
      </w:r>
    </w:p>
    <w:p w14:paraId="7A6859EE" w14:textId="77777777" w:rsidR="00EB782D" w:rsidRPr="00871B95" w:rsidRDefault="00000000" w:rsidP="00871B95">
      <w:pPr>
        <w:spacing w:line="276" w:lineRule="auto"/>
        <w:rPr>
          <w:rFonts w:hint="eastAsia"/>
          <w:sz w:val="21"/>
          <w:szCs w:val="21"/>
        </w:rPr>
      </w:pPr>
      <w:r w:rsidRPr="00871B95">
        <w:rPr>
          <w:rFonts w:hint="eastAsia"/>
          <w:sz w:val="21"/>
          <w:szCs w:val="21"/>
        </w:rPr>
        <w:t>（9）</w:t>
      </w:r>
      <w:r w:rsidRPr="00871B95">
        <w:rPr>
          <w:sz w:val="21"/>
          <w:szCs w:val="21"/>
        </w:rPr>
        <w:t>配合与服务责任兜底要求：无条件配合甲方开展的检测数据复核、现场作业检查、上级单位迎检等工作，按甲方要求提供全套检测记录、标定台账、检定报告等资料，对甲方提出的作业不规范、数据偏差等问题，按要求时限完成整改闭环。对所有检测作业的合规性、数据真实性、结果准确性负全部责任，因操作不规范、数据造假、作业违规导致的设备损坏、生产影响、安全事故，承担全部相应责任与经济损失；检测过程中发现的设备异常、参数超标、安全隐患等问题，必须第一时间上报甲方，严禁瞒报、漏报、迟报。</w:t>
      </w:r>
    </w:p>
    <w:p w14:paraId="104EFA92" w14:textId="77777777" w:rsidR="00EB782D" w:rsidRPr="00871B95" w:rsidRDefault="00000000" w:rsidP="00871B95">
      <w:pPr>
        <w:pStyle w:val="af3"/>
        <w:spacing w:line="276" w:lineRule="auto"/>
        <w:rPr>
          <w:sz w:val="21"/>
          <w:szCs w:val="21"/>
        </w:rPr>
      </w:pPr>
      <w:r w:rsidRPr="00871B95">
        <w:rPr>
          <w:rFonts w:hint="eastAsia"/>
          <w:sz w:val="21"/>
          <w:szCs w:val="21"/>
        </w:rPr>
        <w:t>4.3.1.10</w:t>
      </w:r>
      <w:r w:rsidRPr="00871B95">
        <w:rPr>
          <w:sz w:val="21"/>
          <w:szCs w:val="21"/>
        </w:rPr>
        <w:t xml:space="preserve"> </w:t>
      </w:r>
      <w:r w:rsidRPr="00871B95">
        <w:rPr>
          <w:sz w:val="21"/>
          <w:szCs w:val="21"/>
        </w:rPr>
        <w:t>清泥服务要求</w:t>
      </w:r>
    </w:p>
    <w:p w14:paraId="40EF774D" w14:textId="77777777" w:rsidR="00EB782D" w:rsidRPr="00871B95" w:rsidRDefault="00000000" w:rsidP="00871B95">
      <w:pPr>
        <w:spacing w:line="276" w:lineRule="auto"/>
        <w:ind w:firstLineChars="200" w:firstLine="420"/>
        <w:rPr>
          <w:rFonts w:hint="eastAsia"/>
          <w:sz w:val="21"/>
          <w:szCs w:val="21"/>
        </w:rPr>
      </w:pPr>
      <w:r w:rsidRPr="00871B95">
        <w:rPr>
          <w:sz w:val="21"/>
          <w:szCs w:val="21"/>
        </w:rPr>
        <w:t>本要求为水处理项目沉淀池、接水罐清泥专项作业的执行规范，所有清泥专项服务均根据污水现场实际工况、构筑物尺寸、污泥沉积情况及甲方正式书面指令开展，非固定统一作业标准，具体作业范围、清泥周期、施工方案、验收要求，均以服务合同约定、国家安全生产规范、环保管理要求及甲方指令为准。</w:t>
      </w:r>
    </w:p>
    <w:p w14:paraId="3DC08AA8" w14:textId="77777777" w:rsidR="00EB782D" w:rsidRPr="00871B95" w:rsidRDefault="00000000" w:rsidP="00871B95">
      <w:pPr>
        <w:spacing w:line="276" w:lineRule="auto"/>
        <w:rPr>
          <w:rFonts w:hint="eastAsia"/>
          <w:sz w:val="21"/>
          <w:szCs w:val="21"/>
        </w:rPr>
      </w:pPr>
      <w:r w:rsidRPr="00871B95">
        <w:rPr>
          <w:rFonts w:hint="eastAsia"/>
          <w:sz w:val="21"/>
          <w:szCs w:val="21"/>
        </w:rPr>
        <w:t>（1）</w:t>
      </w:r>
      <w:r w:rsidRPr="00871B95">
        <w:rPr>
          <w:sz w:val="21"/>
          <w:szCs w:val="21"/>
        </w:rPr>
        <w:t>作业前方案审批与准备工作要求：清泥作业开工前，必须编制专项清泥施工方案，明确作业流程、人员配置、安全防护措施、污泥处置方案、应急处置预案，报甲方书面审批确认后方可开工。作业前完成现场全面勘查，确认池体/罐体结构、污泥沉积量、作业风险点，提前做好作业区域隔离、设备管线防护、受限空间通风置换、专用清泥工具与防护装</w:t>
      </w:r>
      <w:r w:rsidRPr="00871B95">
        <w:rPr>
          <w:sz w:val="21"/>
          <w:szCs w:val="21"/>
        </w:rPr>
        <w:lastRenderedPageBreak/>
        <w:t>备准备等工作；所有作业期间必须完成专项安全技术交底，熟悉作业流程与风险防控要求，严禁无方案、无审批、无交底擅自开工。</w:t>
      </w:r>
    </w:p>
    <w:p w14:paraId="1E942606" w14:textId="77777777" w:rsidR="00EB782D" w:rsidRPr="00871B95" w:rsidRDefault="00000000" w:rsidP="00871B95">
      <w:pPr>
        <w:spacing w:line="276" w:lineRule="auto"/>
        <w:rPr>
          <w:rFonts w:hint="eastAsia"/>
          <w:sz w:val="21"/>
          <w:szCs w:val="21"/>
        </w:rPr>
      </w:pPr>
      <w:r w:rsidRPr="00871B95">
        <w:rPr>
          <w:rFonts w:hint="eastAsia"/>
          <w:sz w:val="21"/>
          <w:szCs w:val="21"/>
        </w:rPr>
        <w:t>（2）</w:t>
      </w:r>
      <w:r w:rsidRPr="00871B95">
        <w:rPr>
          <w:sz w:val="21"/>
          <w:szCs w:val="21"/>
        </w:rPr>
        <w:t>清泥作业质量管控要求：严格按照甲方审定的施工方案开展清泥作业，对沉淀池、接水罐底部沉积污泥进行全面、彻底清理，做到无死角、无残留，确保清泥后池体、罐体内部通畅，不影响后续系统正常运行。作业过程中规范使用专用清泥工具，对池底/罐底污泥进行人工清理、全面收集，严禁只清理表层污泥、遗留底层沉积污泥；清泥主体作业完成后，对池体、罐体内部进行冲洗清洁，确保内壁无污泥附着、无杂物残留。</w:t>
      </w:r>
    </w:p>
    <w:p w14:paraId="34838999" w14:textId="77777777" w:rsidR="00EB782D" w:rsidRPr="00871B95" w:rsidRDefault="00000000" w:rsidP="00871B95">
      <w:pPr>
        <w:spacing w:line="276" w:lineRule="auto"/>
        <w:rPr>
          <w:rFonts w:hint="eastAsia"/>
          <w:sz w:val="21"/>
          <w:szCs w:val="21"/>
        </w:rPr>
      </w:pPr>
      <w:r w:rsidRPr="00871B95">
        <w:rPr>
          <w:rFonts w:hint="eastAsia"/>
          <w:sz w:val="21"/>
          <w:szCs w:val="21"/>
        </w:rPr>
        <w:t>（3）</w:t>
      </w:r>
      <w:r w:rsidRPr="00871B95">
        <w:rPr>
          <w:sz w:val="21"/>
          <w:szCs w:val="21"/>
        </w:rPr>
        <w:t>作业全过程安全管理要求：清泥作业必须严格遵守国家受限空间作业等相关安全规范与甲方厂区安全管理制度，全程落实安全管控要求。作业期间必须穿戴防护服、防护鞋、防护手套等全套安全防护装备，严禁无防护作业；进入池体、罐体等受限空间作业前，必须完成通风置换、气体检测，检测合格后方可进入，作业过程中持续保持通风，严格执行“先通风、再检测、后作业”原则，落实双人作业、专人全程监护制度，严禁单人进入受限空间作业。作业过程中全程监测作业环境安全状况，发现异常立即停止作业、撤离人员，启动应急处置措施并上报甲方，严禁违规冒险作业。</w:t>
      </w:r>
    </w:p>
    <w:p w14:paraId="35428F1F" w14:textId="77777777" w:rsidR="00EB782D" w:rsidRPr="00871B95" w:rsidRDefault="00000000" w:rsidP="00871B95">
      <w:pPr>
        <w:spacing w:line="276" w:lineRule="auto"/>
        <w:rPr>
          <w:rFonts w:hint="eastAsia"/>
          <w:sz w:val="21"/>
          <w:szCs w:val="21"/>
        </w:rPr>
      </w:pPr>
      <w:r w:rsidRPr="00871B95">
        <w:rPr>
          <w:rFonts w:hint="eastAsia"/>
          <w:sz w:val="21"/>
          <w:szCs w:val="21"/>
        </w:rPr>
        <w:t>（4）</w:t>
      </w:r>
      <w:r w:rsidRPr="00871B95">
        <w:rPr>
          <w:sz w:val="21"/>
          <w:szCs w:val="21"/>
        </w:rPr>
        <w:t>污泥处置与环保合规管理要求：清理出的污泥必须按规范统一装袋、在甲方指定区域定点整齐堆放，严禁随意散落、乱堆乱放；作业完成后及时将污泥转运至甲方指定的堆放或合规处置地点，全程做好污泥转运、处置全流程记录。污泥处置必须严格遵守当地环保管理规范与甲方要求，严禁随意倾倒、违规丢弃污泥，严禁造成水体、土壤、厂区环境二次污染；对清泥作业过程中产生的废水、废液，必须排入甲方指定的污水系统，严禁随意排放。</w:t>
      </w:r>
    </w:p>
    <w:p w14:paraId="55795840" w14:textId="77777777" w:rsidR="00EB782D" w:rsidRPr="00871B95" w:rsidRDefault="00000000" w:rsidP="00871B95">
      <w:pPr>
        <w:spacing w:line="276" w:lineRule="auto"/>
        <w:rPr>
          <w:rFonts w:hint="eastAsia"/>
          <w:sz w:val="21"/>
          <w:szCs w:val="21"/>
        </w:rPr>
      </w:pPr>
      <w:r w:rsidRPr="00871B95">
        <w:rPr>
          <w:rFonts w:hint="eastAsia"/>
          <w:sz w:val="21"/>
          <w:szCs w:val="21"/>
        </w:rPr>
        <w:t>（5）</w:t>
      </w:r>
      <w:r w:rsidRPr="00871B95">
        <w:rPr>
          <w:sz w:val="21"/>
          <w:szCs w:val="21"/>
        </w:rPr>
        <w:t>作业现场与设施设备保护要求：清泥作业全程必须文明施工、规范操作，严禁野蛮作业对池体、罐体构筑物本体，以及周边配套设备、管线、阀门、仪表等设施造成碰撞、损伤、堵塞。作业过程中提前做好周边设备、管线的防护措施，严禁污泥、杂物进入生产系统、管线阀门造成堵塞损坏；作业全部完成后对作业区域进行全面清理，做到工完料尽场地清，恢复现场原有环境整洁。</w:t>
      </w:r>
    </w:p>
    <w:p w14:paraId="2B3B6DBC" w14:textId="77777777" w:rsidR="00EB782D" w:rsidRPr="00871B95" w:rsidRDefault="00000000" w:rsidP="00871B95">
      <w:pPr>
        <w:spacing w:line="276" w:lineRule="auto"/>
        <w:rPr>
          <w:rFonts w:hint="eastAsia"/>
          <w:sz w:val="21"/>
          <w:szCs w:val="21"/>
        </w:rPr>
      </w:pPr>
      <w:r w:rsidRPr="00871B95">
        <w:rPr>
          <w:rFonts w:hint="eastAsia"/>
          <w:sz w:val="21"/>
          <w:szCs w:val="21"/>
        </w:rPr>
        <w:t>（6）</w:t>
      </w:r>
      <w:r w:rsidRPr="00871B95">
        <w:rPr>
          <w:sz w:val="21"/>
          <w:szCs w:val="21"/>
        </w:rPr>
        <w:t>作业验收与服务责任兜底要求：清泥作业全部完成后，必须向甲方提交作业验收申请，配合甲方完成现场验收，验收合格后方可正式结束作业；对验收发现的清泥不彻底、现场清理不到位等问题，必须按甲方要求的时限完成整改，直至验收合格。对清泥作业全过程的施工质量、作业安全、环保合规负全部责任，因作业不规范、清泥不彻底导致的系统运行异常、设备管线堵塞，因违规作业导致的安全事故、环保事件、设施设备损坏，均承担全部相应责任与经济损失。</w:t>
      </w:r>
    </w:p>
    <w:p w14:paraId="21EDA103" w14:textId="77777777" w:rsidR="00EB782D" w:rsidRPr="00871B95" w:rsidRDefault="00000000" w:rsidP="00871B95">
      <w:pPr>
        <w:pStyle w:val="af3"/>
        <w:spacing w:line="276" w:lineRule="auto"/>
        <w:rPr>
          <w:sz w:val="21"/>
          <w:szCs w:val="21"/>
        </w:rPr>
      </w:pPr>
      <w:r w:rsidRPr="00871B95">
        <w:rPr>
          <w:rFonts w:hint="eastAsia"/>
          <w:sz w:val="21"/>
          <w:szCs w:val="21"/>
        </w:rPr>
        <w:t>4.3.1.11</w:t>
      </w:r>
      <w:r w:rsidRPr="00871B95">
        <w:rPr>
          <w:sz w:val="21"/>
          <w:szCs w:val="21"/>
        </w:rPr>
        <w:t xml:space="preserve"> </w:t>
      </w:r>
      <w:r w:rsidRPr="00871B95">
        <w:rPr>
          <w:sz w:val="21"/>
          <w:szCs w:val="21"/>
        </w:rPr>
        <w:t>滤料更换服务要求</w:t>
      </w:r>
    </w:p>
    <w:p w14:paraId="3446B028" w14:textId="77777777" w:rsidR="00EB782D" w:rsidRPr="00871B95" w:rsidRDefault="00000000" w:rsidP="00871B95">
      <w:pPr>
        <w:spacing w:line="276" w:lineRule="auto"/>
        <w:ind w:firstLineChars="200" w:firstLine="420"/>
        <w:rPr>
          <w:rFonts w:hint="eastAsia"/>
          <w:sz w:val="21"/>
          <w:szCs w:val="21"/>
        </w:rPr>
      </w:pPr>
      <w:r w:rsidRPr="00871B95">
        <w:rPr>
          <w:sz w:val="21"/>
          <w:szCs w:val="21"/>
        </w:rPr>
        <w:t>本要求为水处理项目各类过滤器滤料更换专项服务的执行规范，所有滤料更换服务均根据项目现场过滤器配置、滤料类型、设备运行工况及甲方正式书面指令开展，非固定统一作业标准，具体作业范围、更换周期、滤料规格、施工要求，均以服务合同约定、国家安全生产规范、环保管理要求及甲方指令为准。</w:t>
      </w:r>
    </w:p>
    <w:p w14:paraId="16E0ADA0" w14:textId="77777777" w:rsidR="00EB782D" w:rsidRPr="00871B95" w:rsidRDefault="00000000" w:rsidP="00871B95">
      <w:pPr>
        <w:spacing w:line="276" w:lineRule="auto"/>
        <w:rPr>
          <w:rFonts w:hint="eastAsia"/>
          <w:sz w:val="21"/>
          <w:szCs w:val="21"/>
        </w:rPr>
      </w:pPr>
      <w:r w:rsidRPr="00871B95">
        <w:rPr>
          <w:rFonts w:hint="eastAsia"/>
          <w:sz w:val="21"/>
          <w:szCs w:val="21"/>
        </w:rPr>
        <w:t>（1）</w:t>
      </w:r>
      <w:r w:rsidRPr="00871B95">
        <w:rPr>
          <w:sz w:val="21"/>
          <w:szCs w:val="21"/>
        </w:rPr>
        <w:t>作业前方案审批与施工准备要求：滤料更换作业开工前，必须编制专项滤料更换施工方案，明确更换周期、作业流程、人员配置、滤料规格参数、安全防护措施、旧滤料处置方案、应急处置预案等核心内容，报甲方书面审批确认后方可开工。作业前完成现场全面</w:t>
      </w:r>
      <w:r w:rsidRPr="00871B95">
        <w:rPr>
          <w:sz w:val="21"/>
          <w:szCs w:val="21"/>
        </w:rPr>
        <w:lastRenderedPageBreak/>
        <w:t>勘查，确认过滤器罐体结构、滤料装填量、作业风险点，提前做好作业区域隔离、设备管线隔离断电、罐体泄压排空、专用作业工具与防护装备准备等工作；所有作业人员必须完成专项安全技术交底，熟悉作业流程与风险防控要求，严禁无方案、无审批、无交底擅自开工。同时提前核验新滤料的规格、材质、数量，确保符合设计要求与甲方约定，验收合格后方可进场使用。</w:t>
      </w:r>
    </w:p>
    <w:p w14:paraId="4471845A" w14:textId="77777777" w:rsidR="00EB782D" w:rsidRPr="00871B95" w:rsidRDefault="00000000" w:rsidP="00871B95">
      <w:pPr>
        <w:spacing w:line="276" w:lineRule="auto"/>
        <w:rPr>
          <w:rFonts w:hint="eastAsia"/>
          <w:sz w:val="21"/>
          <w:szCs w:val="21"/>
        </w:rPr>
      </w:pPr>
      <w:r w:rsidRPr="00871B95">
        <w:rPr>
          <w:rFonts w:hint="eastAsia"/>
          <w:sz w:val="21"/>
          <w:szCs w:val="21"/>
        </w:rPr>
        <w:t>（2）</w:t>
      </w:r>
      <w:r w:rsidRPr="00871B95">
        <w:rPr>
          <w:sz w:val="21"/>
          <w:szCs w:val="21"/>
        </w:rPr>
        <w:t>旧滤料拆除与清运作业要求：严格按照甲方审定的施工方案开展旧滤料拆除作业，作业前先完成过滤器罐体的泄压、排空、冲洗、通风置换与气体检测，各项指标合格后方可进入罐体作业。旧滤料需全面、彻底取出，确保罐体内部无残留旧滤料、板结结块、杂物杂质，罐体清洁无死角。拆除的旧滤料按甲方要求规范装袋，在指定区域整齐堆放，严禁随意散落、乱堆乱放；作业完成后及时将旧滤料转运至甲方指定的合规处置地点，全程做好清运、处置全流程记录，严禁随意丢弃、违规倾倒旧滤料。</w:t>
      </w:r>
    </w:p>
    <w:p w14:paraId="51EF577F" w14:textId="77777777" w:rsidR="00EB782D" w:rsidRPr="00871B95" w:rsidRDefault="00000000" w:rsidP="00871B95">
      <w:pPr>
        <w:spacing w:line="276" w:lineRule="auto"/>
        <w:rPr>
          <w:rFonts w:hint="eastAsia"/>
          <w:sz w:val="21"/>
          <w:szCs w:val="21"/>
        </w:rPr>
      </w:pPr>
      <w:r w:rsidRPr="00871B95">
        <w:rPr>
          <w:rFonts w:hint="eastAsia"/>
          <w:sz w:val="21"/>
          <w:szCs w:val="21"/>
        </w:rPr>
        <w:t>（3）</w:t>
      </w:r>
      <w:r w:rsidRPr="00871B95">
        <w:rPr>
          <w:sz w:val="21"/>
          <w:szCs w:val="21"/>
        </w:rPr>
        <w:t>新滤料装填施工质量管控要求：新滤料装填前，必须对过滤器罐体内部、布水器、集水器、承托层等核心部件进行全面检查、清理与疏通，确认部件完好、无堵塞、无破损，经甲方现场确认后方可开始装填作业。严格按照设计规范与甲方审定的方案，分层、均匀装填承托层与新滤料，精准控制装填高度、级配配比，确保滤料装填平整、密实，无偏斜、无乱层、无架桥情况。装填过程中严禁野蛮作业，避免对罐体内部构件、布水系统造成碰撞、损坏；滤料装填完成后，按规范开展冲洗、活化、试运行工作，确保过滤器过滤性能、出水水质、运行压差达到设计标准与甲方要求。</w:t>
      </w:r>
    </w:p>
    <w:p w14:paraId="65FC8511" w14:textId="77777777" w:rsidR="00EB782D" w:rsidRPr="00871B95" w:rsidRDefault="00000000" w:rsidP="00871B95">
      <w:pPr>
        <w:spacing w:line="276" w:lineRule="auto"/>
        <w:rPr>
          <w:rFonts w:hint="eastAsia"/>
          <w:sz w:val="21"/>
          <w:szCs w:val="21"/>
        </w:rPr>
      </w:pPr>
      <w:r w:rsidRPr="00871B95">
        <w:rPr>
          <w:rFonts w:hint="eastAsia"/>
          <w:sz w:val="21"/>
          <w:szCs w:val="21"/>
        </w:rPr>
        <w:t>（4）</w:t>
      </w:r>
      <w:r w:rsidRPr="00871B95">
        <w:rPr>
          <w:sz w:val="21"/>
          <w:szCs w:val="21"/>
        </w:rPr>
        <w:t>作业全过程安全管理要求：滤料更换作业必须严格遵守国家受限空间作业、临时用电等相关安全规范与甲方厂区安全管理制度，全程落实全流程安全管控要求，确保服务全过程无安全事故发生。作业必须按规定穿戴全套合格的安全防护装备，严禁无防护作业；进入过滤器罐体等受限空间作业，必须严格执行“先通风、再检测、后作业”原则，作业过程中持续保持通风，严格落实双人作业、专人全程监护制度，严禁单人进入受限空间作业。作业过程中全程监测作业环境安全状况，规范做好设备断电、管线隔离、上锁挂牌等安全措施，发现异常立即停止作业、撤离人员，启动应急处置措施并上报甲方，严禁违规冒险作业。</w:t>
      </w:r>
    </w:p>
    <w:p w14:paraId="2389C687" w14:textId="77777777" w:rsidR="00EB782D" w:rsidRPr="00871B95" w:rsidRDefault="00000000" w:rsidP="00871B95">
      <w:pPr>
        <w:spacing w:line="276" w:lineRule="auto"/>
        <w:rPr>
          <w:rFonts w:hint="eastAsia"/>
          <w:sz w:val="21"/>
          <w:szCs w:val="21"/>
        </w:rPr>
      </w:pPr>
      <w:r w:rsidRPr="00871B95">
        <w:rPr>
          <w:rFonts w:hint="eastAsia"/>
          <w:sz w:val="21"/>
          <w:szCs w:val="21"/>
        </w:rPr>
        <w:t>（5）</w:t>
      </w:r>
      <w:r w:rsidRPr="00871B95">
        <w:rPr>
          <w:sz w:val="21"/>
          <w:szCs w:val="21"/>
        </w:rPr>
        <w:t>现场环境恢复与环保合规要求：滤料更换作业全程必须文明施工、合规操作，作业全部完成后对作业区域进行全面清理，做到工完料尽场地清，恢复现场原有环境整洁。作业过程中做好粉尘防控、污水管控，更换作业产生的废水、废液必须排入甲方指定的污水系统，严禁随意排放；废弃滤料的处置严格遵守当地环保管理规范与甲方要求，严禁违规处置造成水体、土壤、厂区环境二次污染。更换后剩余的新滤料、包装袋等物料，按甲方要求分类整理、定点整齐摆放，严禁乱堆乱放。</w:t>
      </w:r>
    </w:p>
    <w:p w14:paraId="7791EB5A" w14:textId="77777777" w:rsidR="00EB782D" w:rsidRPr="00871B95" w:rsidRDefault="00000000" w:rsidP="00871B95">
      <w:pPr>
        <w:spacing w:line="276" w:lineRule="auto"/>
        <w:rPr>
          <w:rFonts w:hint="eastAsia"/>
          <w:sz w:val="21"/>
          <w:szCs w:val="21"/>
        </w:rPr>
      </w:pPr>
      <w:r w:rsidRPr="00871B95">
        <w:rPr>
          <w:rFonts w:hint="eastAsia"/>
          <w:sz w:val="21"/>
          <w:szCs w:val="21"/>
        </w:rPr>
        <w:t>（6）</w:t>
      </w:r>
      <w:r w:rsidRPr="00871B95">
        <w:rPr>
          <w:sz w:val="21"/>
          <w:szCs w:val="21"/>
        </w:rPr>
        <w:t>作业验收与服务责任兜底要求：滤料更换作业全部完成、过滤器试运行合格后，必须向甲方提交作业验收申请，配合甲方完成现场验收，验收合格后方可正式结束作业；对验收发现的滤料装填不达标、罐体清理不彻底、现场恢复不到位等问题，必须按甲方要求的时限完成整改，直至验收合格。对滤料更换作业全过程的施工质量、作业安全、环保合规负全部责任，因作业不规范、滤料装填不合格导致的过滤器运行异常、出水水质不达标，因违规作业导致的安全事故、环保事件、设备设施损坏，均承担全部相应责任与经济损失。</w:t>
      </w:r>
    </w:p>
    <w:p w14:paraId="46679454" w14:textId="00E35993" w:rsidR="00D55E6C" w:rsidRPr="00871B95" w:rsidRDefault="00D55E6C" w:rsidP="00871B95">
      <w:pPr>
        <w:spacing w:line="276" w:lineRule="auto"/>
        <w:rPr>
          <w:rFonts w:hint="eastAsia"/>
          <w:sz w:val="21"/>
          <w:szCs w:val="21"/>
        </w:rPr>
      </w:pPr>
      <w:r w:rsidRPr="00871B95">
        <w:rPr>
          <w:sz w:val="21"/>
          <w:szCs w:val="21"/>
        </w:rPr>
        <w:lastRenderedPageBreak/>
        <w:t>4.3.1.12</w:t>
      </w:r>
      <w:r w:rsidR="00706760" w:rsidRPr="00871B95">
        <w:rPr>
          <w:rFonts w:hint="eastAsia"/>
          <w:sz w:val="21"/>
          <w:szCs w:val="21"/>
        </w:rPr>
        <w:t xml:space="preserve"> </w:t>
      </w:r>
      <w:r w:rsidR="00F553EC" w:rsidRPr="00871B95">
        <w:rPr>
          <w:rFonts w:hint="eastAsia"/>
          <w:sz w:val="21"/>
          <w:szCs w:val="21"/>
        </w:rPr>
        <w:t>生化</w:t>
      </w:r>
      <w:r w:rsidR="00706760" w:rsidRPr="00871B95">
        <w:rPr>
          <w:sz w:val="21"/>
          <w:szCs w:val="21"/>
        </w:rPr>
        <w:t>污泥转运服务要求</w:t>
      </w:r>
    </w:p>
    <w:p w14:paraId="3961081B" w14:textId="2D43C411" w:rsidR="005178FF" w:rsidRPr="00871B95" w:rsidRDefault="00F553EC" w:rsidP="00871B95">
      <w:pPr>
        <w:spacing w:line="276" w:lineRule="auto"/>
        <w:ind w:firstLineChars="200" w:firstLine="420"/>
        <w:rPr>
          <w:rFonts w:hint="eastAsia"/>
          <w:sz w:val="21"/>
          <w:szCs w:val="21"/>
        </w:rPr>
      </w:pPr>
      <w:r w:rsidRPr="00871B95">
        <w:rPr>
          <w:sz w:val="21"/>
          <w:szCs w:val="21"/>
        </w:rPr>
        <w:t>本岗位服务人员实行24小时待命值守及厂区定额运输工作制，按照现场负责人指令，常态化完成厂区生化污泥脱水压泥后的装车与厂内转运工作，转运过程中规范操作、做好污泥压实，确保污泥含水率达标、全程无渗漏与遗撒，保持作业现场整洁干净；污泥转运至现场指定区域后，需精准完成卸载投加作业，配合综合操作岗完成污泥加水混合、泵送入生化系统工作，并按要求加注清水冲洗提升泵，保障设备工况良好；遇突发情况严格服从班长指挥，积极配合开展应急处置、隐患整改及险情管控工作，保障厂区生产安全稳定运行。</w:t>
      </w:r>
    </w:p>
    <w:p w14:paraId="5AA53517" w14:textId="662B2833" w:rsidR="005178FF" w:rsidRPr="00871B95" w:rsidRDefault="00F553EC" w:rsidP="00871B95">
      <w:pPr>
        <w:spacing w:line="276" w:lineRule="auto"/>
        <w:rPr>
          <w:rFonts w:hint="eastAsia"/>
          <w:sz w:val="21"/>
          <w:szCs w:val="21"/>
        </w:rPr>
      </w:pPr>
      <w:r w:rsidRPr="00871B95">
        <w:rPr>
          <w:rFonts w:hint="eastAsia"/>
          <w:sz w:val="21"/>
          <w:szCs w:val="21"/>
        </w:rPr>
        <w:t>（1）</w:t>
      </w:r>
      <w:r w:rsidR="005178FF" w:rsidRPr="00871B95">
        <w:rPr>
          <w:rFonts w:hint="eastAsia"/>
          <w:sz w:val="21"/>
          <w:szCs w:val="21"/>
        </w:rPr>
        <w:t>值守时效要求：严格遵守24小时待命服务机制，全天候响应厂区作业需求，接到转运、投加及应急作业指令后，可快速到岗、即刻开展作业，无拖延、无缺位，保障生产作业连续性。</w:t>
      </w:r>
    </w:p>
    <w:p w14:paraId="0EF2882D" w14:textId="64794903" w:rsidR="005178FF" w:rsidRPr="00871B95" w:rsidRDefault="00F553EC" w:rsidP="00871B95">
      <w:pPr>
        <w:spacing w:line="276" w:lineRule="auto"/>
        <w:rPr>
          <w:rFonts w:hint="eastAsia"/>
          <w:sz w:val="21"/>
          <w:szCs w:val="21"/>
        </w:rPr>
      </w:pPr>
      <w:r w:rsidRPr="00871B95">
        <w:rPr>
          <w:rFonts w:hint="eastAsia"/>
          <w:sz w:val="21"/>
          <w:szCs w:val="21"/>
        </w:rPr>
        <w:t>（2）</w:t>
      </w:r>
      <w:r w:rsidR="005178FF" w:rsidRPr="00871B95">
        <w:rPr>
          <w:rFonts w:hint="eastAsia"/>
          <w:sz w:val="21"/>
          <w:szCs w:val="21"/>
        </w:rPr>
        <w:t>作业质量要求：熟练掌握污泥转运、压实、投加、设备冲洗等全流程操作技能，作业过程规范标准。确保污泥压实度达标、含水率符合厂区生产要求，全程无渗漏、无洒落、无物料浪费，污泥投加点位精准，设备冲洗彻底，完全匹配厂区生产运行标准。</w:t>
      </w:r>
    </w:p>
    <w:p w14:paraId="095EF181" w14:textId="492F0710" w:rsidR="005178FF" w:rsidRPr="00871B95" w:rsidRDefault="00F553EC" w:rsidP="00871B95">
      <w:pPr>
        <w:spacing w:line="276" w:lineRule="auto"/>
        <w:rPr>
          <w:rFonts w:hint="eastAsia"/>
          <w:sz w:val="21"/>
          <w:szCs w:val="21"/>
        </w:rPr>
      </w:pPr>
      <w:r w:rsidRPr="00871B95">
        <w:rPr>
          <w:rFonts w:hint="eastAsia"/>
          <w:sz w:val="21"/>
          <w:szCs w:val="21"/>
        </w:rPr>
        <w:t>（3）</w:t>
      </w:r>
      <w:r w:rsidR="005178FF" w:rsidRPr="00871B95">
        <w:rPr>
          <w:rFonts w:hint="eastAsia"/>
          <w:sz w:val="21"/>
          <w:szCs w:val="21"/>
        </w:rPr>
        <w:t>设备车辆要求：自备转运车辆手续齐全、年检合格、车况完好，具备防渗漏、防洒落防护功能，可完全适配厂区短途高频次污泥转运作业需求；日常做好车辆自查与运维，杜绝带病作业，保障作业安全与效率。</w:t>
      </w:r>
    </w:p>
    <w:p w14:paraId="1A639C76" w14:textId="36C396B4" w:rsidR="005178FF" w:rsidRPr="00871B95" w:rsidRDefault="00F553EC" w:rsidP="00871B95">
      <w:pPr>
        <w:spacing w:line="276" w:lineRule="auto"/>
        <w:rPr>
          <w:rFonts w:hint="eastAsia"/>
          <w:sz w:val="21"/>
          <w:szCs w:val="21"/>
        </w:rPr>
      </w:pPr>
      <w:r w:rsidRPr="00871B95">
        <w:rPr>
          <w:rFonts w:hint="eastAsia"/>
          <w:sz w:val="21"/>
          <w:szCs w:val="21"/>
        </w:rPr>
        <w:t>（4）</w:t>
      </w:r>
      <w:r w:rsidR="005178FF" w:rsidRPr="00871B95">
        <w:rPr>
          <w:rFonts w:hint="eastAsia"/>
          <w:sz w:val="21"/>
          <w:szCs w:val="21"/>
        </w:rPr>
        <w:t>现场管理要求：严格服从厂区现场负责人、班长的统一调度与工作安排，遵守厂区安全生产、现场管理、环境卫生等各项规章制度，规范作业、文明施工，及时清理作业产生的现场杂物，维持厂区作业环境整洁有序。</w:t>
      </w:r>
    </w:p>
    <w:p w14:paraId="7A760FFD" w14:textId="698726AB" w:rsidR="005178FF" w:rsidRPr="00871B95" w:rsidRDefault="00F553EC" w:rsidP="00871B95">
      <w:pPr>
        <w:spacing w:line="276" w:lineRule="auto"/>
        <w:rPr>
          <w:rFonts w:hint="eastAsia"/>
          <w:sz w:val="21"/>
          <w:szCs w:val="21"/>
        </w:rPr>
      </w:pPr>
      <w:r w:rsidRPr="00871B95">
        <w:rPr>
          <w:rFonts w:hint="eastAsia"/>
          <w:sz w:val="21"/>
          <w:szCs w:val="21"/>
        </w:rPr>
        <w:t>（5）</w:t>
      </w:r>
      <w:r w:rsidR="005178FF" w:rsidRPr="00871B95">
        <w:rPr>
          <w:rFonts w:hint="eastAsia"/>
          <w:sz w:val="21"/>
          <w:szCs w:val="21"/>
        </w:rPr>
        <w:t>安全合规要求：具备基础厂区安全生产常识，严格遵守岗位安全操作规程，杜绝违规装车、违规转运、设备违规操作等危险行为，具备基础风险识别与防控能力；突发情况处置及时、规范，全力配合厂区应急管理工作。</w:t>
      </w:r>
    </w:p>
    <w:p w14:paraId="33FED262" w14:textId="20375DB4" w:rsidR="00EB782D" w:rsidRPr="00871B95" w:rsidRDefault="00000000" w:rsidP="00871B95">
      <w:pPr>
        <w:pStyle w:val="af3"/>
        <w:spacing w:line="276" w:lineRule="auto"/>
        <w:rPr>
          <w:sz w:val="21"/>
          <w:szCs w:val="21"/>
        </w:rPr>
      </w:pPr>
      <w:r w:rsidRPr="00871B95">
        <w:rPr>
          <w:rFonts w:hint="eastAsia"/>
          <w:sz w:val="21"/>
          <w:szCs w:val="21"/>
        </w:rPr>
        <w:t>4.3.1.1</w:t>
      </w:r>
      <w:r w:rsidR="00706760" w:rsidRPr="00871B95">
        <w:rPr>
          <w:rFonts w:hint="eastAsia"/>
          <w:sz w:val="21"/>
          <w:szCs w:val="21"/>
        </w:rPr>
        <w:t>3</w:t>
      </w:r>
      <w:r w:rsidRPr="00871B95">
        <w:rPr>
          <w:sz w:val="21"/>
          <w:szCs w:val="21"/>
        </w:rPr>
        <w:t xml:space="preserve"> </w:t>
      </w:r>
      <w:r w:rsidRPr="00871B95">
        <w:rPr>
          <w:sz w:val="21"/>
          <w:szCs w:val="21"/>
        </w:rPr>
        <w:t>日常其他配套服务要求</w:t>
      </w:r>
    </w:p>
    <w:p w14:paraId="51D9C8A6" w14:textId="77777777" w:rsidR="00EB782D" w:rsidRPr="00871B95" w:rsidRDefault="00000000" w:rsidP="00871B95">
      <w:pPr>
        <w:spacing w:line="276" w:lineRule="auto"/>
        <w:ind w:firstLineChars="200" w:firstLine="420"/>
        <w:rPr>
          <w:rFonts w:hint="eastAsia"/>
          <w:sz w:val="21"/>
          <w:szCs w:val="21"/>
        </w:rPr>
      </w:pPr>
      <w:r w:rsidRPr="00871B95">
        <w:rPr>
          <w:sz w:val="21"/>
          <w:szCs w:val="21"/>
        </w:rPr>
        <w:t>本要求为水处理项目日常运营中各类零散配套服务的通用执行规范，所有日常配套服务均根据项目现场实际运营需求开展，非针对某一特定项目制定固定统一标准，具体条款的执行范围、作业内容、操作标准、执行频次，均以对应项目的服务合同约定、现场管理要求、国家/行业现行规范及甲方正式书面指令为准；合同未明确约定、现场无实际服务需求的条款，无需强制执行。</w:t>
      </w:r>
    </w:p>
    <w:p w14:paraId="2AF37A59" w14:textId="77777777" w:rsidR="00EB782D" w:rsidRPr="00871B95" w:rsidRDefault="00000000" w:rsidP="00871B95">
      <w:pPr>
        <w:spacing w:line="276" w:lineRule="auto"/>
        <w:rPr>
          <w:rFonts w:hint="eastAsia"/>
          <w:sz w:val="21"/>
          <w:szCs w:val="21"/>
        </w:rPr>
      </w:pPr>
      <w:r w:rsidRPr="00871B95">
        <w:rPr>
          <w:rFonts w:hint="eastAsia"/>
          <w:sz w:val="21"/>
          <w:szCs w:val="21"/>
        </w:rPr>
        <w:t>（1）</w:t>
      </w:r>
      <w:r w:rsidRPr="00871B95">
        <w:rPr>
          <w:sz w:val="21"/>
          <w:szCs w:val="21"/>
        </w:rPr>
        <w:t>药剂浓度日常检测服务要求：根据现场水处理系统运行情况与甲方要求，按约定频次完成各类水处理药剂浓度检测工作，常规工况每日至少检测1次，水质异常、药剂调整期间按要求加密检测频次。每日核验加药泵运行参数、校准加药精度，配药完成后必须检测药剂浓度，达标后方可投加系统。检测方法严格遵循国家现行标准与甲方要求，全程留存完整检测原始记录，发现药剂浓度异常立即调整投加量并第一时间上报甲方，严禁隐瞒异常。同步完成现场用水处理药剂的外观、密度等常规指标检测，做好现场质量管控记录。</w:t>
      </w:r>
    </w:p>
    <w:p w14:paraId="59A96D57" w14:textId="77777777" w:rsidR="00EB782D" w:rsidRPr="00871B95" w:rsidRDefault="00000000" w:rsidP="00871B95">
      <w:pPr>
        <w:spacing w:line="276" w:lineRule="auto"/>
        <w:rPr>
          <w:rFonts w:hint="eastAsia"/>
          <w:sz w:val="21"/>
          <w:szCs w:val="21"/>
        </w:rPr>
      </w:pPr>
      <w:r w:rsidRPr="00871B95">
        <w:rPr>
          <w:rFonts w:hint="eastAsia"/>
          <w:sz w:val="21"/>
          <w:szCs w:val="21"/>
        </w:rPr>
        <w:t>（2）</w:t>
      </w:r>
      <w:r w:rsidRPr="00871B95">
        <w:rPr>
          <w:sz w:val="21"/>
          <w:szCs w:val="21"/>
        </w:rPr>
        <w:t>水质样品取送日常服务要求：严格按照甲方指定的时间、取样点位、取样规范，完成各类水体样品的采集、保存、转运与送样工作。按约定频次完成海淡水、生活水、生产水、回用水、RO水、排污水等各类水样的取送，确保样品真实、完整、无污染，按要求送至甲方指定地点并完成规范登记，全程做好取送样记录，严禁迟送、漏送、错送样品。</w:t>
      </w:r>
    </w:p>
    <w:p w14:paraId="53D4879C" w14:textId="77777777" w:rsidR="00EB782D" w:rsidRPr="00871B95" w:rsidRDefault="00000000" w:rsidP="00871B95">
      <w:pPr>
        <w:spacing w:line="276" w:lineRule="auto"/>
        <w:rPr>
          <w:rFonts w:hint="eastAsia"/>
          <w:sz w:val="21"/>
          <w:szCs w:val="21"/>
        </w:rPr>
      </w:pPr>
      <w:r w:rsidRPr="00871B95">
        <w:rPr>
          <w:rFonts w:hint="eastAsia"/>
          <w:sz w:val="21"/>
          <w:szCs w:val="21"/>
        </w:rPr>
        <w:lastRenderedPageBreak/>
        <w:t>（3）</w:t>
      </w:r>
      <w:r w:rsidRPr="00871B95">
        <w:rPr>
          <w:sz w:val="21"/>
          <w:szCs w:val="21"/>
        </w:rPr>
        <w:t>过滤设备日常反洗运维要求：根据现场多介质过滤器等过滤设备的运行工况，按设备操作规程与甲方要求开展日常反洗运维工作。结合进出水浊度、设备进出口压差等参数，规范执行反洗操作，确保每24小时至少完成1次反洗；反洗过程全程记录运行参数，核验反洗效果，保障过滤设备运行稳定、性能达标，严禁无故拖延反洗、简化操作流程。</w:t>
      </w:r>
    </w:p>
    <w:p w14:paraId="1B633FD2" w14:textId="77777777" w:rsidR="00EB782D" w:rsidRPr="00871B95" w:rsidRDefault="00000000" w:rsidP="00871B95">
      <w:pPr>
        <w:spacing w:line="276" w:lineRule="auto"/>
        <w:rPr>
          <w:rFonts w:hint="eastAsia"/>
          <w:sz w:val="21"/>
          <w:szCs w:val="21"/>
        </w:rPr>
      </w:pPr>
      <w:r w:rsidRPr="00871B95">
        <w:rPr>
          <w:rFonts w:hint="eastAsia"/>
          <w:sz w:val="21"/>
          <w:szCs w:val="21"/>
        </w:rPr>
        <w:t>（4）</w:t>
      </w:r>
      <w:r w:rsidRPr="00871B95">
        <w:rPr>
          <w:sz w:val="21"/>
          <w:szCs w:val="21"/>
        </w:rPr>
        <w:t>场内作业车辆日常管理要求：针对现场自用的叉车等场内作业特种设备，严格落实日常管理要求。每日出车前完成车况例行检查，排查安全隐患，严禁车辆带病作业；车辆仅限用于现场药剂转运等约定作业用途，严禁违规使用。车辆驾驶人员必须持有市场监督管理局发放的对应特种设备操作证，严禁无证驾驶、违规操作；同步做好车辆日常运维、使用记录，按要求完成车辆定期检验与保养，确保车辆运行安全合规。</w:t>
      </w:r>
    </w:p>
    <w:p w14:paraId="49940E17" w14:textId="77777777" w:rsidR="00EB782D" w:rsidRPr="00871B95" w:rsidRDefault="00000000" w:rsidP="00871B95">
      <w:pPr>
        <w:spacing w:line="276" w:lineRule="auto"/>
        <w:rPr>
          <w:rFonts w:hint="eastAsia"/>
          <w:sz w:val="21"/>
          <w:szCs w:val="21"/>
        </w:rPr>
      </w:pPr>
      <w:r w:rsidRPr="00871B95">
        <w:rPr>
          <w:rFonts w:hint="eastAsia"/>
          <w:sz w:val="21"/>
          <w:szCs w:val="21"/>
        </w:rPr>
        <w:t>（5）</w:t>
      </w:r>
      <w:r w:rsidRPr="00871B95">
        <w:rPr>
          <w:sz w:val="21"/>
          <w:szCs w:val="21"/>
        </w:rPr>
        <w:t>会议参会与工作落实要求：严格按照甲方通知要求，准时参加各类生产调度会、工作协调会、专题例会等相关会议。参会前提前准备相关汇报材料，规范汇报现场生产情况及需协调事项；参会全程做好会议记录，会后严格落实会议部署的各项工作要求，按甲方规定时限反馈执行结果，严禁无故缺席、迟到早退会议，严禁拒不执行会议明确的工作安排。</w:t>
      </w:r>
    </w:p>
    <w:p w14:paraId="4FED680A" w14:textId="77777777" w:rsidR="00EB782D" w:rsidRPr="00871B95" w:rsidRDefault="00000000" w:rsidP="00871B95">
      <w:pPr>
        <w:pStyle w:val="af3"/>
        <w:spacing w:line="276" w:lineRule="auto"/>
        <w:rPr>
          <w:sz w:val="21"/>
          <w:szCs w:val="21"/>
        </w:rPr>
      </w:pPr>
      <w:r w:rsidRPr="00871B95">
        <w:rPr>
          <w:rFonts w:hint="eastAsia"/>
          <w:sz w:val="21"/>
          <w:szCs w:val="21"/>
        </w:rPr>
        <w:t>（</w:t>
      </w:r>
      <w:r w:rsidRPr="00871B95">
        <w:rPr>
          <w:rFonts w:hint="eastAsia"/>
          <w:sz w:val="21"/>
          <w:szCs w:val="21"/>
        </w:rPr>
        <w:t>6</w:t>
      </w:r>
      <w:r w:rsidRPr="00871B95">
        <w:rPr>
          <w:rFonts w:hint="eastAsia"/>
          <w:sz w:val="21"/>
          <w:szCs w:val="21"/>
        </w:rPr>
        <w:t>）</w:t>
      </w:r>
      <w:r w:rsidRPr="00871B95">
        <w:rPr>
          <w:sz w:val="21"/>
          <w:szCs w:val="21"/>
        </w:rPr>
        <w:t>污泥处置日常配套服务要求：根据现场污泥产生情况与甲方管理要求，完成污泥日常处置配套工作。每日对水站产生的污泥进行脱水、装袋作业，及时转运至甲方指定地点规范存放，确保污泥摆放整齐；作业完成后及时清理现场，保障污泥间、存放间环境卫生整洁，严禁污泥乱堆乱放、污染现场环境。污泥装运、处置全流程做好完整记录，严格按甲方要求与环保规范处置污泥，严禁随意丢弃、违规倾倒污泥。</w:t>
      </w:r>
    </w:p>
    <w:p w14:paraId="61BD1FBF" w14:textId="77777777" w:rsidR="00EB782D" w:rsidRPr="00871B95" w:rsidRDefault="00000000" w:rsidP="00871B95">
      <w:pPr>
        <w:pStyle w:val="af3"/>
        <w:spacing w:beforeLines="50" w:before="156" w:line="276" w:lineRule="auto"/>
        <w:rPr>
          <w:b/>
          <w:bCs/>
          <w:sz w:val="21"/>
          <w:szCs w:val="21"/>
        </w:rPr>
      </w:pPr>
      <w:r w:rsidRPr="00871B95">
        <w:rPr>
          <w:rFonts w:hint="eastAsia"/>
          <w:b/>
          <w:bCs/>
          <w:sz w:val="21"/>
          <w:szCs w:val="21"/>
        </w:rPr>
        <w:t xml:space="preserve">4.3.2 </w:t>
      </w:r>
      <w:r w:rsidRPr="00871B95">
        <w:rPr>
          <w:rFonts w:hint="eastAsia"/>
          <w:b/>
          <w:bCs/>
          <w:sz w:val="21"/>
          <w:szCs w:val="21"/>
        </w:rPr>
        <w:t>分析服务</w:t>
      </w:r>
    </w:p>
    <w:p w14:paraId="2F77D39B" w14:textId="77777777" w:rsidR="00EB782D" w:rsidRPr="00871B95" w:rsidRDefault="00000000" w:rsidP="00871B95">
      <w:pPr>
        <w:pStyle w:val="af3"/>
        <w:spacing w:line="276" w:lineRule="auto"/>
        <w:rPr>
          <w:sz w:val="21"/>
          <w:szCs w:val="21"/>
        </w:rPr>
      </w:pPr>
      <w:bookmarkStart w:id="4" w:name="heading_2"/>
      <w:r w:rsidRPr="00871B95">
        <w:rPr>
          <w:rFonts w:hint="eastAsia"/>
          <w:sz w:val="21"/>
          <w:szCs w:val="21"/>
        </w:rPr>
        <w:t>4.3.2.1</w:t>
      </w:r>
      <w:r w:rsidRPr="00871B95">
        <w:rPr>
          <w:sz w:val="21"/>
          <w:szCs w:val="21"/>
        </w:rPr>
        <w:t xml:space="preserve"> </w:t>
      </w:r>
      <w:r w:rsidRPr="00871B95">
        <w:rPr>
          <w:sz w:val="21"/>
          <w:szCs w:val="21"/>
        </w:rPr>
        <w:t>水质分析化验服务要求</w:t>
      </w:r>
      <w:bookmarkEnd w:id="4"/>
    </w:p>
    <w:p w14:paraId="22FDA665" w14:textId="77777777" w:rsidR="00EB782D" w:rsidRPr="00871B95" w:rsidRDefault="00000000" w:rsidP="00871B95">
      <w:pPr>
        <w:spacing w:line="276" w:lineRule="auto"/>
        <w:ind w:firstLineChars="200" w:firstLine="420"/>
        <w:rPr>
          <w:rFonts w:hint="eastAsia"/>
          <w:sz w:val="21"/>
          <w:szCs w:val="21"/>
        </w:rPr>
      </w:pPr>
      <w:r w:rsidRPr="00871B95">
        <w:rPr>
          <w:sz w:val="21"/>
          <w:szCs w:val="21"/>
        </w:rPr>
        <w:t>本要求为水处理项目全流程水质分析化验服务的通用执行规范，所有水质分析化验服务均根据项目现场实际需求开展，非针对某一特定项目制定固定统一标准，具体条款的执行范围、检测项目、操作标准、执行频次，均以对应项目的服务合同约定、国家/行业现行水质检测规范、现场实际运营需求及甲方正式书面指令为准；合同未明确约定、现场无实际检测需求的条款，无需强制执行。</w:t>
      </w:r>
    </w:p>
    <w:p w14:paraId="77E5364C" w14:textId="77777777" w:rsidR="00EB782D" w:rsidRPr="00871B95" w:rsidRDefault="00000000" w:rsidP="00871B95">
      <w:pPr>
        <w:spacing w:line="276" w:lineRule="auto"/>
        <w:rPr>
          <w:rFonts w:hint="eastAsia"/>
          <w:sz w:val="21"/>
          <w:szCs w:val="21"/>
        </w:rPr>
      </w:pPr>
      <w:r w:rsidRPr="00871B95">
        <w:rPr>
          <w:rFonts w:hint="eastAsia"/>
          <w:sz w:val="21"/>
          <w:szCs w:val="21"/>
        </w:rPr>
        <w:t>（1）</w:t>
      </w:r>
      <w:r w:rsidRPr="00871B95">
        <w:rPr>
          <w:sz w:val="21"/>
          <w:szCs w:val="21"/>
        </w:rPr>
        <w:t>日常水质检测基础要求：严格按照甲方审定的水处理方案、合同约定的检测项目与频次，完成循环水、污水、回用水、除盐水、超滤/反渗透进出水、生产补水、排污水等各类水体的水质检测工作。常规检测项目需按约定频次按时完成，水质异常、系统工况波动、药剂调整期间，必须按甲方要求加密检测频次，严禁漏检、迟检、少检。所有检测操作必须严格遵循GB/T 45131-2025、GB/T 14424-2008、GB/T 23769-2009、GB/T 6908-2018等国家现行规范与甲方指定的检测方法，严禁擅自更改检测方法、简化操作步骤、降低检测标准。</w:t>
      </w:r>
    </w:p>
    <w:p w14:paraId="2F60F7FF" w14:textId="77777777" w:rsidR="00EB782D" w:rsidRPr="00871B95" w:rsidRDefault="00000000" w:rsidP="00871B95">
      <w:pPr>
        <w:spacing w:line="276" w:lineRule="auto"/>
        <w:rPr>
          <w:rFonts w:hint="eastAsia"/>
          <w:sz w:val="21"/>
          <w:szCs w:val="21"/>
        </w:rPr>
      </w:pPr>
      <w:r w:rsidRPr="00871B95">
        <w:rPr>
          <w:rFonts w:hint="eastAsia"/>
          <w:sz w:val="21"/>
          <w:szCs w:val="21"/>
        </w:rPr>
        <w:t>（2）</w:t>
      </w:r>
      <w:r w:rsidRPr="00871B95">
        <w:rPr>
          <w:sz w:val="21"/>
          <w:szCs w:val="21"/>
        </w:rPr>
        <w:t>水样采集与保存规范要求：严格按照甲方指定的取样点位、取样时间、取样规范完成水样采集工作，取样前必须对取样口进行充分冲洗，确保水样具备代表性，严禁混样、错样、漏样。水样采集后必须按规范要求添加保存剂、控制储存环境与时限，及时完成检测分析，避免水样变质导致数据失真；需外送检测的水样，必须按规范做好密封、保存与转运，全程做好交接登记，确保水样全程可追溯。</w:t>
      </w:r>
    </w:p>
    <w:p w14:paraId="3616CB2D" w14:textId="77777777" w:rsidR="00EB782D" w:rsidRPr="00871B95" w:rsidRDefault="00000000" w:rsidP="00871B95">
      <w:pPr>
        <w:spacing w:line="276" w:lineRule="auto"/>
        <w:rPr>
          <w:rFonts w:hint="eastAsia"/>
          <w:sz w:val="21"/>
          <w:szCs w:val="21"/>
        </w:rPr>
      </w:pPr>
      <w:r w:rsidRPr="00871B95">
        <w:rPr>
          <w:rFonts w:hint="eastAsia"/>
          <w:sz w:val="21"/>
          <w:szCs w:val="21"/>
        </w:rPr>
        <w:lastRenderedPageBreak/>
        <w:t>（3）</w:t>
      </w:r>
      <w:r w:rsidRPr="00871B95">
        <w:rPr>
          <w:sz w:val="21"/>
          <w:szCs w:val="21"/>
        </w:rPr>
        <w:t>检测项目与操作执行要求：根据各项目现场实际需求，完成对应检测项目的分析化验工作，核心检测项目可覆盖pH、电导率、浊度、总铁、余氯、钙硬度、总碱度、氯离子、锌离子、总磷、正磷、COD、氨氮、总氮、硫化物、油含量、悬浮物、SDI污染指数、二氧化硅、钠离子、浓缩倍数等，具体检测项目、频次以对应项目合同约定与甲方指令为准。所有检测操作必须规范执行，玻璃器皿按要求清洗、烘干、校准，标准溶液按规范周期配制、标定，严禁使用过期、失准的标准溶液开展检测；检测过程全程做好平行样、空白样质控，确保检测数据精准、误差在规范允许范围内。</w:t>
      </w:r>
    </w:p>
    <w:p w14:paraId="237D5983" w14:textId="650EBBF0" w:rsidR="00EB782D" w:rsidRPr="00871B95" w:rsidRDefault="00000000" w:rsidP="00871B95">
      <w:pPr>
        <w:spacing w:line="276" w:lineRule="auto"/>
        <w:rPr>
          <w:rFonts w:hint="eastAsia"/>
          <w:sz w:val="21"/>
          <w:szCs w:val="21"/>
        </w:rPr>
      </w:pPr>
      <w:r w:rsidRPr="00871B95">
        <w:rPr>
          <w:rFonts w:hint="eastAsia"/>
          <w:sz w:val="21"/>
          <w:szCs w:val="21"/>
        </w:rPr>
        <w:t>（4）</w:t>
      </w:r>
      <w:r w:rsidRPr="00871B95">
        <w:rPr>
          <w:sz w:val="21"/>
          <w:szCs w:val="21"/>
        </w:rPr>
        <w:t>专项检测与实验服务要求：根据项目实际运营需求，完成各类专项检测与实验工作，包括但不限于：循环水系统腐蚀挂片摘挂、预处理、腐蚀率检测与数据记录；循环水系统异养菌、铁细菌、硫酸盐还原菌等微生物检测；粘泥量、污泥沉降比SV30、污泥浓度MLSS检测；生化系统微生物镜检；絮凝剂、阻垢剂等水处理药剂的现场评价实验；换热器查漏检测、垢样成分分析等专项工作。所有专项检测、实验必须严格遵循对应行业规范与甲方要求，全程做好原始记录，确保数据真实、完整</w:t>
      </w:r>
      <w:r w:rsidR="00CF33C6">
        <w:rPr>
          <w:rFonts w:hint="eastAsia"/>
          <w:sz w:val="21"/>
          <w:szCs w:val="21"/>
        </w:rPr>
        <w:t>、</w:t>
      </w:r>
      <w:r w:rsidRPr="00871B95">
        <w:rPr>
          <w:sz w:val="21"/>
          <w:szCs w:val="21"/>
        </w:rPr>
        <w:t>可追溯，检测结果按时限上报甲方。</w:t>
      </w:r>
    </w:p>
    <w:p w14:paraId="1ADFBA1A" w14:textId="77777777" w:rsidR="00EB782D" w:rsidRPr="00871B95" w:rsidRDefault="00000000" w:rsidP="00871B95">
      <w:pPr>
        <w:spacing w:line="276" w:lineRule="auto"/>
        <w:rPr>
          <w:rFonts w:hint="eastAsia"/>
          <w:sz w:val="21"/>
          <w:szCs w:val="21"/>
        </w:rPr>
      </w:pPr>
      <w:r w:rsidRPr="00871B95">
        <w:rPr>
          <w:rFonts w:hint="eastAsia"/>
          <w:sz w:val="21"/>
          <w:szCs w:val="21"/>
        </w:rPr>
        <w:t>（5）</w:t>
      </w:r>
      <w:r w:rsidRPr="00871B95">
        <w:rPr>
          <w:sz w:val="21"/>
          <w:szCs w:val="21"/>
        </w:rPr>
        <w:t>分析仪器与实验室管理要求：对现场化验室所有检测分析仪器（pH计、电导率仪、浊度仪、分光光度计、红外测油仪、超声波流量计等）的日常维护、维修、标定、年检工作负全部责任。每日对常用检测仪器进行校准，按月度完成仪器整体标定，按国家计量规范配合完成仪器强制检定工作，严禁使用超期未校准、失准、故障的仪器开展检测工作。建立仪器“一机一档”管理台账，详细记录仪器校准、维护、维修、检定全流程信息，台账动态更新、随时可查。化验室每日清洁整理，实验台面、玻璃器皿、仪器设备干净整洁，物品分类定置摆放，符合6S管理要求；实验废液、废弃物必须按甲方要求与环保规范分类收集、合规处置，严禁随意倾倒、排放。</w:t>
      </w:r>
    </w:p>
    <w:p w14:paraId="13F3442D" w14:textId="77777777" w:rsidR="00EB782D" w:rsidRPr="00871B95" w:rsidRDefault="00000000" w:rsidP="00871B95">
      <w:pPr>
        <w:spacing w:line="276" w:lineRule="auto"/>
        <w:rPr>
          <w:rFonts w:hint="eastAsia"/>
          <w:sz w:val="21"/>
          <w:szCs w:val="21"/>
        </w:rPr>
      </w:pPr>
      <w:r w:rsidRPr="00871B95">
        <w:rPr>
          <w:rFonts w:hint="eastAsia"/>
          <w:sz w:val="21"/>
          <w:szCs w:val="21"/>
        </w:rPr>
        <w:t>（6）</w:t>
      </w:r>
      <w:r w:rsidRPr="00871B95">
        <w:rPr>
          <w:sz w:val="21"/>
          <w:szCs w:val="21"/>
        </w:rPr>
        <w:t>数据记录与上报管理要求：每一次检测完成后，必须立即规范填写检测原始记录与水质分析台账，原始记录必须真实、完整、规范、可追溯，字迹清晰工整，不得随意涂改；确需修改的必须规范划改并签字确认，严禁使用修正液、编造、补填、篡改原始数据。严格按照甲方要求的时限、格式、渠道，完成水质检测数据的上报工作，包括但不限于工作群拍照报送、电子版表格汇总发送、纸质版台账归档提交、LIMS系统/甲方指定管理平台实时录入等，确保数据上报及时、无错报、无漏报。检测发现水质超标、数据异常时，必须第一时间重复检测复核，确认数据无误后立即上报甲方，严禁瞒报、迟报异常数据。</w:t>
      </w:r>
    </w:p>
    <w:p w14:paraId="768B25D2" w14:textId="77777777" w:rsidR="00EB782D" w:rsidRPr="00871B95" w:rsidRDefault="00000000" w:rsidP="00871B95">
      <w:pPr>
        <w:spacing w:line="276" w:lineRule="auto"/>
        <w:rPr>
          <w:rFonts w:hint="eastAsia"/>
          <w:sz w:val="21"/>
          <w:szCs w:val="21"/>
        </w:rPr>
      </w:pPr>
      <w:r w:rsidRPr="00871B95">
        <w:rPr>
          <w:rFonts w:hint="eastAsia"/>
          <w:sz w:val="21"/>
          <w:szCs w:val="21"/>
        </w:rPr>
        <w:t>（7）</w:t>
      </w:r>
      <w:r w:rsidRPr="00871B95">
        <w:rPr>
          <w:sz w:val="21"/>
          <w:szCs w:val="21"/>
        </w:rPr>
        <w:t>人员与操作合规管理要求：所有水质分析化验人员必须具备对应的岗位资质与实操能力，熟练掌握各类水质检测方法、仪器操作规范、安全防护要求，持证上岗。化验操作全程必须按规定穿戴合格的劳动防护用品，严格遵守实验室安全管理规范，杜绝违规操作引发的安全事故、仪器损坏、人员伤害。严禁编造、篡改检测数据，一经发现，按合同约定严肃追责，情节严重的甲方有权单方解除合同。</w:t>
      </w:r>
    </w:p>
    <w:p w14:paraId="5336E153" w14:textId="77777777" w:rsidR="00EB782D" w:rsidRPr="00871B95" w:rsidRDefault="00000000" w:rsidP="00871B95">
      <w:pPr>
        <w:spacing w:line="276" w:lineRule="auto"/>
        <w:rPr>
          <w:rFonts w:hint="eastAsia"/>
          <w:sz w:val="21"/>
          <w:szCs w:val="21"/>
        </w:rPr>
      </w:pPr>
      <w:r w:rsidRPr="00871B95">
        <w:rPr>
          <w:rFonts w:hint="eastAsia"/>
          <w:sz w:val="21"/>
          <w:szCs w:val="21"/>
        </w:rPr>
        <w:t>（8）</w:t>
      </w:r>
      <w:r w:rsidRPr="00871B95">
        <w:rPr>
          <w:sz w:val="21"/>
          <w:szCs w:val="21"/>
        </w:rPr>
        <w:t>服务责任兜底要求：对水质分析化验全流程的检测数据真实性、准确性、检测操作合规性、仪器设备完好性、上报及时性负全部责任。因检测操作不规范、数据造假、仪器失准导致的检测数据失真，引发系统运行调整失误、水质超标、生产影响等问题，因废液违规处置引发的环保违规事件，均承担全部相应责任与经济损失。</w:t>
      </w:r>
    </w:p>
    <w:p w14:paraId="7B6F06B0" w14:textId="77777777" w:rsidR="00EB782D" w:rsidRDefault="00000000">
      <w:pPr>
        <w:pStyle w:val="af3"/>
        <w:spacing w:beforeLines="50" w:before="156" w:line="360" w:lineRule="auto"/>
        <w:rPr>
          <w:b/>
          <w:bCs/>
          <w:sz w:val="21"/>
          <w:szCs w:val="21"/>
        </w:rPr>
      </w:pPr>
      <w:r>
        <w:rPr>
          <w:rFonts w:hint="eastAsia"/>
          <w:b/>
          <w:bCs/>
          <w:sz w:val="21"/>
          <w:szCs w:val="21"/>
        </w:rPr>
        <w:t xml:space="preserve">4.4 </w:t>
      </w:r>
      <w:r>
        <w:rPr>
          <w:rFonts w:hint="eastAsia"/>
          <w:b/>
          <w:bCs/>
          <w:sz w:val="21"/>
          <w:szCs w:val="21"/>
        </w:rPr>
        <w:t>岗位职责</w:t>
      </w:r>
    </w:p>
    <w:tbl>
      <w:tblPr>
        <w:tblpPr w:leftFromText="180" w:rightFromText="180" w:vertAnchor="text" w:tblpXSpec="center"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88"/>
        <w:gridCol w:w="1275"/>
        <w:gridCol w:w="7088"/>
      </w:tblGrid>
      <w:tr w:rsidR="00EB782D" w:rsidRPr="00407FC8" w14:paraId="02958C3F" w14:textId="77777777" w:rsidTr="00CD7ED2">
        <w:trPr>
          <w:trHeight w:val="356"/>
          <w:tblHeader/>
        </w:trPr>
        <w:tc>
          <w:tcPr>
            <w:tcW w:w="988" w:type="dxa"/>
            <w:tcBorders>
              <w:top w:val="single" w:sz="4" w:space="0" w:color="auto"/>
            </w:tcBorders>
            <w:tcMar>
              <w:top w:w="60" w:type="dxa"/>
              <w:left w:w="120" w:type="dxa"/>
              <w:bottom w:w="30" w:type="dxa"/>
              <w:right w:w="120" w:type="dxa"/>
            </w:tcMar>
            <w:vAlign w:val="center"/>
          </w:tcPr>
          <w:p w14:paraId="6D609076" w14:textId="77777777" w:rsidR="00EB782D" w:rsidRPr="00407FC8" w:rsidRDefault="00000000" w:rsidP="00CD7ED2">
            <w:pPr>
              <w:keepNext/>
              <w:snapToGrid w:val="0"/>
              <w:spacing w:line="240" w:lineRule="exact"/>
              <w:jc w:val="center"/>
              <w:rPr>
                <w:rFonts w:hint="eastAsia"/>
                <w:b/>
                <w:sz w:val="18"/>
                <w:szCs w:val="18"/>
              </w:rPr>
            </w:pPr>
            <w:r w:rsidRPr="00407FC8">
              <w:rPr>
                <w:b/>
                <w:sz w:val="18"/>
                <w:szCs w:val="18"/>
              </w:rPr>
              <w:lastRenderedPageBreak/>
              <w:t>岗位名称</w:t>
            </w:r>
          </w:p>
        </w:tc>
        <w:tc>
          <w:tcPr>
            <w:tcW w:w="1275" w:type="dxa"/>
            <w:tcBorders>
              <w:top w:val="single" w:sz="4" w:space="0" w:color="auto"/>
            </w:tcBorders>
            <w:tcMar>
              <w:top w:w="60" w:type="dxa"/>
              <w:left w:w="120" w:type="dxa"/>
              <w:bottom w:w="30" w:type="dxa"/>
              <w:right w:w="120" w:type="dxa"/>
            </w:tcMar>
            <w:vAlign w:val="center"/>
          </w:tcPr>
          <w:p w14:paraId="2C92E8E4" w14:textId="77777777" w:rsidR="00EB782D" w:rsidRPr="00407FC8" w:rsidRDefault="00000000" w:rsidP="00CD7ED2">
            <w:pPr>
              <w:keepNext/>
              <w:snapToGrid w:val="0"/>
              <w:spacing w:line="240" w:lineRule="exact"/>
              <w:jc w:val="center"/>
              <w:rPr>
                <w:rFonts w:hint="eastAsia"/>
                <w:b/>
                <w:sz w:val="18"/>
                <w:szCs w:val="18"/>
              </w:rPr>
            </w:pPr>
            <w:r w:rsidRPr="00407FC8">
              <w:rPr>
                <w:b/>
                <w:sz w:val="18"/>
                <w:szCs w:val="18"/>
              </w:rPr>
              <w:t>核心定位</w:t>
            </w:r>
          </w:p>
        </w:tc>
        <w:tc>
          <w:tcPr>
            <w:tcW w:w="7088" w:type="dxa"/>
            <w:tcBorders>
              <w:top w:val="single" w:sz="4" w:space="0" w:color="auto"/>
            </w:tcBorders>
            <w:tcMar>
              <w:top w:w="60" w:type="dxa"/>
              <w:left w:w="120" w:type="dxa"/>
              <w:bottom w:w="30" w:type="dxa"/>
              <w:right w:w="120" w:type="dxa"/>
            </w:tcMar>
            <w:vAlign w:val="center"/>
          </w:tcPr>
          <w:p w14:paraId="1AFD4D92" w14:textId="77777777" w:rsidR="00EB782D" w:rsidRPr="00407FC8" w:rsidRDefault="00000000" w:rsidP="00CD7ED2">
            <w:pPr>
              <w:keepNext/>
              <w:snapToGrid w:val="0"/>
              <w:spacing w:line="240" w:lineRule="exact"/>
              <w:jc w:val="center"/>
              <w:rPr>
                <w:rFonts w:hint="eastAsia"/>
                <w:b/>
                <w:sz w:val="18"/>
                <w:szCs w:val="18"/>
              </w:rPr>
            </w:pPr>
            <w:r w:rsidRPr="00407FC8">
              <w:rPr>
                <w:b/>
                <w:sz w:val="18"/>
                <w:szCs w:val="18"/>
              </w:rPr>
              <w:t>岗位职责</w:t>
            </w:r>
          </w:p>
        </w:tc>
      </w:tr>
      <w:tr w:rsidR="00EB782D" w:rsidRPr="00407FC8" w14:paraId="0389C120" w14:textId="77777777" w:rsidTr="001D40D2">
        <w:trPr>
          <w:trHeight w:val="4147"/>
          <w:tblHeader/>
        </w:trPr>
        <w:tc>
          <w:tcPr>
            <w:tcW w:w="988" w:type="dxa"/>
            <w:tcMar>
              <w:top w:w="60" w:type="dxa"/>
              <w:left w:w="120" w:type="dxa"/>
              <w:bottom w:w="30" w:type="dxa"/>
              <w:right w:w="120" w:type="dxa"/>
            </w:tcMar>
            <w:vAlign w:val="center"/>
          </w:tcPr>
          <w:p w14:paraId="3E31F4D3" w14:textId="77777777" w:rsidR="00EB782D" w:rsidRPr="00407FC8" w:rsidRDefault="00000000" w:rsidP="00CD7ED2">
            <w:pPr>
              <w:keepNext/>
              <w:snapToGrid w:val="0"/>
              <w:spacing w:line="240" w:lineRule="exact"/>
              <w:jc w:val="center"/>
              <w:rPr>
                <w:rFonts w:hint="eastAsia"/>
                <w:b/>
                <w:sz w:val="18"/>
                <w:szCs w:val="18"/>
              </w:rPr>
            </w:pPr>
            <w:r w:rsidRPr="00407FC8">
              <w:rPr>
                <w:b/>
                <w:sz w:val="18"/>
                <w:szCs w:val="18"/>
              </w:rPr>
              <w:t>运行班长</w:t>
            </w:r>
          </w:p>
        </w:tc>
        <w:tc>
          <w:tcPr>
            <w:tcW w:w="1275" w:type="dxa"/>
            <w:tcMar>
              <w:top w:w="60" w:type="dxa"/>
              <w:left w:w="120" w:type="dxa"/>
              <w:bottom w:w="30" w:type="dxa"/>
              <w:right w:w="120" w:type="dxa"/>
            </w:tcMar>
            <w:vAlign w:val="center"/>
          </w:tcPr>
          <w:p w14:paraId="1D8A1561" w14:textId="77777777" w:rsidR="00EB782D" w:rsidRPr="00407FC8" w:rsidRDefault="00000000" w:rsidP="00CD7ED2">
            <w:pPr>
              <w:keepNext/>
              <w:snapToGrid w:val="0"/>
              <w:spacing w:line="240" w:lineRule="exact"/>
              <w:jc w:val="center"/>
              <w:rPr>
                <w:rFonts w:hint="eastAsia"/>
                <w:b/>
                <w:sz w:val="18"/>
                <w:szCs w:val="18"/>
              </w:rPr>
            </w:pPr>
            <w:r w:rsidRPr="00407FC8">
              <w:rPr>
                <w:sz w:val="18"/>
                <w:szCs w:val="18"/>
              </w:rPr>
              <w:t>当班生产运行、人员调度、安全管控的直接负责人，对当班服务质量、安全生产与甲方指令执行负全责</w:t>
            </w:r>
          </w:p>
        </w:tc>
        <w:tc>
          <w:tcPr>
            <w:tcW w:w="7088" w:type="dxa"/>
            <w:tcMar>
              <w:top w:w="60" w:type="dxa"/>
              <w:left w:w="120" w:type="dxa"/>
              <w:bottom w:w="30" w:type="dxa"/>
              <w:right w:w="120" w:type="dxa"/>
            </w:tcMar>
            <w:vAlign w:val="center"/>
          </w:tcPr>
          <w:p w14:paraId="5562E2BC" w14:textId="77777777" w:rsidR="00EB782D" w:rsidRPr="00407FC8" w:rsidRDefault="00000000" w:rsidP="00CD7ED2">
            <w:pPr>
              <w:keepNext/>
              <w:numPr>
                <w:ilvl w:val="0"/>
                <w:numId w:val="14"/>
              </w:numPr>
              <w:snapToGrid w:val="0"/>
              <w:spacing w:line="240" w:lineRule="exact"/>
              <w:rPr>
                <w:rFonts w:hint="eastAsia"/>
                <w:sz w:val="18"/>
                <w:szCs w:val="18"/>
              </w:rPr>
            </w:pPr>
            <w:r w:rsidRPr="00407FC8">
              <w:rPr>
                <w:sz w:val="18"/>
                <w:szCs w:val="18"/>
              </w:rPr>
              <w:t>提前15分钟到岗交接，全面掌握上一班系统运行状态、水质异常、设备故障、待办工作及甲方书面指令，召开班前会明确当班任务、安全风险与防控措施</w:t>
            </w:r>
          </w:p>
          <w:p w14:paraId="4DA11E7D" w14:textId="77777777" w:rsidR="00EB782D" w:rsidRPr="00407FC8" w:rsidRDefault="00000000" w:rsidP="00CD7ED2">
            <w:pPr>
              <w:keepNext/>
              <w:numPr>
                <w:ilvl w:val="0"/>
                <w:numId w:val="14"/>
              </w:numPr>
              <w:snapToGrid w:val="0"/>
              <w:spacing w:line="240" w:lineRule="exact"/>
              <w:rPr>
                <w:rFonts w:hint="eastAsia"/>
                <w:sz w:val="18"/>
                <w:szCs w:val="18"/>
              </w:rPr>
            </w:pPr>
            <w:r w:rsidRPr="00407FC8">
              <w:rPr>
                <w:sz w:val="18"/>
                <w:szCs w:val="18"/>
              </w:rPr>
              <w:t>合理分配当班各岗位人员的工作，监督各岗位履职情况，每2小时对现场进行一次巡查，杜绝空岗、脱岗、睡岗及违规操作行为</w:t>
            </w:r>
          </w:p>
          <w:p w14:paraId="391B733C" w14:textId="77777777" w:rsidR="00EB782D" w:rsidRPr="00407FC8" w:rsidRDefault="00000000" w:rsidP="00CD7ED2">
            <w:pPr>
              <w:keepNext/>
              <w:numPr>
                <w:ilvl w:val="0"/>
                <w:numId w:val="14"/>
              </w:numPr>
              <w:snapToGrid w:val="0"/>
              <w:spacing w:line="240" w:lineRule="exact"/>
              <w:rPr>
                <w:rFonts w:hint="eastAsia"/>
                <w:sz w:val="18"/>
                <w:szCs w:val="18"/>
              </w:rPr>
            </w:pPr>
            <w:r w:rsidRPr="00407FC8">
              <w:rPr>
                <w:sz w:val="18"/>
                <w:szCs w:val="18"/>
              </w:rPr>
              <w:t>实时跟踪中控系统参数与现场运行情况，协调处理当班各类生产异常；无法独立解决的问题，10分钟内上报现场负责人与甲方属地车间负责人</w:t>
            </w:r>
          </w:p>
          <w:p w14:paraId="6D2085C2" w14:textId="77777777" w:rsidR="00EB782D" w:rsidRPr="00407FC8" w:rsidRDefault="00000000" w:rsidP="00CD7ED2">
            <w:pPr>
              <w:keepNext/>
              <w:numPr>
                <w:ilvl w:val="0"/>
                <w:numId w:val="14"/>
              </w:numPr>
              <w:snapToGrid w:val="0"/>
              <w:spacing w:line="240" w:lineRule="exact"/>
              <w:rPr>
                <w:rFonts w:hint="eastAsia"/>
                <w:sz w:val="18"/>
                <w:szCs w:val="18"/>
              </w:rPr>
            </w:pPr>
            <w:r w:rsidRPr="00407FC8">
              <w:rPr>
                <w:sz w:val="18"/>
                <w:szCs w:val="18"/>
              </w:rPr>
              <w:t>审核当班所有原始记录（中控记录、巡检记录、加药记录、水质记录、设备维修记录），确保数据真实、准确、无涂改，每日17:00前将当班工作日报上报现场负责人与甲方</w:t>
            </w:r>
          </w:p>
          <w:p w14:paraId="13B84FD3" w14:textId="77777777" w:rsidR="00EB782D" w:rsidRPr="00407FC8" w:rsidRDefault="00000000" w:rsidP="00CD7ED2">
            <w:pPr>
              <w:keepNext/>
              <w:numPr>
                <w:ilvl w:val="0"/>
                <w:numId w:val="14"/>
              </w:numPr>
              <w:snapToGrid w:val="0"/>
              <w:spacing w:line="240" w:lineRule="exact"/>
              <w:rPr>
                <w:rFonts w:hint="eastAsia"/>
                <w:sz w:val="18"/>
                <w:szCs w:val="18"/>
              </w:rPr>
            </w:pPr>
            <w:r w:rsidRPr="00407FC8">
              <w:rPr>
                <w:sz w:val="18"/>
                <w:szCs w:val="18"/>
              </w:rPr>
              <w:t>负责当班特殊作业的现场监护与作业票证初审，作业前确认安全措施落实到位，作业过程中全程监督，作业完成后组织验收</w:t>
            </w:r>
          </w:p>
          <w:p w14:paraId="20DB1E4E" w14:textId="77777777" w:rsidR="00EB782D" w:rsidRPr="00407FC8" w:rsidRDefault="00000000" w:rsidP="00CD7ED2">
            <w:pPr>
              <w:keepNext/>
              <w:numPr>
                <w:ilvl w:val="0"/>
                <w:numId w:val="14"/>
              </w:numPr>
              <w:snapToGrid w:val="0"/>
              <w:spacing w:line="240" w:lineRule="exact"/>
              <w:rPr>
                <w:rFonts w:hint="eastAsia"/>
                <w:sz w:val="18"/>
                <w:szCs w:val="18"/>
              </w:rPr>
            </w:pPr>
            <w:r w:rsidRPr="00407FC8">
              <w:rPr>
                <w:sz w:val="18"/>
                <w:szCs w:val="18"/>
              </w:rPr>
              <w:t>监督当班人员劳保用品规范穿戴，组织当班每日安全隐患排查，发现隐患立即整改，无法整改的及时上报并设置警示标识</w:t>
            </w:r>
          </w:p>
          <w:p w14:paraId="11266936" w14:textId="77777777" w:rsidR="00EB782D" w:rsidRPr="00407FC8" w:rsidRDefault="00000000" w:rsidP="00CD7ED2">
            <w:pPr>
              <w:keepNext/>
              <w:numPr>
                <w:ilvl w:val="0"/>
                <w:numId w:val="14"/>
              </w:numPr>
              <w:snapToGrid w:val="0"/>
              <w:spacing w:line="240" w:lineRule="exact"/>
              <w:rPr>
                <w:rFonts w:hint="eastAsia"/>
                <w:sz w:val="18"/>
                <w:szCs w:val="18"/>
              </w:rPr>
            </w:pPr>
            <w:r w:rsidRPr="00407FC8">
              <w:rPr>
                <w:sz w:val="18"/>
                <w:szCs w:val="18"/>
              </w:rPr>
              <w:t>严格执行</w:t>
            </w:r>
            <w:proofErr w:type="gramStart"/>
            <w:r w:rsidRPr="00407FC8">
              <w:rPr>
                <w:sz w:val="18"/>
                <w:szCs w:val="18"/>
              </w:rPr>
              <w:t>"交</w:t>
            </w:r>
            <w:proofErr w:type="gramEnd"/>
            <w:r w:rsidRPr="00407FC8">
              <w:rPr>
                <w:sz w:val="18"/>
                <w:szCs w:val="18"/>
              </w:rPr>
              <w:t>不清不接、接不清不担</w:t>
            </w:r>
            <w:proofErr w:type="gramStart"/>
            <w:r w:rsidRPr="00407FC8">
              <w:rPr>
                <w:sz w:val="18"/>
                <w:szCs w:val="18"/>
              </w:rPr>
              <w:t>责"</w:t>
            </w:r>
            <w:proofErr w:type="gramEnd"/>
            <w:r w:rsidRPr="00407FC8">
              <w:rPr>
                <w:sz w:val="18"/>
                <w:szCs w:val="18"/>
              </w:rPr>
              <w:t>原则，当面交接系统运行、设备状态、安全隐患、工器具、甲方指令等核心内容，双方签字确认；组织班后会总结当班工作</w:t>
            </w:r>
          </w:p>
          <w:p w14:paraId="099EEC0D" w14:textId="77777777" w:rsidR="00EB782D" w:rsidRPr="00407FC8" w:rsidRDefault="00000000" w:rsidP="00CD7ED2">
            <w:pPr>
              <w:keepNext/>
              <w:numPr>
                <w:ilvl w:val="0"/>
                <w:numId w:val="14"/>
              </w:numPr>
              <w:snapToGrid w:val="0"/>
              <w:spacing w:line="240" w:lineRule="exact"/>
              <w:rPr>
                <w:rFonts w:hint="eastAsia"/>
                <w:sz w:val="18"/>
                <w:szCs w:val="18"/>
              </w:rPr>
            </w:pPr>
            <w:r w:rsidRPr="00407FC8">
              <w:rPr>
                <w:sz w:val="18"/>
                <w:szCs w:val="18"/>
              </w:rPr>
              <w:t>接班后1小时内组织一次全系统全面巡检，确认所有系统正常运行，正式承担当班全部管理责任</w:t>
            </w:r>
          </w:p>
          <w:p w14:paraId="30D26160" w14:textId="77777777" w:rsidR="00EB782D" w:rsidRPr="00407FC8" w:rsidRDefault="00000000" w:rsidP="00CD7ED2">
            <w:pPr>
              <w:keepNext/>
              <w:numPr>
                <w:ilvl w:val="0"/>
                <w:numId w:val="14"/>
              </w:numPr>
              <w:snapToGrid w:val="0"/>
              <w:spacing w:line="240" w:lineRule="exact"/>
              <w:rPr>
                <w:rFonts w:hint="eastAsia"/>
                <w:sz w:val="18"/>
                <w:szCs w:val="18"/>
              </w:rPr>
            </w:pPr>
            <w:r w:rsidRPr="00407FC8">
              <w:rPr>
                <w:sz w:val="18"/>
                <w:szCs w:val="18"/>
              </w:rPr>
              <w:t>配合工艺技术员、设备技术员、安全技术员开展技术培训、设备检修与安全检查工作</w:t>
            </w:r>
          </w:p>
          <w:p w14:paraId="11EE71A0" w14:textId="77777777" w:rsidR="00EB782D" w:rsidRPr="00407FC8" w:rsidRDefault="00000000" w:rsidP="00CD7ED2">
            <w:pPr>
              <w:keepNext/>
              <w:snapToGrid w:val="0"/>
              <w:spacing w:line="240" w:lineRule="exact"/>
              <w:rPr>
                <w:rFonts w:hint="eastAsia"/>
                <w:b/>
                <w:sz w:val="18"/>
                <w:szCs w:val="18"/>
              </w:rPr>
            </w:pPr>
            <w:r w:rsidRPr="00407FC8">
              <w:rPr>
                <w:sz w:val="18"/>
                <w:szCs w:val="18"/>
              </w:rPr>
              <w:t>10.负责当班人员的考勤记录与工作表现评价，月底上报现场负责人</w:t>
            </w:r>
          </w:p>
        </w:tc>
      </w:tr>
      <w:tr w:rsidR="00EB782D" w:rsidRPr="00407FC8" w14:paraId="0FD3E3A1" w14:textId="77777777" w:rsidTr="001D40D2">
        <w:trPr>
          <w:trHeight w:val="4170"/>
          <w:tblHeader/>
        </w:trPr>
        <w:tc>
          <w:tcPr>
            <w:tcW w:w="988" w:type="dxa"/>
            <w:tcMar>
              <w:top w:w="60" w:type="dxa"/>
              <w:left w:w="120" w:type="dxa"/>
              <w:bottom w:w="30" w:type="dxa"/>
              <w:right w:w="120" w:type="dxa"/>
            </w:tcMar>
            <w:vAlign w:val="center"/>
          </w:tcPr>
          <w:p w14:paraId="56C28C5D" w14:textId="77777777" w:rsidR="00EB782D" w:rsidRPr="00407FC8" w:rsidRDefault="00000000" w:rsidP="00CD7ED2">
            <w:pPr>
              <w:keepNext/>
              <w:snapToGrid w:val="0"/>
              <w:spacing w:line="240" w:lineRule="exact"/>
              <w:jc w:val="center"/>
              <w:rPr>
                <w:rFonts w:hint="eastAsia"/>
                <w:b/>
                <w:sz w:val="18"/>
                <w:szCs w:val="18"/>
              </w:rPr>
            </w:pPr>
            <w:r w:rsidRPr="00407FC8">
              <w:rPr>
                <w:b/>
                <w:sz w:val="18"/>
                <w:szCs w:val="18"/>
              </w:rPr>
              <w:t>巡检加药综合工</w:t>
            </w:r>
          </w:p>
        </w:tc>
        <w:tc>
          <w:tcPr>
            <w:tcW w:w="1275" w:type="dxa"/>
            <w:tcMar>
              <w:top w:w="60" w:type="dxa"/>
              <w:left w:w="120" w:type="dxa"/>
              <w:bottom w:w="30" w:type="dxa"/>
              <w:right w:w="120" w:type="dxa"/>
            </w:tcMar>
            <w:vAlign w:val="center"/>
          </w:tcPr>
          <w:p w14:paraId="008FBE48" w14:textId="77777777" w:rsidR="00EB782D" w:rsidRPr="00407FC8" w:rsidRDefault="00000000" w:rsidP="00CD7ED2">
            <w:pPr>
              <w:keepNext/>
              <w:snapToGrid w:val="0"/>
              <w:spacing w:line="240" w:lineRule="exact"/>
              <w:jc w:val="center"/>
              <w:rPr>
                <w:rFonts w:hint="eastAsia"/>
                <w:sz w:val="18"/>
                <w:szCs w:val="18"/>
              </w:rPr>
            </w:pPr>
            <w:r w:rsidRPr="00407FC8">
              <w:rPr>
                <w:sz w:val="18"/>
                <w:szCs w:val="18"/>
              </w:rPr>
              <w:t>专职负责现场全系统日常巡检、药剂配制与精准投加，是保障系统连续稳定运行的基础岗位</w:t>
            </w:r>
          </w:p>
        </w:tc>
        <w:tc>
          <w:tcPr>
            <w:tcW w:w="7088" w:type="dxa"/>
            <w:tcMar>
              <w:top w:w="60" w:type="dxa"/>
              <w:left w:w="120" w:type="dxa"/>
              <w:bottom w:w="30" w:type="dxa"/>
              <w:right w:w="120" w:type="dxa"/>
            </w:tcMar>
            <w:vAlign w:val="center"/>
          </w:tcPr>
          <w:p w14:paraId="25837240" w14:textId="77777777" w:rsidR="00EB782D" w:rsidRPr="00407FC8" w:rsidRDefault="00000000" w:rsidP="00CD7ED2">
            <w:pPr>
              <w:keepNext/>
              <w:numPr>
                <w:ilvl w:val="0"/>
                <w:numId w:val="15"/>
              </w:numPr>
              <w:snapToGrid w:val="0"/>
              <w:spacing w:line="240" w:lineRule="exact"/>
              <w:rPr>
                <w:rFonts w:hint="eastAsia"/>
                <w:sz w:val="18"/>
                <w:szCs w:val="18"/>
              </w:rPr>
            </w:pPr>
            <w:r w:rsidRPr="00407FC8">
              <w:rPr>
                <w:sz w:val="18"/>
                <w:szCs w:val="18"/>
              </w:rPr>
              <w:t>严格按甲方规定的巡检路线、频次、点位开展巡检，使用甲方打卡器打卡，严禁漏检、虚假打卡</w:t>
            </w:r>
          </w:p>
          <w:p w14:paraId="3EC2CD87" w14:textId="77777777" w:rsidR="00EB782D" w:rsidRPr="00407FC8" w:rsidRDefault="00000000" w:rsidP="00CD7ED2">
            <w:pPr>
              <w:keepNext/>
              <w:numPr>
                <w:ilvl w:val="0"/>
                <w:numId w:val="15"/>
              </w:numPr>
              <w:snapToGrid w:val="0"/>
              <w:spacing w:line="240" w:lineRule="exact"/>
              <w:rPr>
                <w:rFonts w:hint="eastAsia"/>
                <w:sz w:val="18"/>
                <w:szCs w:val="18"/>
              </w:rPr>
            </w:pPr>
            <w:r w:rsidRPr="00407FC8">
              <w:rPr>
                <w:sz w:val="18"/>
                <w:szCs w:val="18"/>
              </w:rPr>
              <w:t>重点检查加药系统、循环水系统、泵阀管道、冷却塔有无泄漏、异响、超温、超压、振动等异常情况，详细记录巡检数据与异常现象</w:t>
            </w:r>
          </w:p>
          <w:p w14:paraId="525395F0" w14:textId="77777777" w:rsidR="00EB782D" w:rsidRPr="00407FC8" w:rsidRDefault="00000000" w:rsidP="00CD7ED2">
            <w:pPr>
              <w:keepNext/>
              <w:numPr>
                <w:ilvl w:val="0"/>
                <w:numId w:val="15"/>
              </w:numPr>
              <w:snapToGrid w:val="0"/>
              <w:spacing w:line="240" w:lineRule="exact"/>
              <w:rPr>
                <w:rFonts w:hint="eastAsia"/>
                <w:sz w:val="18"/>
                <w:szCs w:val="18"/>
              </w:rPr>
            </w:pPr>
            <w:r w:rsidRPr="00407FC8">
              <w:rPr>
                <w:sz w:val="18"/>
                <w:szCs w:val="18"/>
              </w:rPr>
              <w:t>发现异常立即上报运行班长与中控内操，能现场处置的采取临时措施控制事态，如关闭泄漏阀门、切换备用泵等</w:t>
            </w:r>
          </w:p>
          <w:p w14:paraId="6BABEAE8" w14:textId="77777777" w:rsidR="00EB782D" w:rsidRPr="00407FC8" w:rsidRDefault="00000000" w:rsidP="00CD7ED2">
            <w:pPr>
              <w:keepNext/>
              <w:numPr>
                <w:ilvl w:val="0"/>
                <w:numId w:val="15"/>
              </w:numPr>
              <w:snapToGrid w:val="0"/>
              <w:spacing w:line="240" w:lineRule="exact"/>
              <w:rPr>
                <w:rFonts w:hint="eastAsia"/>
                <w:sz w:val="18"/>
                <w:szCs w:val="18"/>
              </w:rPr>
            </w:pPr>
            <w:r w:rsidRPr="00407FC8">
              <w:rPr>
                <w:sz w:val="18"/>
                <w:szCs w:val="18"/>
              </w:rPr>
              <w:t>严格按工艺要求配制各类水处理药剂，准确计算药剂用量与稀释比例，配药完成后通知水质分析岗检测浓度，合格后方可投加</w:t>
            </w:r>
          </w:p>
          <w:p w14:paraId="3D5FB480" w14:textId="77777777" w:rsidR="00EB782D" w:rsidRPr="00407FC8" w:rsidRDefault="00000000" w:rsidP="00CD7ED2">
            <w:pPr>
              <w:keepNext/>
              <w:numPr>
                <w:ilvl w:val="0"/>
                <w:numId w:val="15"/>
              </w:numPr>
              <w:snapToGrid w:val="0"/>
              <w:spacing w:line="240" w:lineRule="exact"/>
              <w:rPr>
                <w:rFonts w:hint="eastAsia"/>
                <w:sz w:val="18"/>
                <w:szCs w:val="18"/>
              </w:rPr>
            </w:pPr>
            <w:r w:rsidRPr="00407FC8">
              <w:rPr>
                <w:sz w:val="18"/>
                <w:szCs w:val="18"/>
              </w:rPr>
              <w:t>每小时检查一次各药剂罐液位，及时补药，确保药剂断药时间不超过30分钟；准确记录每日加药量与药剂消耗，建立加药台账</w:t>
            </w:r>
          </w:p>
          <w:p w14:paraId="1B9C73D6" w14:textId="77777777" w:rsidR="00EB782D" w:rsidRPr="00407FC8" w:rsidRDefault="00000000" w:rsidP="00CD7ED2">
            <w:pPr>
              <w:keepNext/>
              <w:numPr>
                <w:ilvl w:val="0"/>
                <w:numId w:val="15"/>
              </w:numPr>
              <w:snapToGrid w:val="0"/>
              <w:spacing w:line="240" w:lineRule="exact"/>
              <w:rPr>
                <w:rFonts w:hint="eastAsia"/>
                <w:sz w:val="18"/>
                <w:szCs w:val="18"/>
              </w:rPr>
            </w:pPr>
            <w:r w:rsidRPr="00407FC8">
              <w:rPr>
                <w:sz w:val="18"/>
                <w:szCs w:val="18"/>
              </w:rPr>
              <w:t>完成加药泵启停、流量调整等现场手动操作，每周校准一次加药泵计量精度，确保投加量准确</w:t>
            </w:r>
          </w:p>
          <w:p w14:paraId="5C148A58" w14:textId="77777777" w:rsidR="00EB782D" w:rsidRPr="00407FC8" w:rsidRDefault="00000000" w:rsidP="00CD7ED2">
            <w:pPr>
              <w:keepNext/>
              <w:numPr>
                <w:ilvl w:val="0"/>
                <w:numId w:val="15"/>
              </w:numPr>
              <w:snapToGrid w:val="0"/>
              <w:spacing w:line="240" w:lineRule="exact"/>
              <w:rPr>
                <w:rFonts w:hint="eastAsia"/>
                <w:sz w:val="18"/>
                <w:szCs w:val="18"/>
              </w:rPr>
            </w:pPr>
            <w:r w:rsidRPr="00407FC8">
              <w:rPr>
                <w:sz w:val="18"/>
                <w:szCs w:val="18"/>
              </w:rPr>
              <w:t>负责加药间设备（加药泵、搅拌器、药剂罐）与环境的日常维护与清洁，保持加药间整洁有序，药剂堆放规范</w:t>
            </w:r>
          </w:p>
          <w:p w14:paraId="1B0C3540" w14:textId="77777777" w:rsidR="00EB782D" w:rsidRPr="00407FC8" w:rsidRDefault="00000000" w:rsidP="00CD7ED2">
            <w:pPr>
              <w:keepNext/>
              <w:numPr>
                <w:ilvl w:val="0"/>
                <w:numId w:val="15"/>
              </w:numPr>
              <w:snapToGrid w:val="0"/>
              <w:spacing w:line="240" w:lineRule="exact"/>
              <w:rPr>
                <w:rFonts w:hint="eastAsia"/>
                <w:sz w:val="18"/>
                <w:szCs w:val="18"/>
              </w:rPr>
            </w:pPr>
            <w:r w:rsidRPr="00407FC8">
              <w:rPr>
                <w:sz w:val="18"/>
                <w:szCs w:val="18"/>
              </w:rPr>
              <w:t>配合综合操作岗完成其他现场生产任务，配合机械维修技术员完成加药系统设备的检修与维护</w:t>
            </w:r>
          </w:p>
          <w:p w14:paraId="3E63A594" w14:textId="77777777" w:rsidR="00EB782D" w:rsidRPr="00407FC8" w:rsidRDefault="00000000" w:rsidP="00CD7ED2">
            <w:pPr>
              <w:keepNext/>
              <w:snapToGrid w:val="0"/>
              <w:spacing w:line="240" w:lineRule="exact"/>
              <w:rPr>
                <w:rFonts w:hint="eastAsia"/>
                <w:sz w:val="18"/>
                <w:szCs w:val="18"/>
              </w:rPr>
            </w:pPr>
            <w:r w:rsidRPr="00407FC8">
              <w:rPr>
                <w:sz w:val="18"/>
                <w:szCs w:val="18"/>
              </w:rPr>
              <w:t>9.负责现场水样的采集工作，按规定的点位与频次采集水样，及时送至水质分析岗进行检测</w:t>
            </w:r>
          </w:p>
        </w:tc>
      </w:tr>
      <w:tr w:rsidR="00EB782D" w:rsidRPr="00407FC8" w14:paraId="25DBF781" w14:textId="77777777" w:rsidTr="001D40D2">
        <w:trPr>
          <w:trHeight w:val="497"/>
          <w:tblHeader/>
        </w:trPr>
        <w:tc>
          <w:tcPr>
            <w:tcW w:w="988" w:type="dxa"/>
            <w:tcMar>
              <w:top w:w="60" w:type="dxa"/>
              <w:left w:w="120" w:type="dxa"/>
              <w:bottom w:w="30" w:type="dxa"/>
              <w:right w:w="120" w:type="dxa"/>
            </w:tcMar>
            <w:vAlign w:val="center"/>
          </w:tcPr>
          <w:p w14:paraId="4ED04831" w14:textId="77777777" w:rsidR="00EB782D" w:rsidRPr="00407FC8" w:rsidRDefault="00000000" w:rsidP="00CD7ED2">
            <w:pPr>
              <w:keepNext/>
              <w:snapToGrid w:val="0"/>
              <w:spacing w:line="240" w:lineRule="exact"/>
              <w:jc w:val="center"/>
              <w:rPr>
                <w:rFonts w:hint="eastAsia"/>
                <w:b/>
                <w:sz w:val="18"/>
                <w:szCs w:val="18"/>
              </w:rPr>
            </w:pPr>
            <w:r w:rsidRPr="00407FC8">
              <w:rPr>
                <w:b/>
                <w:sz w:val="18"/>
                <w:szCs w:val="18"/>
              </w:rPr>
              <w:t>综合操作岗</w:t>
            </w:r>
          </w:p>
        </w:tc>
        <w:tc>
          <w:tcPr>
            <w:tcW w:w="1275" w:type="dxa"/>
            <w:tcMar>
              <w:top w:w="60" w:type="dxa"/>
              <w:left w:w="120" w:type="dxa"/>
              <w:bottom w:w="30" w:type="dxa"/>
              <w:right w:w="120" w:type="dxa"/>
            </w:tcMar>
            <w:vAlign w:val="center"/>
          </w:tcPr>
          <w:p w14:paraId="276E5C30" w14:textId="77777777" w:rsidR="00EB782D" w:rsidRPr="00407FC8" w:rsidRDefault="00000000" w:rsidP="00CD7ED2">
            <w:pPr>
              <w:keepNext/>
              <w:snapToGrid w:val="0"/>
              <w:spacing w:line="240" w:lineRule="exact"/>
              <w:jc w:val="center"/>
              <w:rPr>
                <w:rFonts w:hint="eastAsia"/>
                <w:sz w:val="18"/>
                <w:szCs w:val="18"/>
              </w:rPr>
            </w:pPr>
            <w:r w:rsidRPr="00407FC8">
              <w:rPr>
                <w:sz w:val="18"/>
                <w:szCs w:val="18"/>
              </w:rPr>
              <w:t>负责现场各类通用生产操作、设备基础维护、现场卫生与物资转运，配合各专业岗位完成专项作业</w:t>
            </w:r>
          </w:p>
        </w:tc>
        <w:tc>
          <w:tcPr>
            <w:tcW w:w="7088" w:type="dxa"/>
            <w:tcMar>
              <w:top w:w="60" w:type="dxa"/>
              <w:left w:w="120" w:type="dxa"/>
              <w:bottom w:w="30" w:type="dxa"/>
              <w:right w:w="120" w:type="dxa"/>
            </w:tcMar>
            <w:vAlign w:val="center"/>
          </w:tcPr>
          <w:p w14:paraId="4FD375DA" w14:textId="77777777" w:rsidR="00EB782D" w:rsidRPr="00407FC8" w:rsidRDefault="00000000" w:rsidP="00CD7ED2">
            <w:pPr>
              <w:keepNext/>
              <w:numPr>
                <w:ilvl w:val="0"/>
                <w:numId w:val="16"/>
              </w:numPr>
              <w:snapToGrid w:val="0"/>
              <w:spacing w:line="240" w:lineRule="exact"/>
              <w:rPr>
                <w:rFonts w:hint="eastAsia"/>
                <w:sz w:val="18"/>
                <w:szCs w:val="18"/>
              </w:rPr>
            </w:pPr>
            <w:r w:rsidRPr="00407FC8">
              <w:rPr>
                <w:sz w:val="18"/>
                <w:szCs w:val="18"/>
              </w:rPr>
              <w:t>接到中控内操或运行班长的指令后，5分钟内到达指定现场进行操作或异常核实，及时反馈处理结果</w:t>
            </w:r>
          </w:p>
          <w:p w14:paraId="7E5D12EB" w14:textId="77777777" w:rsidR="00EB782D" w:rsidRPr="00407FC8" w:rsidRDefault="00000000" w:rsidP="00CD7ED2">
            <w:pPr>
              <w:keepNext/>
              <w:numPr>
                <w:ilvl w:val="0"/>
                <w:numId w:val="16"/>
              </w:numPr>
              <w:snapToGrid w:val="0"/>
              <w:spacing w:line="240" w:lineRule="exact"/>
              <w:rPr>
                <w:rFonts w:hint="eastAsia"/>
                <w:sz w:val="18"/>
                <w:szCs w:val="18"/>
              </w:rPr>
            </w:pPr>
            <w:r w:rsidRPr="00407FC8">
              <w:rPr>
                <w:sz w:val="18"/>
                <w:szCs w:val="18"/>
              </w:rPr>
              <w:t>配合巡检加药工完成药剂配制、转运与补药工作，协助检查加药系统有无泄漏、堵塞等情况</w:t>
            </w:r>
          </w:p>
          <w:p w14:paraId="53ABC2B2" w14:textId="77777777" w:rsidR="00EB782D" w:rsidRPr="00407FC8" w:rsidRDefault="00000000" w:rsidP="00CD7ED2">
            <w:pPr>
              <w:keepNext/>
              <w:numPr>
                <w:ilvl w:val="0"/>
                <w:numId w:val="16"/>
              </w:numPr>
              <w:snapToGrid w:val="0"/>
              <w:spacing w:line="240" w:lineRule="exact"/>
              <w:rPr>
                <w:rFonts w:hint="eastAsia"/>
                <w:sz w:val="18"/>
                <w:szCs w:val="18"/>
              </w:rPr>
            </w:pPr>
            <w:r w:rsidRPr="00407FC8">
              <w:rPr>
                <w:sz w:val="18"/>
                <w:szCs w:val="18"/>
              </w:rPr>
              <w:t>配合污泥膜滤工完成污泥压滤、装袋、转运，以及膜系统化学清洗的药剂准备、设备连接、现场清理等准备与收尾工作</w:t>
            </w:r>
          </w:p>
          <w:p w14:paraId="7F591448" w14:textId="77777777" w:rsidR="00EB782D" w:rsidRPr="00407FC8" w:rsidRDefault="00000000" w:rsidP="00CD7ED2">
            <w:pPr>
              <w:keepNext/>
              <w:numPr>
                <w:ilvl w:val="0"/>
                <w:numId w:val="16"/>
              </w:numPr>
              <w:snapToGrid w:val="0"/>
              <w:spacing w:line="240" w:lineRule="exact"/>
              <w:rPr>
                <w:rFonts w:hint="eastAsia"/>
                <w:sz w:val="18"/>
                <w:szCs w:val="18"/>
              </w:rPr>
            </w:pPr>
            <w:r w:rsidRPr="00407FC8">
              <w:rPr>
                <w:sz w:val="18"/>
                <w:szCs w:val="18"/>
              </w:rPr>
              <w:t>独立完成多介质过滤器、活性炭过滤器的手动反洗操作，以及保安过滤器、精密过滤器的滤芯更换工作，做好操作记录</w:t>
            </w:r>
          </w:p>
          <w:p w14:paraId="176C0465" w14:textId="77777777" w:rsidR="00EB782D" w:rsidRPr="00407FC8" w:rsidRDefault="00000000" w:rsidP="00CD7ED2">
            <w:pPr>
              <w:keepNext/>
              <w:numPr>
                <w:ilvl w:val="0"/>
                <w:numId w:val="16"/>
              </w:numPr>
              <w:snapToGrid w:val="0"/>
              <w:spacing w:line="240" w:lineRule="exact"/>
              <w:rPr>
                <w:rFonts w:hint="eastAsia"/>
                <w:sz w:val="18"/>
                <w:szCs w:val="18"/>
              </w:rPr>
            </w:pPr>
            <w:r w:rsidRPr="00407FC8">
              <w:rPr>
                <w:sz w:val="18"/>
                <w:szCs w:val="18"/>
              </w:rPr>
              <w:t>负责现场各类手动阀门的开关操作，配合中控内操完成工艺切换与设备启停，操作前确认阀门状态与系统压力</w:t>
            </w:r>
          </w:p>
          <w:p w14:paraId="25F16272" w14:textId="77777777" w:rsidR="00EB782D" w:rsidRPr="00407FC8" w:rsidRDefault="00000000" w:rsidP="00CD7ED2">
            <w:pPr>
              <w:keepNext/>
              <w:numPr>
                <w:ilvl w:val="0"/>
                <w:numId w:val="16"/>
              </w:numPr>
              <w:snapToGrid w:val="0"/>
              <w:spacing w:line="240" w:lineRule="exact"/>
              <w:rPr>
                <w:rFonts w:hint="eastAsia"/>
                <w:sz w:val="18"/>
                <w:szCs w:val="18"/>
              </w:rPr>
            </w:pPr>
            <w:r w:rsidRPr="00407FC8">
              <w:rPr>
                <w:sz w:val="18"/>
                <w:szCs w:val="18"/>
              </w:rPr>
              <w:t>按设备维护规程完成泵体润滑、滤网清洗、密封件更换等设备日常基础维护工作，保持设备表面清洁无油污</w:t>
            </w:r>
          </w:p>
          <w:p w14:paraId="385A7B64" w14:textId="77777777" w:rsidR="00EB782D" w:rsidRPr="00407FC8" w:rsidRDefault="00000000" w:rsidP="00CD7ED2">
            <w:pPr>
              <w:keepNext/>
              <w:numPr>
                <w:ilvl w:val="0"/>
                <w:numId w:val="16"/>
              </w:numPr>
              <w:snapToGrid w:val="0"/>
              <w:spacing w:line="240" w:lineRule="exact"/>
              <w:rPr>
                <w:rFonts w:hint="eastAsia"/>
                <w:sz w:val="18"/>
                <w:szCs w:val="18"/>
              </w:rPr>
            </w:pPr>
            <w:r w:rsidRPr="00407FC8">
              <w:rPr>
                <w:sz w:val="18"/>
                <w:szCs w:val="18"/>
              </w:rPr>
              <w:t>负责现场生产物资（药剂、耗材、备件）的卸货、转运与分类存放，按要求张贴标识，做到账物相符</w:t>
            </w:r>
          </w:p>
          <w:p w14:paraId="023C8C37" w14:textId="77777777" w:rsidR="00EB782D" w:rsidRPr="00407FC8" w:rsidRDefault="00000000" w:rsidP="00CD7ED2">
            <w:pPr>
              <w:keepNext/>
              <w:numPr>
                <w:ilvl w:val="0"/>
                <w:numId w:val="16"/>
              </w:numPr>
              <w:snapToGrid w:val="0"/>
              <w:spacing w:line="240" w:lineRule="exact"/>
              <w:rPr>
                <w:rFonts w:hint="eastAsia"/>
                <w:sz w:val="18"/>
                <w:szCs w:val="18"/>
              </w:rPr>
            </w:pPr>
            <w:r w:rsidRPr="00407FC8">
              <w:rPr>
                <w:sz w:val="18"/>
                <w:szCs w:val="18"/>
              </w:rPr>
              <w:t>每日打扫责任区域卫生，包括生产装置区、加药间、污泥处理区、泵房等，做到工完料尽场地清，垃圾日产日清</w:t>
            </w:r>
          </w:p>
          <w:p w14:paraId="67DBC822" w14:textId="77777777" w:rsidR="00EB782D" w:rsidRPr="00407FC8" w:rsidRDefault="00000000" w:rsidP="00CD7ED2">
            <w:pPr>
              <w:keepNext/>
              <w:numPr>
                <w:ilvl w:val="0"/>
                <w:numId w:val="16"/>
              </w:numPr>
              <w:snapToGrid w:val="0"/>
              <w:spacing w:line="240" w:lineRule="exact"/>
              <w:rPr>
                <w:rFonts w:hint="eastAsia"/>
                <w:sz w:val="18"/>
                <w:szCs w:val="18"/>
              </w:rPr>
            </w:pPr>
            <w:r w:rsidRPr="00407FC8">
              <w:rPr>
                <w:sz w:val="18"/>
                <w:szCs w:val="18"/>
              </w:rPr>
              <w:lastRenderedPageBreak/>
              <w:t>配合设备维修人员完成设备检修、故障处置的辅助工作，做好检修期间的现场监护与安全隔离</w:t>
            </w:r>
          </w:p>
          <w:p w14:paraId="7599BC5B" w14:textId="77777777" w:rsidR="00EB782D" w:rsidRPr="00407FC8" w:rsidRDefault="00000000" w:rsidP="00CD7ED2">
            <w:pPr>
              <w:keepNext/>
              <w:snapToGrid w:val="0"/>
              <w:spacing w:line="240" w:lineRule="exact"/>
              <w:rPr>
                <w:rFonts w:hint="eastAsia"/>
                <w:sz w:val="18"/>
                <w:szCs w:val="18"/>
              </w:rPr>
            </w:pPr>
            <w:r w:rsidRPr="00407FC8">
              <w:rPr>
                <w:sz w:val="18"/>
                <w:szCs w:val="18"/>
              </w:rPr>
              <w:t>10. 完成运行班长交办的其他临时生产任务，如现场物资搬运、设备清洁、安全标识张贴等</w:t>
            </w:r>
          </w:p>
        </w:tc>
      </w:tr>
      <w:tr w:rsidR="00EB782D" w:rsidRPr="00407FC8" w14:paraId="1C824EDD" w14:textId="77777777" w:rsidTr="00CD7ED2">
        <w:trPr>
          <w:trHeight w:val="635"/>
          <w:tblHeader/>
        </w:trPr>
        <w:tc>
          <w:tcPr>
            <w:tcW w:w="988" w:type="dxa"/>
            <w:tcMar>
              <w:top w:w="60" w:type="dxa"/>
              <w:left w:w="120" w:type="dxa"/>
              <w:bottom w:w="30" w:type="dxa"/>
              <w:right w:w="120" w:type="dxa"/>
            </w:tcMar>
            <w:vAlign w:val="center"/>
          </w:tcPr>
          <w:p w14:paraId="02B2E0DD" w14:textId="77777777" w:rsidR="00EB782D" w:rsidRPr="00407FC8" w:rsidRDefault="00000000" w:rsidP="00CD7ED2">
            <w:pPr>
              <w:keepNext/>
              <w:snapToGrid w:val="0"/>
              <w:spacing w:line="240" w:lineRule="exact"/>
              <w:jc w:val="center"/>
              <w:rPr>
                <w:rFonts w:hint="eastAsia"/>
                <w:b/>
                <w:sz w:val="18"/>
                <w:szCs w:val="18"/>
              </w:rPr>
            </w:pPr>
            <w:r w:rsidRPr="00407FC8">
              <w:rPr>
                <w:b/>
                <w:sz w:val="18"/>
                <w:szCs w:val="18"/>
              </w:rPr>
              <w:lastRenderedPageBreak/>
              <w:t>特种作业综合工</w:t>
            </w:r>
          </w:p>
        </w:tc>
        <w:tc>
          <w:tcPr>
            <w:tcW w:w="1275" w:type="dxa"/>
            <w:tcMar>
              <w:top w:w="60" w:type="dxa"/>
              <w:left w:w="120" w:type="dxa"/>
              <w:bottom w:w="30" w:type="dxa"/>
              <w:right w:w="120" w:type="dxa"/>
            </w:tcMar>
            <w:vAlign w:val="center"/>
          </w:tcPr>
          <w:p w14:paraId="23693F53" w14:textId="77777777" w:rsidR="00EB782D" w:rsidRPr="00407FC8" w:rsidRDefault="00000000" w:rsidP="00CD7ED2">
            <w:pPr>
              <w:keepNext/>
              <w:snapToGrid w:val="0"/>
              <w:spacing w:line="240" w:lineRule="exact"/>
              <w:jc w:val="center"/>
              <w:rPr>
                <w:rFonts w:hint="eastAsia"/>
                <w:sz w:val="18"/>
                <w:szCs w:val="18"/>
              </w:rPr>
            </w:pPr>
            <w:r w:rsidRPr="00407FC8">
              <w:rPr>
                <w:sz w:val="18"/>
                <w:szCs w:val="18"/>
              </w:rPr>
              <w:t>持有相应特种作业操作证，负责现场动火、受限空间、高处、吊装等特殊作业的操作与全程监护</w:t>
            </w:r>
          </w:p>
        </w:tc>
        <w:tc>
          <w:tcPr>
            <w:tcW w:w="7088" w:type="dxa"/>
            <w:tcMar>
              <w:top w:w="60" w:type="dxa"/>
              <w:left w:w="120" w:type="dxa"/>
              <w:bottom w:w="30" w:type="dxa"/>
              <w:right w:w="120" w:type="dxa"/>
            </w:tcMar>
            <w:vAlign w:val="center"/>
          </w:tcPr>
          <w:p w14:paraId="17AF201C" w14:textId="77777777" w:rsidR="00EB782D" w:rsidRPr="00407FC8" w:rsidRDefault="00000000" w:rsidP="00CD7ED2">
            <w:pPr>
              <w:keepNext/>
              <w:numPr>
                <w:ilvl w:val="0"/>
                <w:numId w:val="17"/>
              </w:numPr>
              <w:snapToGrid w:val="0"/>
              <w:spacing w:line="240" w:lineRule="exact"/>
              <w:rPr>
                <w:rFonts w:hint="eastAsia"/>
                <w:sz w:val="18"/>
                <w:szCs w:val="18"/>
              </w:rPr>
            </w:pPr>
            <w:r w:rsidRPr="00407FC8">
              <w:rPr>
                <w:sz w:val="18"/>
                <w:szCs w:val="18"/>
              </w:rPr>
              <w:t>持有效的特种作业操作证上岗，严禁无证作业或超范围作业，作业前主动出示操作证</w:t>
            </w:r>
          </w:p>
          <w:p w14:paraId="346F8B31" w14:textId="77777777" w:rsidR="00EB782D" w:rsidRPr="00407FC8" w:rsidRDefault="00000000" w:rsidP="00CD7ED2">
            <w:pPr>
              <w:keepNext/>
              <w:numPr>
                <w:ilvl w:val="0"/>
                <w:numId w:val="17"/>
              </w:numPr>
              <w:snapToGrid w:val="0"/>
              <w:spacing w:line="240" w:lineRule="exact"/>
              <w:rPr>
                <w:rFonts w:hint="eastAsia"/>
                <w:sz w:val="18"/>
                <w:szCs w:val="18"/>
              </w:rPr>
            </w:pPr>
            <w:r w:rsidRPr="00407FC8">
              <w:rPr>
                <w:sz w:val="18"/>
                <w:szCs w:val="18"/>
              </w:rPr>
              <w:t>负责动火作业的动火操作、受限空间作业的内部作业、高处作业的登高操作、吊装作业的指挥与操作，严格按作业票证要求与操作规程进行作业</w:t>
            </w:r>
          </w:p>
          <w:p w14:paraId="363BB968" w14:textId="77777777" w:rsidR="00EB782D" w:rsidRPr="00407FC8" w:rsidRDefault="00000000" w:rsidP="00CD7ED2">
            <w:pPr>
              <w:keepNext/>
              <w:numPr>
                <w:ilvl w:val="0"/>
                <w:numId w:val="17"/>
              </w:numPr>
              <w:snapToGrid w:val="0"/>
              <w:spacing w:line="240" w:lineRule="exact"/>
              <w:rPr>
                <w:rFonts w:hint="eastAsia"/>
                <w:sz w:val="18"/>
                <w:szCs w:val="18"/>
              </w:rPr>
            </w:pPr>
            <w:r w:rsidRPr="00407FC8">
              <w:rPr>
                <w:sz w:val="18"/>
                <w:szCs w:val="18"/>
              </w:rPr>
              <w:t>作业前进行安全条件确认，检查作业现场安全措施是否落实到位，如气体检测、安全隔离、消防器材配备等</w:t>
            </w:r>
          </w:p>
          <w:p w14:paraId="2C44A61F" w14:textId="77777777" w:rsidR="00EB782D" w:rsidRPr="00407FC8" w:rsidRDefault="00000000" w:rsidP="00CD7ED2">
            <w:pPr>
              <w:keepNext/>
              <w:numPr>
                <w:ilvl w:val="0"/>
                <w:numId w:val="17"/>
              </w:numPr>
              <w:snapToGrid w:val="0"/>
              <w:spacing w:line="240" w:lineRule="exact"/>
              <w:rPr>
                <w:rFonts w:hint="eastAsia"/>
                <w:sz w:val="18"/>
                <w:szCs w:val="18"/>
              </w:rPr>
            </w:pPr>
            <w:r w:rsidRPr="00407FC8">
              <w:rPr>
                <w:sz w:val="18"/>
                <w:szCs w:val="18"/>
              </w:rPr>
              <w:t>作业过程中全程监护，及时纠正违章行为，发现安全隐患立即停止作业并上报</w:t>
            </w:r>
          </w:p>
          <w:p w14:paraId="60A5B6D8" w14:textId="77777777" w:rsidR="00EB782D" w:rsidRPr="00407FC8" w:rsidRDefault="00000000" w:rsidP="00CD7ED2">
            <w:pPr>
              <w:keepNext/>
              <w:numPr>
                <w:ilvl w:val="0"/>
                <w:numId w:val="17"/>
              </w:numPr>
              <w:snapToGrid w:val="0"/>
              <w:spacing w:line="240" w:lineRule="exact"/>
              <w:rPr>
                <w:rFonts w:hint="eastAsia"/>
                <w:sz w:val="18"/>
                <w:szCs w:val="18"/>
              </w:rPr>
            </w:pPr>
            <w:r w:rsidRPr="00407FC8">
              <w:rPr>
                <w:sz w:val="18"/>
                <w:szCs w:val="18"/>
              </w:rPr>
              <w:t>作业完成后清理现场，确认无安全隐患后方可离开；将作业现场恢复至作业前状态</w:t>
            </w:r>
          </w:p>
          <w:p w14:paraId="50647687" w14:textId="77777777" w:rsidR="00EB782D" w:rsidRPr="00407FC8" w:rsidRDefault="00000000" w:rsidP="00CD7ED2">
            <w:pPr>
              <w:keepNext/>
              <w:numPr>
                <w:ilvl w:val="0"/>
                <w:numId w:val="17"/>
              </w:numPr>
              <w:snapToGrid w:val="0"/>
              <w:spacing w:line="240" w:lineRule="exact"/>
              <w:rPr>
                <w:rFonts w:hint="eastAsia"/>
                <w:sz w:val="18"/>
                <w:szCs w:val="18"/>
              </w:rPr>
            </w:pPr>
            <w:r w:rsidRPr="00407FC8">
              <w:rPr>
                <w:sz w:val="18"/>
                <w:szCs w:val="18"/>
              </w:rPr>
              <w:t>配合办理各类特种作业票证，如实填写作业内容、作业时间、作业人员与安全措施</w:t>
            </w:r>
          </w:p>
          <w:p w14:paraId="3923EEC3" w14:textId="77777777" w:rsidR="00EB782D" w:rsidRPr="00407FC8" w:rsidRDefault="00000000" w:rsidP="00CD7ED2">
            <w:pPr>
              <w:keepNext/>
              <w:numPr>
                <w:ilvl w:val="0"/>
                <w:numId w:val="17"/>
              </w:numPr>
              <w:snapToGrid w:val="0"/>
              <w:spacing w:line="240" w:lineRule="exact"/>
              <w:rPr>
                <w:rFonts w:hint="eastAsia"/>
                <w:sz w:val="18"/>
                <w:szCs w:val="18"/>
              </w:rPr>
            </w:pPr>
            <w:r w:rsidRPr="00407FC8">
              <w:rPr>
                <w:sz w:val="18"/>
                <w:szCs w:val="18"/>
              </w:rPr>
              <w:t>妥善保管作业票证，作业完成后24小时内交回存档</w:t>
            </w:r>
          </w:p>
          <w:p w14:paraId="328B80E3" w14:textId="77777777" w:rsidR="00EB782D" w:rsidRPr="00407FC8" w:rsidRDefault="00000000" w:rsidP="00CD7ED2">
            <w:pPr>
              <w:keepNext/>
              <w:numPr>
                <w:ilvl w:val="0"/>
                <w:numId w:val="17"/>
              </w:numPr>
              <w:snapToGrid w:val="0"/>
              <w:spacing w:line="240" w:lineRule="exact"/>
              <w:rPr>
                <w:rFonts w:hint="eastAsia"/>
                <w:sz w:val="18"/>
                <w:szCs w:val="18"/>
              </w:rPr>
            </w:pPr>
            <w:r w:rsidRPr="00407FC8">
              <w:rPr>
                <w:sz w:val="18"/>
                <w:szCs w:val="18"/>
              </w:rPr>
              <w:t>配合机械维修技术员、电气维修技术员完成设备检修、管道改造等工作中的特种作业环节</w:t>
            </w:r>
          </w:p>
          <w:p w14:paraId="2CDC5A56" w14:textId="77777777" w:rsidR="00EB782D" w:rsidRPr="00407FC8" w:rsidRDefault="00000000" w:rsidP="00CD7ED2">
            <w:pPr>
              <w:keepNext/>
              <w:snapToGrid w:val="0"/>
              <w:spacing w:line="240" w:lineRule="exact"/>
              <w:rPr>
                <w:rFonts w:hint="eastAsia"/>
                <w:sz w:val="18"/>
                <w:szCs w:val="18"/>
              </w:rPr>
            </w:pPr>
            <w:r w:rsidRPr="00407FC8">
              <w:rPr>
                <w:sz w:val="18"/>
                <w:szCs w:val="18"/>
              </w:rPr>
              <w:t>9. 负责特种作业工器具的日常维护与保养，确保工器具完好有效</w:t>
            </w:r>
          </w:p>
        </w:tc>
      </w:tr>
      <w:tr w:rsidR="00EB782D" w:rsidRPr="00407FC8" w14:paraId="441209F6" w14:textId="77777777" w:rsidTr="00CD7ED2">
        <w:trPr>
          <w:trHeight w:val="635"/>
          <w:tblHeader/>
        </w:trPr>
        <w:tc>
          <w:tcPr>
            <w:tcW w:w="988" w:type="dxa"/>
            <w:tcMar>
              <w:top w:w="60" w:type="dxa"/>
              <w:left w:w="120" w:type="dxa"/>
              <w:bottom w:w="30" w:type="dxa"/>
              <w:right w:w="120" w:type="dxa"/>
            </w:tcMar>
            <w:vAlign w:val="center"/>
          </w:tcPr>
          <w:p w14:paraId="4E1841E9" w14:textId="77777777" w:rsidR="00EB782D" w:rsidRPr="00407FC8" w:rsidRDefault="00000000" w:rsidP="00CD7ED2">
            <w:pPr>
              <w:keepNext/>
              <w:snapToGrid w:val="0"/>
              <w:spacing w:line="240" w:lineRule="exact"/>
              <w:jc w:val="center"/>
              <w:rPr>
                <w:rFonts w:hint="eastAsia"/>
                <w:b/>
                <w:sz w:val="18"/>
                <w:szCs w:val="18"/>
              </w:rPr>
            </w:pPr>
            <w:r w:rsidRPr="00407FC8">
              <w:rPr>
                <w:b/>
                <w:sz w:val="18"/>
                <w:szCs w:val="18"/>
              </w:rPr>
              <w:t>机械维修技术员</w:t>
            </w:r>
          </w:p>
        </w:tc>
        <w:tc>
          <w:tcPr>
            <w:tcW w:w="1275" w:type="dxa"/>
            <w:tcMar>
              <w:top w:w="60" w:type="dxa"/>
              <w:left w:w="120" w:type="dxa"/>
              <w:bottom w:w="30" w:type="dxa"/>
              <w:right w:w="120" w:type="dxa"/>
            </w:tcMar>
            <w:vAlign w:val="center"/>
          </w:tcPr>
          <w:p w14:paraId="13A56861" w14:textId="77777777" w:rsidR="00EB782D" w:rsidRPr="00407FC8" w:rsidRDefault="00000000" w:rsidP="00CD7ED2">
            <w:pPr>
              <w:keepNext/>
              <w:snapToGrid w:val="0"/>
              <w:spacing w:line="240" w:lineRule="exact"/>
              <w:jc w:val="center"/>
              <w:rPr>
                <w:rFonts w:hint="eastAsia"/>
                <w:sz w:val="18"/>
                <w:szCs w:val="18"/>
              </w:rPr>
            </w:pPr>
            <w:r w:rsidRPr="00407FC8">
              <w:rPr>
                <w:sz w:val="18"/>
                <w:szCs w:val="18"/>
              </w:rPr>
              <w:t>负责全系统机械设备的日常维护、故障维修与专项检修，保障机械设备稳定运行</w:t>
            </w:r>
          </w:p>
        </w:tc>
        <w:tc>
          <w:tcPr>
            <w:tcW w:w="7088" w:type="dxa"/>
            <w:tcMar>
              <w:top w:w="60" w:type="dxa"/>
              <w:left w:w="120" w:type="dxa"/>
              <w:bottom w:w="30" w:type="dxa"/>
              <w:right w:w="120" w:type="dxa"/>
            </w:tcMar>
            <w:vAlign w:val="center"/>
          </w:tcPr>
          <w:p w14:paraId="4BA217D2" w14:textId="77777777" w:rsidR="00EB782D" w:rsidRPr="00407FC8" w:rsidRDefault="00000000" w:rsidP="00CD7ED2">
            <w:pPr>
              <w:keepNext/>
              <w:numPr>
                <w:ilvl w:val="0"/>
                <w:numId w:val="18"/>
              </w:numPr>
              <w:snapToGrid w:val="0"/>
              <w:spacing w:line="240" w:lineRule="exact"/>
              <w:rPr>
                <w:rFonts w:hint="eastAsia"/>
                <w:sz w:val="18"/>
                <w:szCs w:val="18"/>
              </w:rPr>
            </w:pPr>
            <w:r w:rsidRPr="00407FC8">
              <w:rPr>
                <w:sz w:val="18"/>
                <w:szCs w:val="18"/>
              </w:rPr>
              <w:t>按设备维护保养计划完成水泵、风机、加药泵、污泥脱水机等机械设备的日常维护保养工作</w:t>
            </w:r>
          </w:p>
          <w:p w14:paraId="2478B12D" w14:textId="77777777" w:rsidR="00EB782D" w:rsidRPr="00407FC8" w:rsidRDefault="00000000" w:rsidP="00CD7ED2">
            <w:pPr>
              <w:keepNext/>
              <w:numPr>
                <w:ilvl w:val="0"/>
                <w:numId w:val="18"/>
              </w:numPr>
              <w:snapToGrid w:val="0"/>
              <w:spacing w:line="240" w:lineRule="exact"/>
              <w:rPr>
                <w:rFonts w:hint="eastAsia"/>
                <w:sz w:val="18"/>
                <w:szCs w:val="18"/>
              </w:rPr>
            </w:pPr>
            <w:r w:rsidRPr="00407FC8">
              <w:rPr>
                <w:sz w:val="18"/>
                <w:szCs w:val="18"/>
              </w:rPr>
              <w:t>机械设备出现故障时，15分钟内到场排查，制定维修方案并组织实施，一般故障当日完成修复</w:t>
            </w:r>
          </w:p>
          <w:p w14:paraId="4531D5AD" w14:textId="77777777" w:rsidR="00EB782D" w:rsidRPr="00407FC8" w:rsidRDefault="00000000" w:rsidP="00CD7ED2">
            <w:pPr>
              <w:keepNext/>
              <w:numPr>
                <w:ilvl w:val="0"/>
                <w:numId w:val="18"/>
              </w:numPr>
              <w:snapToGrid w:val="0"/>
              <w:spacing w:line="240" w:lineRule="exact"/>
              <w:rPr>
                <w:rFonts w:hint="eastAsia"/>
                <w:sz w:val="18"/>
                <w:szCs w:val="18"/>
              </w:rPr>
            </w:pPr>
            <w:r w:rsidRPr="00407FC8">
              <w:rPr>
                <w:sz w:val="18"/>
                <w:szCs w:val="18"/>
              </w:rPr>
              <w:t>负责管路疏通、阀门更换、密封件更换、轴承更换等常规机械维修工作</w:t>
            </w:r>
          </w:p>
          <w:p w14:paraId="23DF2EE2" w14:textId="77777777" w:rsidR="00EB782D" w:rsidRPr="00407FC8" w:rsidRDefault="00000000" w:rsidP="00CD7ED2">
            <w:pPr>
              <w:keepNext/>
              <w:numPr>
                <w:ilvl w:val="0"/>
                <w:numId w:val="18"/>
              </w:numPr>
              <w:snapToGrid w:val="0"/>
              <w:spacing w:line="240" w:lineRule="exact"/>
              <w:rPr>
                <w:rFonts w:hint="eastAsia"/>
                <w:sz w:val="18"/>
                <w:szCs w:val="18"/>
              </w:rPr>
            </w:pPr>
            <w:r w:rsidRPr="00407FC8">
              <w:rPr>
                <w:sz w:val="18"/>
                <w:szCs w:val="18"/>
              </w:rPr>
              <w:t>配合设备技术员完成设备年度大检修、技术改造工作，负责机械部分的具体实施</w:t>
            </w:r>
          </w:p>
          <w:p w14:paraId="44165032" w14:textId="77777777" w:rsidR="00EB782D" w:rsidRPr="00407FC8" w:rsidRDefault="00000000" w:rsidP="00CD7ED2">
            <w:pPr>
              <w:keepNext/>
              <w:numPr>
                <w:ilvl w:val="0"/>
                <w:numId w:val="18"/>
              </w:numPr>
              <w:snapToGrid w:val="0"/>
              <w:spacing w:line="240" w:lineRule="exact"/>
              <w:rPr>
                <w:rFonts w:hint="eastAsia"/>
                <w:sz w:val="18"/>
                <w:szCs w:val="18"/>
              </w:rPr>
            </w:pPr>
            <w:r w:rsidRPr="00407FC8">
              <w:rPr>
                <w:sz w:val="18"/>
                <w:szCs w:val="18"/>
              </w:rPr>
              <w:t>负责现场工器具、维修备件的管理，定期盘点补充，妥善保管</w:t>
            </w:r>
          </w:p>
          <w:p w14:paraId="270F5B91" w14:textId="77777777" w:rsidR="00EB782D" w:rsidRPr="00407FC8" w:rsidRDefault="00000000" w:rsidP="00CD7ED2">
            <w:pPr>
              <w:keepNext/>
              <w:numPr>
                <w:ilvl w:val="0"/>
                <w:numId w:val="18"/>
              </w:numPr>
              <w:snapToGrid w:val="0"/>
              <w:spacing w:line="240" w:lineRule="exact"/>
              <w:rPr>
                <w:rFonts w:hint="eastAsia"/>
                <w:sz w:val="18"/>
                <w:szCs w:val="18"/>
              </w:rPr>
            </w:pPr>
            <w:r w:rsidRPr="00407FC8">
              <w:rPr>
                <w:sz w:val="18"/>
                <w:szCs w:val="18"/>
              </w:rPr>
              <w:t>做好机械维修记录，及时更新设备</w:t>
            </w:r>
            <w:proofErr w:type="gramStart"/>
            <w:r w:rsidRPr="00407FC8">
              <w:rPr>
                <w:sz w:val="18"/>
                <w:szCs w:val="18"/>
              </w:rPr>
              <w:t>"一</w:t>
            </w:r>
            <w:proofErr w:type="gramEnd"/>
            <w:r w:rsidRPr="00407FC8">
              <w:rPr>
                <w:sz w:val="18"/>
                <w:szCs w:val="18"/>
              </w:rPr>
              <w:t>机一</w:t>
            </w:r>
            <w:proofErr w:type="gramStart"/>
            <w:r w:rsidRPr="00407FC8">
              <w:rPr>
                <w:sz w:val="18"/>
                <w:szCs w:val="18"/>
              </w:rPr>
              <w:t>档"</w:t>
            </w:r>
            <w:proofErr w:type="gramEnd"/>
            <w:r w:rsidRPr="00407FC8">
              <w:rPr>
                <w:sz w:val="18"/>
                <w:szCs w:val="18"/>
              </w:rPr>
              <w:t>信息</w:t>
            </w:r>
          </w:p>
          <w:p w14:paraId="13389582" w14:textId="77777777" w:rsidR="00EB782D" w:rsidRPr="00407FC8" w:rsidRDefault="00000000" w:rsidP="00CD7ED2">
            <w:pPr>
              <w:keepNext/>
              <w:numPr>
                <w:ilvl w:val="0"/>
                <w:numId w:val="18"/>
              </w:numPr>
              <w:snapToGrid w:val="0"/>
              <w:spacing w:line="240" w:lineRule="exact"/>
              <w:rPr>
                <w:rFonts w:hint="eastAsia"/>
                <w:sz w:val="18"/>
                <w:szCs w:val="18"/>
              </w:rPr>
            </w:pPr>
            <w:r w:rsidRPr="00407FC8">
              <w:rPr>
                <w:sz w:val="18"/>
                <w:szCs w:val="18"/>
              </w:rPr>
              <w:t>指导操作工完成机械设备的日常基础维护工作</w:t>
            </w:r>
          </w:p>
          <w:p w14:paraId="7CCC48CE" w14:textId="77777777" w:rsidR="00EB782D" w:rsidRPr="00407FC8" w:rsidRDefault="00000000" w:rsidP="00CD7ED2">
            <w:pPr>
              <w:keepNext/>
              <w:snapToGrid w:val="0"/>
              <w:spacing w:line="240" w:lineRule="exact"/>
              <w:rPr>
                <w:rFonts w:hint="eastAsia"/>
                <w:sz w:val="18"/>
                <w:szCs w:val="18"/>
              </w:rPr>
            </w:pPr>
            <w:r w:rsidRPr="00407FC8">
              <w:rPr>
                <w:sz w:val="18"/>
                <w:szCs w:val="18"/>
              </w:rPr>
              <w:t>8. 完成运行班长与设备技术员交办的其他机械维修任务</w:t>
            </w:r>
          </w:p>
        </w:tc>
      </w:tr>
      <w:tr w:rsidR="00EB782D" w:rsidRPr="00407FC8" w14:paraId="53599477" w14:textId="77777777" w:rsidTr="00CD7ED2">
        <w:trPr>
          <w:trHeight w:val="635"/>
          <w:tblHeader/>
        </w:trPr>
        <w:tc>
          <w:tcPr>
            <w:tcW w:w="988" w:type="dxa"/>
            <w:tcMar>
              <w:top w:w="60" w:type="dxa"/>
              <w:left w:w="120" w:type="dxa"/>
              <w:bottom w:w="30" w:type="dxa"/>
              <w:right w:w="120" w:type="dxa"/>
            </w:tcMar>
            <w:vAlign w:val="center"/>
          </w:tcPr>
          <w:p w14:paraId="0314F76A" w14:textId="77777777" w:rsidR="00EB782D" w:rsidRPr="00407FC8" w:rsidRDefault="00000000" w:rsidP="00CD7ED2">
            <w:pPr>
              <w:keepNext/>
              <w:snapToGrid w:val="0"/>
              <w:spacing w:line="240" w:lineRule="exact"/>
              <w:jc w:val="center"/>
              <w:rPr>
                <w:rFonts w:hint="eastAsia"/>
                <w:b/>
                <w:sz w:val="18"/>
                <w:szCs w:val="18"/>
              </w:rPr>
            </w:pPr>
            <w:r w:rsidRPr="00407FC8">
              <w:rPr>
                <w:b/>
                <w:sz w:val="18"/>
                <w:szCs w:val="18"/>
              </w:rPr>
              <w:t>电气维修技术员</w:t>
            </w:r>
          </w:p>
        </w:tc>
        <w:tc>
          <w:tcPr>
            <w:tcW w:w="1275" w:type="dxa"/>
            <w:tcMar>
              <w:top w:w="60" w:type="dxa"/>
              <w:left w:w="120" w:type="dxa"/>
              <w:bottom w:w="30" w:type="dxa"/>
              <w:right w:w="120" w:type="dxa"/>
            </w:tcMar>
            <w:vAlign w:val="center"/>
          </w:tcPr>
          <w:p w14:paraId="56645734" w14:textId="77777777" w:rsidR="00EB782D" w:rsidRPr="00407FC8" w:rsidRDefault="00000000" w:rsidP="00CD7ED2">
            <w:pPr>
              <w:keepNext/>
              <w:snapToGrid w:val="0"/>
              <w:spacing w:line="240" w:lineRule="exact"/>
              <w:jc w:val="center"/>
              <w:rPr>
                <w:rFonts w:hint="eastAsia"/>
                <w:sz w:val="18"/>
                <w:szCs w:val="18"/>
              </w:rPr>
            </w:pPr>
            <w:r w:rsidRPr="00407FC8">
              <w:rPr>
                <w:sz w:val="18"/>
                <w:szCs w:val="18"/>
              </w:rPr>
              <w:t>负责全系统电气设备、仪表、自动化系统的日常维护、故障维修与校准，保障电气仪表系统稳定运行</w:t>
            </w:r>
          </w:p>
        </w:tc>
        <w:tc>
          <w:tcPr>
            <w:tcW w:w="7088" w:type="dxa"/>
            <w:tcMar>
              <w:top w:w="60" w:type="dxa"/>
              <w:left w:w="120" w:type="dxa"/>
              <w:bottom w:w="30" w:type="dxa"/>
              <w:right w:w="120" w:type="dxa"/>
            </w:tcMar>
            <w:vAlign w:val="center"/>
          </w:tcPr>
          <w:p w14:paraId="62723A7C" w14:textId="77777777" w:rsidR="00EB782D" w:rsidRPr="00407FC8" w:rsidRDefault="00000000" w:rsidP="00CD7ED2">
            <w:pPr>
              <w:keepNext/>
              <w:snapToGrid w:val="0"/>
              <w:spacing w:line="240" w:lineRule="exact"/>
              <w:rPr>
                <w:rFonts w:hint="eastAsia"/>
                <w:sz w:val="18"/>
                <w:szCs w:val="18"/>
              </w:rPr>
            </w:pPr>
            <w:r w:rsidRPr="00407FC8">
              <w:rPr>
                <w:sz w:val="18"/>
                <w:szCs w:val="18"/>
              </w:rPr>
              <w:t>1. 按计划完成配电柜、电机、变频器、照明系统等电气设备的日常维护保养工作</w:t>
            </w:r>
          </w:p>
          <w:p w14:paraId="533A9AA9" w14:textId="77777777" w:rsidR="00EB782D" w:rsidRPr="00407FC8" w:rsidRDefault="00000000" w:rsidP="00CD7ED2">
            <w:pPr>
              <w:keepNext/>
              <w:snapToGrid w:val="0"/>
              <w:spacing w:line="240" w:lineRule="exact"/>
              <w:rPr>
                <w:rFonts w:hint="eastAsia"/>
                <w:sz w:val="18"/>
                <w:szCs w:val="18"/>
              </w:rPr>
            </w:pPr>
            <w:r w:rsidRPr="00407FC8">
              <w:rPr>
                <w:sz w:val="18"/>
                <w:szCs w:val="18"/>
              </w:rPr>
              <w:t>2. 电气设备出现故障时，立即到场排查并组织修复，确保电气系统安全稳定运行</w:t>
            </w:r>
          </w:p>
          <w:p w14:paraId="0A4C29A7" w14:textId="77777777" w:rsidR="00EB782D" w:rsidRPr="00407FC8" w:rsidRDefault="00000000" w:rsidP="00CD7ED2">
            <w:pPr>
              <w:keepNext/>
              <w:snapToGrid w:val="0"/>
              <w:spacing w:line="240" w:lineRule="exact"/>
              <w:rPr>
                <w:rFonts w:hint="eastAsia"/>
                <w:sz w:val="18"/>
                <w:szCs w:val="18"/>
              </w:rPr>
            </w:pPr>
            <w:r w:rsidRPr="00407FC8">
              <w:rPr>
                <w:sz w:val="18"/>
                <w:szCs w:val="18"/>
              </w:rPr>
              <w:t>3. 负责现场在线仪表（pH计、电导率仪、流量计、液位计等）的日常维护、校准与故障处理</w:t>
            </w:r>
          </w:p>
          <w:p w14:paraId="26E6A07F" w14:textId="77777777" w:rsidR="00EB782D" w:rsidRPr="00407FC8" w:rsidRDefault="00000000" w:rsidP="00CD7ED2">
            <w:pPr>
              <w:keepNext/>
              <w:snapToGrid w:val="0"/>
              <w:spacing w:line="240" w:lineRule="exact"/>
              <w:rPr>
                <w:rFonts w:hint="eastAsia"/>
                <w:sz w:val="18"/>
                <w:szCs w:val="18"/>
              </w:rPr>
            </w:pPr>
            <w:r w:rsidRPr="00407FC8">
              <w:rPr>
                <w:sz w:val="18"/>
                <w:szCs w:val="18"/>
              </w:rPr>
              <w:t>4. 负责中控自动化系统的日常维护与故障处理，保障中控系统正常运行</w:t>
            </w:r>
          </w:p>
          <w:p w14:paraId="78A7DDC8" w14:textId="77777777" w:rsidR="00EB782D" w:rsidRPr="00407FC8" w:rsidRDefault="00000000" w:rsidP="00CD7ED2">
            <w:pPr>
              <w:keepNext/>
              <w:snapToGrid w:val="0"/>
              <w:spacing w:line="240" w:lineRule="exact"/>
              <w:rPr>
                <w:rFonts w:hint="eastAsia"/>
                <w:sz w:val="18"/>
                <w:szCs w:val="18"/>
              </w:rPr>
            </w:pPr>
            <w:r w:rsidRPr="00407FC8">
              <w:rPr>
                <w:sz w:val="18"/>
                <w:szCs w:val="18"/>
              </w:rPr>
              <w:t>5. 配合设备技术员完成电气设备、仪表的年度检修与技术改造工作</w:t>
            </w:r>
          </w:p>
          <w:p w14:paraId="5AF443F5" w14:textId="77777777" w:rsidR="00EB782D" w:rsidRPr="00407FC8" w:rsidRDefault="00000000" w:rsidP="00CD7ED2">
            <w:pPr>
              <w:keepNext/>
              <w:snapToGrid w:val="0"/>
              <w:spacing w:line="240" w:lineRule="exact"/>
              <w:rPr>
                <w:rFonts w:hint="eastAsia"/>
                <w:sz w:val="18"/>
                <w:szCs w:val="18"/>
              </w:rPr>
            </w:pPr>
            <w:r w:rsidRPr="00407FC8">
              <w:rPr>
                <w:sz w:val="18"/>
                <w:szCs w:val="18"/>
              </w:rPr>
              <w:t>6. 负责现场临时用电的管理，确保临时用电安全合规</w:t>
            </w:r>
          </w:p>
          <w:p w14:paraId="67DFE30C" w14:textId="77777777" w:rsidR="00EB782D" w:rsidRPr="00407FC8" w:rsidRDefault="00000000" w:rsidP="00CD7ED2">
            <w:pPr>
              <w:keepNext/>
              <w:snapToGrid w:val="0"/>
              <w:spacing w:line="240" w:lineRule="exact"/>
              <w:rPr>
                <w:rFonts w:hint="eastAsia"/>
                <w:sz w:val="18"/>
                <w:szCs w:val="18"/>
              </w:rPr>
            </w:pPr>
            <w:r w:rsidRPr="00407FC8">
              <w:rPr>
                <w:sz w:val="18"/>
                <w:szCs w:val="18"/>
              </w:rPr>
              <w:t>7. 做好电气仪表维修与校准记录，及时更新设备台账</w:t>
            </w:r>
          </w:p>
          <w:p w14:paraId="1316236C" w14:textId="77777777" w:rsidR="00EB782D" w:rsidRPr="00407FC8" w:rsidRDefault="00000000" w:rsidP="00CD7ED2">
            <w:pPr>
              <w:keepNext/>
              <w:snapToGrid w:val="0"/>
              <w:spacing w:line="240" w:lineRule="exact"/>
              <w:rPr>
                <w:rFonts w:hint="eastAsia"/>
                <w:sz w:val="18"/>
                <w:szCs w:val="18"/>
              </w:rPr>
            </w:pPr>
            <w:r w:rsidRPr="00407FC8">
              <w:rPr>
                <w:sz w:val="18"/>
                <w:szCs w:val="18"/>
              </w:rPr>
              <w:t>8. 指导操作工正确使用电气设备与仪表</w:t>
            </w:r>
          </w:p>
        </w:tc>
      </w:tr>
      <w:tr w:rsidR="00EB782D" w:rsidRPr="00407FC8" w14:paraId="6B2D73B5" w14:textId="77777777" w:rsidTr="00CD7ED2">
        <w:trPr>
          <w:trHeight w:val="635"/>
          <w:tblHeader/>
        </w:trPr>
        <w:tc>
          <w:tcPr>
            <w:tcW w:w="988" w:type="dxa"/>
            <w:tcMar>
              <w:top w:w="60" w:type="dxa"/>
              <w:left w:w="120" w:type="dxa"/>
              <w:bottom w:w="30" w:type="dxa"/>
              <w:right w:w="120" w:type="dxa"/>
            </w:tcMar>
            <w:vAlign w:val="center"/>
          </w:tcPr>
          <w:p w14:paraId="2EA175D8" w14:textId="77777777" w:rsidR="00EB782D" w:rsidRPr="00407FC8" w:rsidRDefault="00000000" w:rsidP="00CD7ED2">
            <w:pPr>
              <w:keepNext/>
              <w:snapToGrid w:val="0"/>
              <w:spacing w:line="240" w:lineRule="exact"/>
              <w:jc w:val="center"/>
              <w:rPr>
                <w:rFonts w:hint="eastAsia"/>
                <w:b/>
                <w:sz w:val="18"/>
                <w:szCs w:val="18"/>
              </w:rPr>
            </w:pPr>
            <w:r w:rsidRPr="00407FC8">
              <w:rPr>
                <w:b/>
                <w:sz w:val="18"/>
                <w:szCs w:val="18"/>
              </w:rPr>
              <w:t>工艺技术员</w:t>
            </w:r>
          </w:p>
        </w:tc>
        <w:tc>
          <w:tcPr>
            <w:tcW w:w="1275" w:type="dxa"/>
            <w:tcMar>
              <w:top w:w="60" w:type="dxa"/>
              <w:left w:w="120" w:type="dxa"/>
              <w:bottom w:w="30" w:type="dxa"/>
              <w:right w:w="120" w:type="dxa"/>
            </w:tcMar>
            <w:vAlign w:val="center"/>
          </w:tcPr>
          <w:p w14:paraId="0332A66E" w14:textId="77777777" w:rsidR="00EB782D" w:rsidRPr="00407FC8" w:rsidRDefault="00000000" w:rsidP="00CD7ED2">
            <w:pPr>
              <w:keepNext/>
              <w:snapToGrid w:val="0"/>
              <w:spacing w:line="240" w:lineRule="exact"/>
              <w:jc w:val="center"/>
              <w:rPr>
                <w:rFonts w:hint="eastAsia"/>
                <w:sz w:val="18"/>
                <w:szCs w:val="18"/>
              </w:rPr>
            </w:pPr>
            <w:r w:rsidRPr="00407FC8">
              <w:rPr>
                <w:sz w:val="18"/>
                <w:szCs w:val="18"/>
              </w:rPr>
              <w:t>负责全系统工艺运行管控、技术方案编制、水质异常处置与技术培训，保障工艺稳定与出水水质达标</w:t>
            </w:r>
          </w:p>
        </w:tc>
        <w:tc>
          <w:tcPr>
            <w:tcW w:w="7088" w:type="dxa"/>
            <w:tcMar>
              <w:top w:w="60" w:type="dxa"/>
              <w:left w:w="120" w:type="dxa"/>
              <w:bottom w:w="30" w:type="dxa"/>
              <w:right w:w="120" w:type="dxa"/>
            </w:tcMar>
            <w:vAlign w:val="center"/>
          </w:tcPr>
          <w:p w14:paraId="49277DF6" w14:textId="77777777" w:rsidR="00EB782D" w:rsidRPr="00407FC8" w:rsidRDefault="00000000" w:rsidP="00CD7ED2">
            <w:pPr>
              <w:keepNext/>
              <w:numPr>
                <w:ilvl w:val="0"/>
                <w:numId w:val="19"/>
              </w:numPr>
              <w:snapToGrid w:val="0"/>
              <w:spacing w:line="240" w:lineRule="exact"/>
              <w:rPr>
                <w:rFonts w:hint="eastAsia"/>
                <w:sz w:val="18"/>
                <w:szCs w:val="18"/>
              </w:rPr>
            </w:pPr>
            <w:r w:rsidRPr="00407FC8">
              <w:rPr>
                <w:sz w:val="18"/>
                <w:szCs w:val="18"/>
              </w:rPr>
              <w:t>每日分析全系统水质数据与运行参数，判断系统运行工况，提出工艺调整与药剂投加优化方案，报甲方审批后指导执行</w:t>
            </w:r>
          </w:p>
          <w:p w14:paraId="0B182276" w14:textId="77777777" w:rsidR="00EB782D" w:rsidRPr="00407FC8" w:rsidRDefault="00000000" w:rsidP="00CD7ED2">
            <w:pPr>
              <w:keepNext/>
              <w:numPr>
                <w:ilvl w:val="0"/>
                <w:numId w:val="19"/>
              </w:numPr>
              <w:snapToGrid w:val="0"/>
              <w:spacing w:line="240" w:lineRule="exact"/>
              <w:rPr>
                <w:rFonts w:hint="eastAsia"/>
                <w:sz w:val="18"/>
                <w:szCs w:val="18"/>
              </w:rPr>
            </w:pPr>
            <w:r w:rsidRPr="00407FC8">
              <w:rPr>
                <w:sz w:val="18"/>
                <w:szCs w:val="18"/>
              </w:rPr>
              <w:t>监督水质化验与药剂投加全过程，每周抽查一次水质检测记录与加药记录，确保检测方法合规、投加量准确</w:t>
            </w:r>
          </w:p>
          <w:p w14:paraId="37EEB60D" w14:textId="77777777" w:rsidR="00EB782D" w:rsidRPr="00407FC8" w:rsidRDefault="00000000" w:rsidP="00CD7ED2">
            <w:pPr>
              <w:keepNext/>
              <w:numPr>
                <w:ilvl w:val="0"/>
                <w:numId w:val="19"/>
              </w:numPr>
              <w:snapToGrid w:val="0"/>
              <w:spacing w:line="240" w:lineRule="exact"/>
              <w:rPr>
                <w:rFonts w:hint="eastAsia"/>
                <w:sz w:val="18"/>
                <w:szCs w:val="18"/>
              </w:rPr>
            </w:pPr>
            <w:r w:rsidRPr="00407FC8">
              <w:rPr>
                <w:sz w:val="18"/>
                <w:szCs w:val="18"/>
              </w:rPr>
              <w:t>负责循环水腐蚀率测定、膜系统通量监测、换热器查漏等专项技术工作，每月5日前向甲方提交上月系统运行分析报告</w:t>
            </w:r>
          </w:p>
          <w:p w14:paraId="5BCAD881" w14:textId="77777777" w:rsidR="00EB782D" w:rsidRPr="00407FC8" w:rsidRDefault="00000000" w:rsidP="00CD7ED2">
            <w:pPr>
              <w:keepNext/>
              <w:numPr>
                <w:ilvl w:val="0"/>
                <w:numId w:val="19"/>
              </w:numPr>
              <w:snapToGrid w:val="0"/>
              <w:spacing w:line="240" w:lineRule="exact"/>
              <w:rPr>
                <w:rFonts w:hint="eastAsia"/>
                <w:sz w:val="18"/>
                <w:szCs w:val="18"/>
              </w:rPr>
            </w:pPr>
            <w:r w:rsidRPr="00407FC8">
              <w:rPr>
                <w:sz w:val="18"/>
                <w:szCs w:val="18"/>
              </w:rPr>
              <w:t>编制清泥、滤料更换、膜化学清洗、设备检修、防冻凝、夏季防汛等专项施工方案，报甲方审批后监督实施</w:t>
            </w:r>
          </w:p>
          <w:p w14:paraId="0FE0A728" w14:textId="77777777" w:rsidR="00EB782D" w:rsidRPr="00407FC8" w:rsidRDefault="00000000" w:rsidP="00CD7ED2">
            <w:pPr>
              <w:keepNext/>
              <w:numPr>
                <w:ilvl w:val="0"/>
                <w:numId w:val="19"/>
              </w:numPr>
              <w:snapToGrid w:val="0"/>
              <w:spacing w:line="240" w:lineRule="exact"/>
              <w:rPr>
                <w:rFonts w:hint="eastAsia"/>
                <w:sz w:val="18"/>
                <w:szCs w:val="18"/>
              </w:rPr>
            </w:pPr>
            <w:r w:rsidRPr="00407FC8">
              <w:rPr>
                <w:sz w:val="18"/>
                <w:szCs w:val="18"/>
              </w:rPr>
              <w:t>按时完成季度、年度运行总结报告，以及水质异常、设备故障、药剂评价等专项分析报告，提交甲方存档</w:t>
            </w:r>
          </w:p>
          <w:p w14:paraId="3879584A" w14:textId="77777777" w:rsidR="00EB782D" w:rsidRPr="00407FC8" w:rsidRDefault="00000000" w:rsidP="00CD7ED2">
            <w:pPr>
              <w:keepNext/>
              <w:numPr>
                <w:ilvl w:val="0"/>
                <w:numId w:val="19"/>
              </w:numPr>
              <w:snapToGrid w:val="0"/>
              <w:spacing w:line="240" w:lineRule="exact"/>
              <w:rPr>
                <w:rFonts w:hint="eastAsia"/>
                <w:sz w:val="18"/>
                <w:szCs w:val="18"/>
              </w:rPr>
            </w:pPr>
            <w:r w:rsidRPr="00407FC8">
              <w:rPr>
                <w:sz w:val="18"/>
                <w:szCs w:val="18"/>
              </w:rPr>
              <w:t>完善现场各类操作规程与技术台账，确保技术资料完整可追溯，保存期限不少于3年；根据系统运行情况及时修订操作规程</w:t>
            </w:r>
          </w:p>
          <w:p w14:paraId="223CCF8C" w14:textId="77777777" w:rsidR="00EB782D" w:rsidRPr="00407FC8" w:rsidRDefault="00000000" w:rsidP="00CD7ED2">
            <w:pPr>
              <w:keepNext/>
              <w:numPr>
                <w:ilvl w:val="0"/>
                <w:numId w:val="19"/>
              </w:numPr>
              <w:snapToGrid w:val="0"/>
              <w:spacing w:line="240" w:lineRule="exact"/>
              <w:rPr>
                <w:rFonts w:hint="eastAsia"/>
                <w:sz w:val="18"/>
                <w:szCs w:val="18"/>
              </w:rPr>
            </w:pPr>
            <w:r w:rsidRPr="00407FC8">
              <w:rPr>
                <w:sz w:val="18"/>
                <w:szCs w:val="18"/>
              </w:rPr>
              <w:t>指导操作工、维修工完成设备日常维护、故障排查与仪表校准，制定设备维护保养计划与膜系统清洗计划</w:t>
            </w:r>
          </w:p>
          <w:p w14:paraId="11F2FE56" w14:textId="77777777" w:rsidR="00EB782D" w:rsidRPr="00407FC8" w:rsidRDefault="00000000" w:rsidP="00CD7ED2">
            <w:pPr>
              <w:keepNext/>
              <w:numPr>
                <w:ilvl w:val="0"/>
                <w:numId w:val="19"/>
              </w:numPr>
              <w:snapToGrid w:val="0"/>
              <w:spacing w:line="240" w:lineRule="exact"/>
              <w:rPr>
                <w:rFonts w:hint="eastAsia"/>
                <w:sz w:val="18"/>
                <w:szCs w:val="18"/>
              </w:rPr>
            </w:pPr>
            <w:r w:rsidRPr="00407FC8">
              <w:rPr>
                <w:sz w:val="18"/>
                <w:szCs w:val="18"/>
              </w:rPr>
              <w:t>配合甲方完成设备检修、技术改造与性能测试，提供技术支持；负责现场分析仪器的技术管理，监督仪器校准、维护与检定工作</w:t>
            </w:r>
          </w:p>
          <w:p w14:paraId="3213DFDE" w14:textId="77777777" w:rsidR="00EB782D" w:rsidRPr="00407FC8" w:rsidRDefault="00000000" w:rsidP="00CD7ED2">
            <w:pPr>
              <w:keepNext/>
              <w:numPr>
                <w:ilvl w:val="0"/>
                <w:numId w:val="19"/>
              </w:numPr>
              <w:snapToGrid w:val="0"/>
              <w:spacing w:line="240" w:lineRule="exact"/>
              <w:rPr>
                <w:rFonts w:hint="eastAsia"/>
                <w:sz w:val="18"/>
                <w:szCs w:val="18"/>
              </w:rPr>
            </w:pPr>
            <w:r w:rsidRPr="00407FC8">
              <w:rPr>
                <w:sz w:val="18"/>
                <w:szCs w:val="18"/>
              </w:rPr>
              <w:t>每月组织不少于1次的现场人员工艺、设备、安全技术培训与实操考核，培训记录完整留存；负责新员工的工艺技术培训</w:t>
            </w:r>
          </w:p>
          <w:p w14:paraId="3F800B16" w14:textId="77777777" w:rsidR="00EB782D" w:rsidRPr="00407FC8" w:rsidRDefault="00000000" w:rsidP="00CD7ED2">
            <w:pPr>
              <w:keepNext/>
              <w:numPr>
                <w:ilvl w:val="0"/>
                <w:numId w:val="19"/>
              </w:numPr>
              <w:snapToGrid w:val="0"/>
              <w:spacing w:line="240" w:lineRule="exact"/>
              <w:rPr>
                <w:rFonts w:hint="eastAsia"/>
                <w:sz w:val="18"/>
                <w:szCs w:val="18"/>
              </w:rPr>
            </w:pPr>
            <w:r w:rsidRPr="00407FC8">
              <w:rPr>
                <w:sz w:val="18"/>
                <w:szCs w:val="18"/>
              </w:rPr>
              <w:t>系统出现水质恶化、膜污堵、设备重大故障等异常情况时，2小时内到场制定处置方案，指导现场人员快速恢复系统运行</w:t>
            </w:r>
          </w:p>
          <w:p w14:paraId="2E3610C0" w14:textId="77777777" w:rsidR="00EB782D" w:rsidRPr="00407FC8" w:rsidRDefault="00000000" w:rsidP="00CD7ED2">
            <w:pPr>
              <w:keepNext/>
              <w:snapToGrid w:val="0"/>
              <w:spacing w:line="240" w:lineRule="exact"/>
              <w:rPr>
                <w:rFonts w:hint="eastAsia"/>
                <w:sz w:val="18"/>
                <w:szCs w:val="18"/>
              </w:rPr>
            </w:pPr>
            <w:r w:rsidRPr="00407FC8">
              <w:rPr>
                <w:sz w:val="18"/>
                <w:szCs w:val="18"/>
              </w:rPr>
              <w:lastRenderedPageBreak/>
              <w:t>11. 负责水处理药剂的技术选型与效果评价，提出药剂采购建议</w:t>
            </w:r>
          </w:p>
        </w:tc>
      </w:tr>
      <w:tr w:rsidR="00EB782D" w:rsidRPr="00407FC8" w14:paraId="3BEC8A61" w14:textId="77777777" w:rsidTr="00CD7ED2">
        <w:trPr>
          <w:trHeight w:val="635"/>
          <w:tblHeader/>
        </w:trPr>
        <w:tc>
          <w:tcPr>
            <w:tcW w:w="988" w:type="dxa"/>
            <w:tcMar>
              <w:top w:w="60" w:type="dxa"/>
              <w:left w:w="120" w:type="dxa"/>
              <w:bottom w:w="30" w:type="dxa"/>
              <w:right w:w="120" w:type="dxa"/>
            </w:tcMar>
            <w:vAlign w:val="center"/>
          </w:tcPr>
          <w:p w14:paraId="49BCDE6A" w14:textId="77777777" w:rsidR="00EB782D" w:rsidRPr="00407FC8" w:rsidRDefault="00000000" w:rsidP="00CD7ED2">
            <w:pPr>
              <w:keepNext/>
              <w:snapToGrid w:val="0"/>
              <w:spacing w:line="240" w:lineRule="exact"/>
              <w:jc w:val="center"/>
              <w:rPr>
                <w:rFonts w:hint="eastAsia"/>
                <w:b/>
                <w:sz w:val="18"/>
                <w:szCs w:val="18"/>
              </w:rPr>
            </w:pPr>
            <w:r w:rsidRPr="00407FC8">
              <w:rPr>
                <w:b/>
                <w:sz w:val="18"/>
                <w:szCs w:val="18"/>
              </w:rPr>
              <w:lastRenderedPageBreak/>
              <w:t>设备技术员</w:t>
            </w:r>
          </w:p>
        </w:tc>
        <w:tc>
          <w:tcPr>
            <w:tcW w:w="1275" w:type="dxa"/>
            <w:tcMar>
              <w:top w:w="60" w:type="dxa"/>
              <w:left w:w="120" w:type="dxa"/>
              <w:bottom w:w="30" w:type="dxa"/>
              <w:right w:w="120" w:type="dxa"/>
            </w:tcMar>
            <w:vAlign w:val="center"/>
          </w:tcPr>
          <w:p w14:paraId="6DAD657E" w14:textId="77777777" w:rsidR="00EB782D" w:rsidRPr="00407FC8" w:rsidRDefault="00000000" w:rsidP="00CD7ED2">
            <w:pPr>
              <w:keepNext/>
              <w:snapToGrid w:val="0"/>
              <w:spacing w:line="240" w:lineRule="exact"/>
              <w:jc w:val="center"/>
              <w:rPr>
                <w:rFonts w:hint="eastAsia"/>
                <w:sz w:val="18"/>
                <w:szCs w:val="18"/>
              </w:rPr>
            </w:pPr>
            <w:r w:rsidRPr="00407FC8">
              <w:rPr>
                <w:sz w:val="18"/>
                <w:szCs w:val="18"/>
              </w:rPr>
              <w:t>负责全系统设备、管道、仪表的技术管理、维护保养计划制定与故障技术支持，保障设备完好率达标</w:t>
            </w:r>
          </w:p>
        </w:tc>
        <w:tc>
          <w:tcPr>
            <w:tcW w:w="7088" w:type="dxa"/>
            <w:tcMar>
              <w:top w:w="60" w:type="dxa"/>
              <w:left w:w="120" w:type="dxa"/>
              <w:bottom w:w="30" w:type="dxa"/>
              <w:right w:w="120" w:type="dxa"/>
            </w:tcMar>
            <w:vAlign w:val="center"/>
          </w:tcPr>
          <w:p w14:paraId="301B7C93" w14:textId="77777777" w:rsidR="00EB782D" w:rsidRPr="00407FC8" w:rsidRDefault="00000000" w:rsidP="00CD7ED2">
            <w:pPr>
              <w:keepNext/>
              <w:numPr>
                <w:ilvl w:val="0"/>
                <w:numId w:val="20"/>
              </w:numPr>
              <w:snapToGrid w:val="0"/>
              <w:spacing w:line="240" w:lineRule="exact"/>
              <w:rPr>
                <w:rFonts w:hint="eastAsia"/>
                <w:sz w:val="18"/>
                <w:szCs w:val="18"/>
              </w:rPr>
            </w:pPr>
            <w:r w:rsidRPr="00407FC8">
              <w:rPr>
                <w:sz w:val="18"/>
                <w:szCs w:val="18"/>
              </w:rPr>
              <w:t>建立并动态更新全系统设备</w:t>
            </w:r>
            <w:proofErr w:type="gramStart"/>
            <w:r w:rsidRPr="00407FC8">
              <w:rPr>
                <w:sz w:val="18"/>
                <w:szCs w:val="18"/>
              </w:rPr>
              <w:t>"一</w:t>
            </w:r>
            <w:proofErr w:type="gramEnd"/>
            <w:r w:rsidRPr="00407FC8">
              <w:rPr>
                <w:sz w:val="18"/>
                <w:szCs w:val="18"/>
              </w:rPr>
              <w:t>机一</w:t>
            </w:r>
            <w:proofErr w:type="gramStart"/>
            <w:r w:rsidRPr="00407FC8">
              <w:rPr>
                <w:sz w:val="18"/>
                <w:szCs w:val="18"/>
              </w:rPr>
              <w:t>档"，</w:t>
            </w:r>
            <w:proofErr w:type="gramEnd"/>
            <w:r w:rsidRPr="00407FC8">
              <w:rPr>
                <w:sz w:val="18"/>
                <w:szCs w:val="18"/>
              </w:rPr>
              <w:t>记录设备采购、安装、调试、维护、维修、备件更换等全生命周期信息</w:t>
            </w:r>
          </w:p>
          <w:p w14:paraId="2986D92A" w14:textId="77777777" w:rsidR="00EB782D" w:rsidRPr="00407FC8" w:rsidRDefault="00000000" w:rsidP="00CD7ED2">
            <w:pPr>
              <w:keepNext/>
              <w:numPr>
                <w:ilvl w:val="0"/>
                <w:numId w:val="20"/>
              </w:numPr>
              <w:snapToGrid w:val="0"/>
              <w:spacing w:line="240" w:lineRule="exact"/>
              <w:rPr>
                <w:rFonts w:hint="eastAsia"/>
                <w:sz w:val="18"/>
                <w:szCs w:val="18"/>
              </w:rPr>
            </w:pPr>
            <w:r w:rsidRPr="00407FC8">
              <w:rPr>
                <w:sz w:val="18"/>
                <w:szCs w:val="18"/>
              </w:rPr>
              <w:t>制定设备年度、季度、月度维护保养计划，指导机械维修技术员与操作工按计划实施，每月检查一次维护保养计划执行情况</w:t>
            </w:r>
          </w:p>
          <w:p w14:paraId="3545D7DB" w14:textId="77777777" w:rsidR="00EB782D" w:rsidRPr="00407FC8" w:rsidRDefault="00000000" w:rsidP="00CD7ED2">
            <w:pPr>
              <w:keepNext/>
              <w:numPr>
                <w:ilvl w:val="0"/>
                <w:numId w:val="20"/>
              </w:numPr>
              <w:snapToGrid w:val="0"/>
              <w:spacing w:line="240" w:lineRule="exact"/>
              <w:rPr>
                <w:rFonts w:hint="eastAsia"/>
                <w:sz w:val="18"/>
                <w:szCs w:val="18"/>
              </w:rPr>
            </w:pPr>
            <w:r w:rsidRPr="00407FC8">
              <w:rPr>
                <w:sz w:val="18"/>
                <w:szCs w:val="18"/>
              </w:rPr>
              <w:t>每日对重点设备（水泵、风机、膜系统、污泥脱水机）进行技术巡检，分析设备运行状态，预判设备故障风险，提出预防性维护措施</w:t>
            </w:r>
          </w:p>
          <w:p w14:paraId="5376BDDB" w14:textId="77777777" w:rsidR="00EB782D" w:rsidRPr="00407FC8" w:rsidRDefault="00000000" w:rsidP="00CD7ED2">
            <w:pPr>
              <w:keepNext/>
              <w:numPr>
                <w:ilvl w:val="0"/>
                <w:numId w:val="20"/>
              </w:numPr>
              <w:snapToGrid w:val="0"/>
              <w:spacing w:line="240" w:lineRule="exact"/>
              <w:rPr>
                <w:rFonts w:hint="eastAsia"/>
                <w:sz w:val="18"/>
                <w:szCs w:val="18"/>
              </w:rPr>
            </w:pPr>
            <w:r w:rsidRPr="00407FC8">
              <w:rPr>
                <w:sz w:val="18"/>
                <w:szCs w:val="18"/>
              </w:rPr>
              <w:t>负责设备故障的技术分析与处置指导，制定维修方案，监督维修过程与质量验收，确保设备故障及时修复</w:t>
            </w:r>
          </w:p>
          <w:p w14:paraId="0D5E5779" w14:textId="77777777" w:rsidR="00EB782D" w:rsidRPr="00407FC8" w:rsidRDefault="00000000" w:rsidP="00CD7ED2">
            <w:pPr>
              <w:keepNext/>
              <w:numPr>
                <w:ilvl w:val="0"/>
                <w:numId w:val="20"/>
              </w:numPr>
              <w:snapToGrid w:val="0"/>
              <w:spacing w:line="240" w:lineRule="exact"/>
              <w:rPr>
                <w:rFonts w:hint="eastAsia"/>
                <w:sz w:val="18"/>
                <w:szCs w:val="18"/>
              </w:rPr>
            </w:pPr>
            <w:r w:rsidRPr="00407FC8">
              <w:rPr>
                <w:sz w:val="18"/>
                <w:szCs w:val="18"/>
              </w:rPr>
              <w:t>负责现场仪表的技术管理，制定仪表校准计划，指导电气维修技术员完成仪表校准与故障处理</w:t>
            </w:r>
          </w:p>
          <w:p w14:paraId="774E796C" w14:textId="77777777" w:rsidR="00EB782D" w:rsidRPr="00407FC8" w:rsidRDefault="00000000" w:rsidP="00CD7ED2">
            <w:pPr>
              <w:keepNext/>
              <w:numPr>
                <w:ilvl w:val="0"/>
                <w:numId w:val="20"/>
              </w:numPr>
              <w:snapToGrid w:val="0"/>
              <w:spacing w:line="240" w:lineRule="exact"/>
              <w:rPr>
                <w:rFonts w:hint="eastAsia"/>
                <w:sz w:val="18"/>
                <w:szCs w:val="18"/>
              </w:rPr>
            </w:pPr>
            <w:r w:rsidRPr="00407FC8">
              <w:rPr>
                <w:sz w:val="18"/>
                <w:szCs w:val="18"/>
              </w:rPr>
              <w:t>编制设备检修、技术改造方案，报甲方审批后组织实施；配合甲方完成设备年度大检修工作，负责检修期间的技术指导与质量控制</w:t>
            </w:r>
          </w:p>
          <w:p w14:paraId="1895147B" w14:textId="77777777" w:rsidR="00EB782D" w:rsidRPr="00407FC8" w:rsidRDefault="00000000" w:rsidP="00CD7ED2">
            <w:pPr>
              <w:keepNext/>
              <w:numPr>
                <w:ilvl w:val="0"/>
                <w:numId w:val="20"/>
              </w:numPr>
              <w:snapToGrid w:val="0"/>
              <w:spacing w:line="240" w:lineRule="exact"/>
              <w:rPr>
                <w:rFonts w:hint="eastAsia"/>
                <w:sz w:val="18"/>
                <w:szCs w:val="18"/>
              </w:rPr>
            </w:pPr>
            <w:r w:rsidRPr="00407FC8">
              <w:rPr>
                <w:sz w:val="18"/>
                <w:szCs w:val="18"/>
              </w:rPr>
              <w:t>负责设备备件、耗材的技术选型与采购申请，确保备件质量符合要求；建立备件台账，合理控制备件库存</w:t>
            </w:r>
          </w:p>
          <w:p w14:paraId="2A3F6A0F" w14:textId="77777777" w:rsidR="00EB782D" w:rsidRPr="00407FC8" w:rsidRDefault="00000000" w:rsidP="00CD7ED2">
            <w:pPr>
              <w:keepNext/>
              <w:numPr>
                <w:ilvl w:val="0"/>
                <w:numId w:val="20"/>
              </w:numPr>
              <w:snapToGrid w:val="0"/>
              <w:spacing w:line="240" w:lineRule="exact"/>
              <w:rPr>
                <w:rFonts w:hint="eastAsia"/>
                <w:sz w:val="18"/>
                <w:szCs w:val="18"/>
              </w:rPr>
            </w:pPr>
            <w:r w:rsidRPr="00407FC8">
              <w:rPr>
                <w:sz w:val="18"/>
                <w:szCs w:val="18"/>
              </w:rPr>
              <w:t>组织开展设备操作与维护技能培训，提升现场人员设备管理水平</w:t>
            </w:r>
          </w:p>
          <w:p w14:paraId="5DD47DD7" w14:textId="77777777" w:rsidR="00EB782D" w:rsidRPr="00407FC8" w:rsidRDefault="00000000" w:rsidP="00CD7ED2">
            <w:pPr>
              <w:keepNext/>
              <w:snapToGrid w:val="0"/>
              <w:spacing w:line="240" w:lineRule="exact"/>
              <w:rPr>
                <w:rFonts w:hint="eastAsia"/>
                <w:sz w:val="18"/>
                <w:szCs w:val="18"/>
              </w:rPr>
            </w:pPr>
            <w:r w:rsidRPr="00407FC8">
              <w:rPr>
                <w:sz w:val="18"/>
                <w:szCs w:val="18"/>
              </w:rPr>
              <w:t>9. 完成现场负责人交办的其他设备技术管理工作</w:t>
            </w:r>
          </w:p>
        </w:tc>
      </w:tr>
      <w:tr w:rsidR="00EB782D" w:rsidRPr="00407FC8" w14:paraId="509B8966" w14:textId="77777777" w:rsidTr="00CD7ED2">
        <w:trPr>
          <w:trHeight w:val="635"/>
          <w:tblHeader/>
        </w:trPr>
        <w:tc>
          <w:tcPr>
            <w:tcW w:w="988" w:type="dxa"/>
            <w:tcMar>
              <w:top w:w="60" w:type="dxa"/>
              <w:left w:w="120" w:type="dxa"/>
              <w:bottom w:w="30" w:type="dxa"/>
              <w:right w:w="120" w:type="dxa"/>
            </w:tcMar>
            <w:vAlign w:val="center"/>
          </w:tcPr>
          <w:p w14:paraId="7C858CF1" w14:textId="77777777" w:rsidR="00EB782D" w:rsidRPr="00407FC8" w:rsidRDefault="00000000" w:rsidP="00CD7ED2">
            <w:pPr>
              <w:keepNext/>
              <w:snapToGrid w:val="0"/>
              <w:spacing w:line="240" w:lineRule="exact"/>
              <w:jc w:val="center"/>
              <w:rPr>
                <w:rFonts w:hint="eastAsia"/>
                <w:b/>
                <w:sz w:val="18"/>
                <w:szCs w:val="18"/>
              </w:rPr>
            </w:pPr>
            <w:r w:rsidRPr="00407FC8">
              <w:rPr>
                <w:b/>
                <w:sz w:val="18"/>
                <w:szCs w:val="18"/>
              </w:rPr>
              <w:t>安全技术员</w:t>
            </w:r>
          </w:p>
        </w:tc>
        <w:tc>
          <w:tcPr>
            <w:tcW w:w="1275" w:type="dxa"/>
            <w:tcMar>
              <w:top w:w="60" w:type="dxa"/>
              <w:left w:w="120" w:type="dxa"/>
              <w:bottom w:w="30" w:type="dxa"/>
              <w:right w:w="120" w:type="dxa"/>
            </w:tcMar>
            <w:vAlign w:val="center"/>
          </w:tcPr>
          <w:p w14:paraId="2A7CF45C" w14:textId="77777777" w:rsidR="00EB782D" w:rsidRPr="00407FC8" w:rsidRDefault="00000000" w:rsidP="00CD7ED2">
            <w:pPr>
              <w:keepNext/>
              <w:snapToGrid w:val="0"/>
              <w:spacing w:line="240" w:lineRule="exact"/>
              <w:jc w:val="center"/>
              <w:rPr>
                <w:rFonts w:hint="eastAsia"/>
                <w:sz w:val="18"/>
                <w:szCs w:val="18"/>
              </w:rPr>
            </w:pPr>
            <w:r w:rsidRPr="00407FC8">
              <w:rPr>
                <w:sz w:val="18"/>
                <w:szCs w:val="18"/>
              </w:rPr>
              <w:t>负责现场安全生产、职业健康、环境保护的全面管理，保障项目安全合规运行</w:t>
            </w:r>
          </w:p>
        </w:tc>
        <w:tc>
          <w:tcPr>
            <w:tcW w:w="7088" w:type="dxa"/>
            <w:tcMar>
              <w:top w:w="60" w:type="dxa"/>
              <w:left w:w="120" w:type="dxa"/>
              <w:bottom w:w="30" w:type="dxa"/>
              <w:right w:w="120" w:type="dxa"/>
            </w:tcMar>
            <w:vAlign w:val="center"/>
          </w:tcPr>
          <w:p w14:paraId="16B73C2D" w14:textId="77777777" w:rsidR="00EB782D" w:rsidRPr="00407FC8" w:rsidRDefault="00000000" w:rsidP="00CD7ED2">
            <w:pPr>
              <w:keepNext/>
              <w:numPr>
                <w:ilvl w:val="0"/>
                <w:numId w:val="21"/>
              </w:numPr>
              <w:snapToGrid w:val="0"/>
              <w:spacing w:line="240" w:lineRule="exact"/>
              <w:rPr>
                <w:rFonts w:hint="eastAsia"/>
                <w:sz w:val="18"/>
                <w:szCs w:val="18"/>
              </w:rPr>
            </w:pPr>
            <w:r w:rsidRPr="00407FC8">
              <w:rPr>
                <w:sz w:val="18"/>
                <w:szCs w:val="18"/>
              </w:rPr>
              <w:t>建立健全现场安全生产管理制度、安全操作规程与应急预案，报甲方审批后组织实施</w:t>
            </w:r>
          </w:p>
          <w:p w14:paraId="0E8C3A28" w14:textId="77777777" w:rsidR="00EB782D" w:rsidRPr="00407FC8" w:rsidRDefault="00000000" w:rsidP="00CD7ED2">
            <w:pPr>
              <w:keepNext/>
              <w:numPr>
                <w:ilvl w:val="0"/>
                <w:numId w:val="21"/>
              </w:numPr>
              <w:snapToGrid w:val="0"/>
              <w:spacing w:line="240" w:lineRule="exact"/>
              <w:rPr>
                <w:rFonts w:hint="eastAsia"/>
                <w:sz w:val="18"/>
                <w:szCs w:val="18"/>
              </w:rPr>
            </w:pPr>
            <w:r w:rsidRPr="00407FC8">
              <w:rPr>
                <w:sz w:val="18"/>
                <w:szCs w:val="18"/>
              </w:rPr>
              <w:t>负责新进场人员的三级安全教育与安全技术交底，定期组织全员安全培训与应急演练</w:t>
            </w:r>
          </w:p>
          <w:p w14:paraId="349FBFAA" w14:textId="77777777" w:rsidR="00EB782D" w:rsidRPr="00407FC8" w:rsidRDefault="00000000" w:rsidP="00CD7ED2">
            <w:pPr>
              <w:keepNext/>
              <w:numPr>
                <w:ilvl w:val="0"/>
                <w:numId w:val="21"/>
              </w:numPr>
              <w:snapToGrid w:val="0"/>
              <w:spacing w:line="240" w:lineRule="exact"/>
              <w:rPr>
                <w:rFonts w:hint="eastAsia"/>
                <w:sz w:val="18"/>
                <w:szCs w:val="18"/>
              </w:rPr>
            </w:pPr>
            <w:r w:rsidRPr="00407FC8">
              <w:rPr>
                <w:sz w:val="18"/>
                <w:szCs w:val="18"/>
              </w:rPr>
              <w:t>每日开展全现场安全巡查，及时纠正违章作业行为，排查安全隐患并跟踪整改落实</w:t>
            </w:r>
          </w:p>
          <w:p w14:paraId="6F8899E6" w14:textId="77777777" w:rsidR="00EB782D" w:rsidRPr="00407FC8" w:rsidRDefault="00000000" w:rsidP="00CD7ED2">
            <w:pPr>
              <w:keepNext/>
              <w:numPr>
                <w:ilvl w:val="0"/>
                <w:numId w:val="21"/>
              </w:numPr>
              <w:snapToGrid w:val="0"/>
              <w:spacing w:line="240" w:lineRule="exact"/>
              <w:rPr>
                <w:rFonts w:hint="eastAsia"/>
                <w:sz w:val="18"/>
                <w:szCs w:val="18"/>
              </w:rPr>
            </w:pPr>
            <w:r w:rsidRPr="00407FC8">
              <w:rPr>
                <w:sz w:val="18"/>
                <w:szCs w:val="18"/>
              </w:rPr>
              <w:t>负责现场特殊作业的安全条件审查与作业票证办理，监督特殊作业全过程安全</w:t>
            </w:r>
          </w:p>
          <w:p w14:paraId="6684EEC9" w14:textId="77777777" w:rsidR="00EB782D" w:rsidRPr="00407FC8" w:rsidRDefault="00000000" w:rsidP="00CD7ED2">
            <w:pPr>
              <w:keepNext/>
              <w:numPr>
                <w:ilvl w:val="0"/>
                <w:numId w:val="21"/>
              </w:numPr>
              <w:snapToGrid w:val="0"/>
              <w:spacing w:line="240" w:lineRule="exact"/>
              <w:rPr>
                <w:rFonts w:hint="eastAsia"/>
                <w:sz w:val="18"/>
                <w:szCs w:val="18"/>
              </w:rPr>
            </w:pPr>
            <w:r w:rsidRPr="00407FC8">
              <w:rPr>
                <w:sz w:val="18"/>
                <w:szCs w:val="18"/>
              </w:rPr>
              <w:t>负责现场安全警示标识、消防器材、应急器材的配置、维护与管理，确保完好有效</w:t>
            </w:r>
          </w:p>
          <w:p w14:paraId="14C973F5" w14:textId="77777777" w:rsidR="00EB782D" w:rsidRPr="00407FC8" w:rsidRDefault="00000000" w:rsidP="00CD7ED2">
            <w:pPr>
              <w:keepNext/>
              <w:numPr>
                <w:ilvl w:val="0"/>
                <w:numId w:val="21"/>
              </w:numPr>
              <w:snapToGrid w:val="0"/>
              <w:spacing w:line="240" w:lineRule="exact"/>
              <w:rPr>
                <w:rFonts w:hint="eastAsia"/>
                <w:sz w:val="18"/>
                <w:szCs w:val="18"/>
              </w:rPr>
            </w:pPr>
            <w:r w:rsidRPr="00407FC8">
              <w:rPr>
                <w:sz w:val="18"/>
                <w:szCs w:val="18"/>
              </w:rPr>
              <w:t>负责现场职业健康管理，监督劳保用品的正确佩戴与使用，定期组织职业健康检查</w:t>
            </w:r>
          </w:p>
          <w:p w14:paraId="0F7236CE" w14:textId="77777777" w:rsidR="00EB782D" w:rsidRPr="00407FC8" w:rsidRDefault="00000000" w:rsidP="00CD7ED2">
            <w:pPr>
              <w:keepNext/>
              <w:numPr>
                <w:ilvl w:val="0"/>
                <w:numId w:val="21"/>
              </w:numPr>
              <w:snapToGrid w:val="0"/>
              <w:spacing w:line="240" w:lineRule="exact"/>
              <w:rPr>
                <w:rFonts w:hint="eastAsia"/>
                <w:sz w:val="18"/>
                <w:szCs w:val="18"/>
              </w:rPr>
            </w:pPr>
            <w:r w:rsidRPr="00407FC8">
              <w:rPr>
                <w:sz w:val="18"/>
                <w:szCs w:val="18"/>
              </w:rPr>
              <w:t>负责现场环境保护管理，监督废水、废气、固废的合规处置，防止环境污染</w:t>
            </w:r>
          </w:p>
          <w:p w14:paraId="2BAD242D" w14:textId="77777777" w:rsidR="00EB782D" w:rsidRPr="00407FC8" w:rsidRDefault="00000000" w:rsidP="00CD7ED2">
            <w:pPr>
              <w:keepNext/>
              <w:numPr>
                <w:ilvl w:val="0"/>
                <w:numId w:val="21"/>
              </w:numPr>
              <w:snapToGrid w:val="0"/>
              <w:spacing w:line="240" w:lineRule="exact"/>
              <w:rPr>
                <w:rFonts w:hint="eastAsia"/>
                <w:sz w:val="18"/>
                <w:szCs w:val="18"/>
              </w:rPr>
            </w:pPr>
            <w:r w:rsidRPr="00407FC8">
              <w:rPr>
                <w:sz w:val="18"/>
                <w:szCs w:val="18"/>
              </w:rPr>
              <w:t>发生安全事故时，立即上报甲方与现场负责人，组织开展应急救援，配合事故调查处理</w:t>
            </w:r>
          </w:p>
          <w:p w14:paraId="2C5193B0" w14:textId="77777777" w:rsidR="00EB782D" w:rsidRPr="00407FC8" w:rsidRDefault="00000000" w:rsidP="00CD7ED2">
            <w:pPr>
              <w:keepNext/>
              <w:snapToGrid w:val="0"/>
              <w:spacing w:line="240" w:lineRule="exact"/>
              <w:rPr>
                <w:rFonts w:hint="eastAsia"/>
                <w:sz w:val="18"/>
                <w:szCs w:val="18"/>
              </w:rPr>
            </w:pPr>
            <w:r w:rsidRPr="00407FC8">
              <w:rPr>
                <w:sz w:val="18"/>
                <w:szCs w:val="18"/>
              </w:rPr>
              <w:t>9. 建立完善安全管理台账，按时向甲方提交安全管理报告</w:t>
            </w:r>
          </w:p>
        </w:tc>
      </w:tr>
      <w:tr w:rsidR="00EB782D" w:rsidRPr="00407FC8" w14:paraId="73225D12" w14:textId="77777777" w:rsidTr="00CD7ED2">
        <w:tc>
          <w:tcPr>
            <w:tcW w:w="988" w:type="dxa"/>
            <w:tcMar>
              <w:top w:w="60" w:type="dxa"/>
              <w:left w:w="120" w:type="dxa"/>
              <w:bottom w:w="30" w:type="dxa"/>
              <w:right w:w="120" w:type="dxa"/>
            </w:tcMar>
            <w:vAlign w:val="center"/>
          </w:tcPr>
          <w:p w14:paraId="79F2EC50" w14:textId="77777777" w:rsidR="00EB782D" w:rsidRPr="00407FC8" w:rsidRDefault="00000000" w:rsidP="00CD7ED2">
            <w:pPr>
              <w:keepNext/>
              <w:snapToGrid w:val="0"/>
              <w:spacing w:line="240" w:lineRule="exact"/>
              <w:jc w:val="center"/>
              <w:rPr>
                <w:rFonts w:hint="eastAsia"/>
                <w:sz w:val="18"/>
                <w:szCs w:val="18"/>
              </w:rPr>
            </w:pPr>
            <w:r w:rsidRPr="00407FC8">
              <w:rPr>
                <w:b/>
                <w:sz w:val="18"/>
                <w:szCs w:val="18"/>
              </w:rPr>
              <w:t>现场负责人</w:t>
            </w:r>
          </w:p>
        </w:tc>
        <w:tc>
          <w:tcPr>
            <w:tcW w:w="1275" w:type="dxa"/>
            <w:tcMar>
              <w:top w:w="60" w:type="dxa"/>
              <w:left w:w="120" w:type="dxa"/>
              <w:bottom w:w="30" w:type="dxa"/>
              <w:right w:w="120" w:type="dxa"/>
            </w:tcMar>
            <w:vAlign w:val="center"/>
          </w:tcPr>
          <w:p w14:paraId="7760A63B" w14:textId="77777777" w:rsidR="00EB782D" w:rsidRPr="00407FC8" w:rsidRDefault="00000000" w:rsidP="00CD7ED2">
            <w:pPr>
              <w:keepNext/>
              <w:snapToGrid w:val="0"/>
              <w:spacing w:line="240" w:lineRule="exact"/>
              <w:jc w:val="center"/>
              <w:rPr>
                <w:rFonts w:hint="eastAsia"/>
                <w:sz w:val="18"/>
                <w:szCs w:val="18"/>
              </w:rPr>
            </w:pPr>
            <w:r w:rsidRPr="00407FC8">
              <w:rPr>
                <w:sz w:val="18"/>
                <w:szCs w:val="18"/>
              </w:rPr>
              <w:t>乙方派驻现场的全权代表，对项目整体服务质量、安全生产、人员管理、合同履约负总责</w:t>
            </w:r>
          </w:p>
        </w:tc>
        <w:tc>
          <w:tcPr>
            <w:tcW w:w="7088" w:type="dxa"/>
            <w:tcMar>
              <w:top w:w="60" w:type="dxa"/>
              <w:left w:w="120" w:type="dxa"/>
              <w:bottom w:w="30" w:type="dxa"/>
              <w:right w:w="120" w:type="dxa"/>
            </w:tcMar>
            <w:vAlign w:val="center"/>
          </w:tcPr>
          <w:p w14:paraId="51D6184C" w14:textId="77777777" w:rsidR="00EB782D" w:rsidRPr="00407FC8" w:rsidRDefault="00000000" w:rsidP="00CD7ED2">
            <w:pPr>
              <w:keepNext/>
              <w:numPr>
                <w:ilvl w:val="0"/>
                <w:numId w:val="22"/>
              </w:numPr>
              <w:snapToGrid w:val="0"/>
              <w:spacing w:line="240" w:lineRule="exact"/>
              <w:rPr>
                <w:rFonts w:hint="eastAsia"/>
                <w:sz w:val="18"/>
                <w:szCs w:val="18"/>
              </w:rPr>
            </w:pPr>
            <w:r w:rsidRPr="00407FC8">
              <w:rPr>
                <w:sz w:val="18"/>
                <w:szCs w:val="18"/>
              </w:rPr>
              <w:t>严格执行合同约定的所有服务内容与标准，确保出水水质达标率≥98%、设备完好率≥98%、安全生产零事故、环保零违规</w:t>
            </w:r>
          </w:p>
          <w:p w14:paraId="1D6F06FC" w14:textId="77777777" w:rsidR="00EB782D" w:rsidRPr="00407FC8" w:rsidRDefault="00000000" w:rsidP="00CD7ED2">
            <w:pPr>
              <w:keepNext/>
              <w:numPr>
                <w:ilvl w:val="0"/>
                <w:numId w:val="22"/>
              </w:numPr>
              <w:snapToGrid w:val="0"/>
              <w:spacing w:line="240" w:lineRule="exact"/>
              <w:rPr>
                <w:rFonts w:hint="eastAsia"/>
                <w:sz w:val="18"/>
                <w:szCs w:val="18"/>
              </w:rPr>
            </w:pPr>
            <w:r w:rsidRPr="00407FC8">
              <w:rPr>
                <w:sz w:val="18"/>
                <w:szCs w:val="18"/>
              </w:rPr>
              <w:t xml:space="preserve"> 统筹项目整体人员配置、四班三倒排班调度、薪酬核算与绩效考核，有权对现场所有人员进行奖惩、调岗及提出清退建议，负责乙方人员的考勤管理与请假审批</w:t>
            </w:r>
          </w:p>
          <w:p w14:paraId="476BB030" w14:textId="77777777" w:rsidR="00EB782D" w:rsidRPr="00407FC8" w:rsidRDefault="00000000" w:rsidP="00CD7ED2">
            <w:pPr>
              <w:keepNext/>
              <w:numPr>
                <w:ilvl w:val="0"/>
                <w:numId w:val="22"/>
              </w:numPr>
              <w:snapToGrid w:val="0"/>
              <w:spacing w:line="240" w:lineRule="exact"/>
              <w:rPr>
                <w:rFonts w:hint="eastAsia"/>
                <w:sz w:val="18"/>
                <w:szCs w:val="18"/>
              </w:rPr>
            </w:pPr>
            <w:r w:rsidRPr="00407FC8">
              <w:rPr>
                <w:sz w:val="18"/>
                <w:szCs w:val="18"/>
              </w:rPr>
              <w:t>负责项目月度、季度、年度履约总结报告的编制与上报，每月5日前向甲方提交上月项目运行综合报告；配合甲方完成各类验收、审计、检查与考核工作</w:t>
            </w:r>
          </w:p>
          <w:p w14:paraId="0952F596" w14:textId="77777777" w:rsidR="00EB782D" w:rsidRPr="00407FC8" w:rsidRDefault="00000000" w:rsidP="00CD7ED2">
            <w:pPr>
              <w:keepNext/>
              <w:numPr>
                <w:ilvl w:val="0"/>
                <w:numId w:val="22"/>
              </w:numPr>
              <w:snapToGrid w:val="0"/>
              <w:spacing w:line="240" w:lineRule="exact"/>
              <w:rPr>
                <w:rFonts w:hint="eastAsia"/>
                <w:sz w:val="18"/>
                <w:szCs w:val="18"/>
              </w:rPr>
            </w:pPr>
            <w:r w:rsidRPr="00407FC8">
              <w:rPr>
                <w:sz w:val="18"/>
                <w:szCs w:val="18"/>
              </w:rPr>
              <w:t>每周一上午参加甲方项目例会，汇报上周项目运行情况、存在问题及本周工作计划，落实甲方各项指令与要求；及时向乙方总部反馈现场问题与资源需求</w:t>
            </w:r>
          </w:p>
          <w:p w14:paraId="4EA42E4B" w14:textId="77777777" w:rsidR="00EB782D" w:rsidRPr="00407FC8" w:rsidRDefault="00000000" w:rsidP="00CD7ED2">
            <w:pPr>
              <w:keepNext/>
              <w:numPr>
                <w:ilvl w:val="0"/>
                <w:numId w:val="22"/>
              </w:numPr>
              <w:snapToGrid w:val="0"/>
              <w:spacing w:line="240" w:lineRule="exact"/>
              <w:rPr>
                <w:rFonts w:hint="eastAsia"/>
                <w:sz w:val="18"/>
                <w:szCs w:val="18"/>
              </w:rPr>
            </w:pPr>
            <w:r w:rsidRPr="00407FC8">
              <w:rPr>
                <w:sz w:val="18"/>
                <w:szCs w:val="18"/>
              </w:rPr>
              <w:t>建立甲方各部门对接机制，协调处理甲方生产、安环、设备、物资等部门的对接事宜，解决跨部门协作问题，每月至少与甲方负责人进行一次工作沟通</w:t>
            </w:r>
          </w:p>
          <w:p w14:paraId="0B90D2EF" w14:textId="77777777" w:rsidR="00EB782D" w:rsidRPr="00407FC8" w:rsidRDefault="00000000" w:rsidP="00CD7ED2">
            <w:pPr>
              <w:keepNext/>
              <w:numPr>
                <w:ilvl w:val="0"/>
                <w:numId w:val="22"/>
              </w:numPr>
              <w:snapToGrid w:val="0"/>
              <w:spacing w:line="240" w:lineRule="exact"/>
              <w:rPr>
                <w:rFonts w:hint="eastAsia"/>
                <w:sz w:val="18"/>
                <w:szCs w:val="18"/>
              </w:rPr>
            </w:pPr>
            <w:r w:rsidRPr="00407FC8">
              <w:rPr>
                <w:sz w:val="18"/>
                <w:szCs w:val="18"/>
              </w:rPr>
              <w:t>负责项目突发重大事件（如水质恶化、设备重大故障、安全事故、环保事件）的应急指挥与上报，24小时保持通讯畅通，第一时间到达现场组织处置</w:t>
            </w:r>
          </w:p>
          <w:p w14:paraId="4DF8CC93" w14:textId="77777777" w:rsidR="00EB782D" w:rsidRPr="00407FC8" w:rsidRDefault="00000000" w:rsidP="00CD7ED2">
            <w:pPr>
              <w:keepNext/>
              <w:numPr>
                <w:ilvl w:val="0"/>
                <w:numId w:val="22"/>
              </w:numPr>
              <w:snapToGrid w:val="0"/>
              <w:spacing w:line="240" w:lineRule="exact"/>
              <w:rPr>
                <w:rFonts w:hint="eastAsia"/>
                <w:sz w:val="18"/>
                <w:szCs w:val="18"/>
              </w:rPr>
            </w:pPr>
            <w:r w:rsidRPr="00407FC8">
              <w:rPr>
                <w:sz w:val="18"/>
                <w:szCs w:val="18"/>
              </w:rPr>
              <w:t>统筹项目药剂、耗材、备件的采购申请与库存管理，建立物资台账，控制项目运行成本在预算范围内，每月进行一次成本分析</w:t>
            </w:r>
          </w:p>
          <w:p w14:paraId="5CCD149E" w14:textId="77777777" w:rsidR="00EB782D" w:rsidRPr="00407FC8" w:rsidRDefault="00000000" w:rsidP="00CD7ED2">
            <w:pPr>
              <w:keepNext/>
              <w:numPr>
                <w:ilvl w:val="0"/>
                <w:numId w:val="22"/>
              </w:numPr>
              <w:snapToGrid w:val="0"/>
              <w:spacing w:line="240" w:lineRule="exact"/>
              <w:rPr>
                <w:rFonts w:hint="eastAsia"/>
                <w:sz w:val="18"/>
                <w:szCs w:val="18"/>
              </w:rPr>
            </w:pPr>
            <w:r w:rsidRPr="00407FC8">
              <w:rPr>
                <w:sz w:val="18"/>
                <w:szCs w:val="18"/>
              </w:rPr>
              <w:t>负责现场工器具、车辆、办公设施的管理与维护，建立资产台账，确保资产完好；审核项目所有费用支出，确保合规合理</w:t>
            </w:r>
          </w:p>
          <w:p w14:paraId="429CDCD9" w14:textId="77777777" w:rsidR="00EB782D" w:rsidRPr="00407FC8" w:rsidRDefault="00000000" w:rsidP="00CD7ED2">
            <w:pPr>
              <w:keepNext/>
              <w:numPr>
                <w:ilvl w:val="0"/>
                <w:numId w:val="22"/>
              </w:numPr>
              <w:snapToGrid w:val="0"/>
              <w:spacing w:line="240" w:lineRule="exact"/>
              <w:rPr>
                <w:rFonts w:hint="eastAsia"/>
                <w:sz w:val="18"/>
                <w:szCs w:val="18"/>
              </w:rPr>
            </w:pPr>
            <w:r w:rsidRPr="00407FC8">
              <w:rPr>
                <w:sz w:val="18"/>
                <w:szCs w:val="18"/>
              </w:rPr>
              <w:t>每月组织一次项目安全例会与一次全员安全培训，每季度组织一次综合应急演练，落实安全生产责任制</w:t>
            </w:r>
          </w:p>
          <w:p w14:paraId="16D13671" w14:textId="77777777" w:rsidR="00EB782D" w:rsidRPr="00407FC8" w:rsidRDefault="00000000" w:rsidP="00CD7ED2">
            <w:pPr>
              <w:keepNext/>
              <w:numPr>
                <w:ilvl w:val="0"/>
                <w:numId w:val="22"/>
              </w:numPr>
              <w:snapToGrid w:val="0"/>
              <w:spacing w:line="240" w:lineRule="exact"/>
              <w:rPr>
                <w:rFonts w:hint="eastAsia"/>
                <w:sz w:val="18"/>
                <w:szCs w:val="18"/>
              </w:rPr>
            </w:pPr>
            <w:r w:rsidRPr="00407FC8">
              <w:rPr>
                <w:sz w:val="18"/>
                <w:szCs w:val="18"/>
              </w:rPr>
              <w:t>负责乙方团队建设，提升团队凝聚力与战斗力，及时解决员工工作与生活中的问题</w:t>
            </w:r>
          </w:p>
        </w:tc>
      </w:tr>
      <w:tr w:rsidR="00407FC8" w:rsidRPr="00407FC8" w14:paraId="37D01F4D" w14:textId="77777777" w:rsidTr="00CD7ED2">
        <w:tc>
          <w:tcPr>
            <w:tcW w:w="988" w:type="dxa"/>
            <w:tcMar>
              <w:top w:w="60" w:type="dxa"/>
              <w:left w:w="120" w:type="dxa"/>
              <w:bottom w:w="30" w:type="dxa"/>
              <w:right w:w="120" w:type="dxa"/>
            </w:tcMar>
            <w:vAlign w:val="center"/>
          </w:tcPr>
          <w:p w14:paraId="08E83DAB" w14:textId="25AF1F5B" w:rsidR="00407FC8" w:rsidRPr="00407FC8" w:rsidRDefault="00407FC8" w:rsidP="00CD7ED2">
            <w:pPr>
              <w:keepNext/>
              <w:snapToGrid w:val="0"/>
              <w:spacing w:line="240" w:lineRule="exact"/>
              <w:jc w:val="center"/>
              <w:rPr>
                <w:rFonts w:hint="eastAsia"/>
                <w:b/>
                <w:sz w:val="18"/>
                <w:szCs w:val="18"/>
              </w:rPr>
            </w:pPr>
            <w:r w:rsidRPr="00407FC8">
              <w:rPr>
                <w:b/>
                <w:sz w:val="18"/>
                <w:szCs w:val="18"/>
              </w:rPr>
              <w:t>生化污泥运输转运岗</w:t>
            </w:r>
          </w:p>
        </w:tc>
        <w:tc>
          <w:tcPr>
            <w:tcW w:w="1275" w:type="dxa"/>
            <w:tcMar>
              <w:top w:w="60" w:type="dxa"/>
              <w:left w:w="120" w:type="dxa"/>
              <w:bottom w:w="30" w:type="dxa"/>
              <w:right w:w="120" w:type="dxa"/>
            </w:tcMar>
            <w:vAlign w:val="center"/>
          </w:tcPr>
          <w:p w14:paraId="50927FD1" w14:textId="71BA650C" w:rsidR="00407FC8" w:rsidRPr="00407FC8" w:rsidRDefault="00407FC8" w:rsidP="00CD7ED2">
            <w:pPr>
              <w:keepNext/>
              <w:snapToGrid w:val="0"/>
              <w:spacing w:line="240" w:lineRule="exact"/>
              <w:jc w:val="center"/>
              <w:rPr>
                <w:rFonts w:hint="eastAsia"/>
                <w:sz w:val="18"/>
                <w:szCs w:val="18"/>
              </w:rPr>
            </w:pPr>
            <w:r w:rsidRPr="00407FC8">
              <w:rPr>
                <w:sz w:val="18"/>
                <w:szCs w:val="18"/>
              </w:rPr>
              <w:t>承担厂区生化污泥常态化转运、精准投加、现场保洁、设备辅助维护</w:t>
            </w:r>
            <w:r w:rsidRPr="00407FC8">
              <w:rPr>
                <w:sz w:val="18"/>
                <w:szCs w:val="18"/>
              </w:rPr>
              <w:lastRenderedPageBreak/>
              <w:t>及应急配合保障工作</w:t>
            </w:r>
          </w:p>
        </w:tc>
        <w:tc>
          <w:tcPr>
            <w:tcW w:w="7088" w:type="dxa"/>
            <w:tcMar>
              <w:top w:w="60" w:type="dxa"/>
              <w:left w:w="120" w:type="dxa"/>
              <w:bottom w:w="30" w:type="dxa"/>
              <w:right w:w="120" w:type="dxa"/>
            </w:tcMar>
            <w:vAlign w:val="center"/>
          </w:tcPr>
          <w:p w14:paraId="08F47668" w14:textId="0CEFC762" w:rsidR="00407FC8" w:rsidRPr="00407FC8" w:rsidRDefault="00407FC8" w:rsidP="00CD7ED2">
            <w:pPr>
              <w:keepNext/>
              <w:snapToGrid w:val="0"/>
              <w:spacing w:line="240" w:lineRule="exact"/>
              <w:rPr>
                <w:rFonts w:hint="eastAsia"/>
                <w:sz w:val="18"/>
                <w:szCs w:val="18"/>
              </w:rPr>
            </w:pPr>
            <w:r w:rsidRPr="00407FC8">
              <w:rPr>
                <w:rFonts w:hint="eastAsia"/>
                <w:sz w:val="18"/>
                <w:szCs w:val="18"/>
              </w:rPr>
              <w:lastRenderedPageBreak/>
              <w:t>1. 严格执行厂区运输管理制度，实行24小时待命值守机制，服从现场负责人及班长统一调度，常态化开展厂内生化污泥转运工作，保质</w:t>
            </w:r>
            <w:r w:rsidR="00754790">
              <w:rPr>
                <w:rFonts w:hint="eastAsia"/>
                <w:sz w:val="18"/>
                <w:szCs w:val="18"/>
              </w:rPr>
              <w:t>保量</w:t>
            </w:r>
            <w:r w:rsidRPr="00407FC8">
              <w:rPr>
                <w:rFonts w:hint="eastAsia"/>
                <w:sz w:val="18"/>
                <w:szCs w:val="18"/>
              </w:rPr>
              <w:t>完成每日转运任务，保障生产连续稳定运行。</w:t>
            </w:r>
          </w:p>
          <w:p w14:paraId="256F1A72" w14:textId="77777777" w:rsidR="00407FC8" w:rsidRPr="00407FC8" w:rsidRDefault="00407FC8" w:rsidP="00CD7ED2">
            <w:pPr>
              <w:keepNext/>
              <w:snapToGrid w:val="0"/>
              <w:spacing w:line="240" w:lineRule="exact"/>
              <w:rPr>
                <w:rFonts w:hint="eastAsia"/>
                <w:sz w:val="18"/>
                <w:szCs w:val="18"/>
              </w:rPr>
            </w:pPr>
            <w:r w:rsidRPr="00407FC8">
              <w:rPr>
                <w:rFonts w:hint="eastAsia"/>
                <w:sz w:val="18"/>
                <w:szCs w:val="18"/>
              </w:rPr>
              <w:t>2. 负责生化污泥脱水压泥后的装车、压实、厂内转运作业，严格控制污泥压实度与含水率，规范操作车辆设备，全程杜绝污泥渗漏、洒落、遗撒等问题，保持作业区域现场干净整洁。</w:t>
            </w:r>
          </w:p>
          <w:p w14:paraId="325656C4" w14:textId="255F0C77" w:rsidR="00407FC8" w:rsidRPr="00407FC8" w:rsidRDefault="00407FC8" w:rsidP="00CD7ED2">
            <w:pPr>
              <w:keepNext/>
              <w:snapToGrid w:val="0"/>
              <w:spacing w:line="240" w:lineRule="exact"/>
              <w:rPr>
                <w:rFonts w:hint="eastAsia"/>
                <w:sz w:val="18"/>
                <w:szCs w:val="18"/>
              </w:rPr>
            </w:pPr>
            <w:r w:rsidRPr="00407FC8">
              <w:rPr>
                <w:rFonts w:hint="eastAsia"/>
                <w:sz w:val="18"/>
                <w:szCs w:val="18"/>
              </w:rPr>
              <w:lastRenderedPageBreak/>
              <w:t>3. 按照生产作业要求，将污泥精准转运至指定点位，规范完成卸载、投加作业，</w:t>
            </w:r>
            <w:r w:rsidR="00754790">
              <w:rPr>
                <w:rFonts w:hint="eastAsia"/>
                <w:sz w:val="18"/>
                <w:szCs w:val="18"/>
              </w:rPr>
              <w:t>配合</w:t>
            </w:r>
            <w:r w:rsidRPr="00407FC8">
              <w:rPr>
                <w:rFonts w:hint="eastAsia"/>
                <w:sz w:val="18"/>
                <w:szCs w:val="18"/>
              </w:rPr>
              <w:t>开展污泥加水混合、提升泵输送等联动生产作业。</w:t>
            </w:r>
          </w:p>
          <w:p w14:paraId="354B5E64" w14:textId="77777777" w:rsidR="00407FC8" w:rsidRPr="00407FC8" w:rsidRDefault="00407FC8" w:rsidP="00CD7ED2">
            <w:pPr>
              <w:keepNext/>
              <w:snapToGrid w:val="0"/>
              <w:spacing w:line="240" w:lineRule="exact"/>
              <w:rPr>
                <w:rFonts w:hint="eastAsia"/>
                <w:sz w:val="18"/>
                <w:szCs w:val="18"/>
              </w:rPr>
            </w:pPr>
            <w:r w:rsidRPr="00407FC8">
              <w:rPr>
                <w:rFonts w:hint="eastAsia"/>
                <w:sz w:val="18"/>
                <w:szCs w:val="18"/>
              </w:rPr>
              <w:t>4. 作业完成后及时开展设备收尾维护工作，按标准加注清水冲洗提升泵，确保设备洁净无残留、工况正常，避免设备堵塞、故障等问题。</w:t>
            </w:r>
          </w:p>
          <w:p w14:paraId="2770FD38" w14:textId="77777777" w:rsidR="00407FC8" w:rsidRPr="00407FC8" w:rsidRDefault="00407FC8" w:rsidP="00CD7ED2">
            <w:pPr>
              <w:keepNext/>
              <w:snapToGrid w:val="0"/>
              <w:spacing w:line="240" w:lineRule="exact"/>
              <w:rPr>
                <w:rFonts w:hint="eastAsia"/>
                <w:sz w:val="18"/>
                <w:szCs w:val="18"/>
              </w:rPr>
            </w:pPr>
            <w:r w:rsidRPr="00407FC8">
              <w:rPr>
                <w:rFonts w:hint="eastAsia"/>
                <w:sz w:val="18"/>
                <w:szCs w:val="18"/>
              </w:rPr>
              <w:t>5. 自行配备符合厂区作业标准、手续齐全、车况良好的污泥转运车辆，自主承担车辆检修、运维、年检及个人食宿等全部费用，做好车辆日常自查保养，确保随时可投入应急及日常作业。</w:t>
            </w:r>
          </w:p>
          <w:p w14:paraId="1F3E65B2" w14:textId="34AF0D7C" w:rsidR="00407FC8" w:rsidRPr="00407FC8" w:rsidRDefault="00407FC8" w:rsidP="00CD7ED2">
            <w:pPr>
              <w:keepNext/>
              <w:snapToGrid w:val="0"/>
              <w:spacing w:line="240" w:lineRule="exact"/>
              <w:rPr>
                <w:rFonts w:hint="eastAsia"/>
                <w:sz w:val="18"/>
                <w:szCs w:val="18"/>
              </w:rPr>
            </w:pPr>
            <w:r w:rsidRPr="00407FC8">
              <w:rPr>
                <w:rFonts w:hint="eastAsia"/>
                <w:sz w:val="18"/>
                <w:szCs w:val="18"/>
              </w:rPr>
              <w:t>6. 实时关注现场生产运行工况，严格遵守厂区安全生产规章制度及岗位操作规程，规避违规作业行为；遇突发异常情况，听从班长指挥，积极配合开展应急处置、隐患排查及现场整改工作，保障厂区生产安全有序。</w:t>
            </w:r>
          </w:p>
        </w:tc>
      </w:tr>
    </w:tbl>
    <w:p w14:paraId="73631DBA" w14:textId="77777777" w:rsidR="00407FC8" w:rsidRDefault="00407FC8">
      <w:pPr>
        <w:pStyle w:val="af3"/>
        <w:spacing w:beforeLines="50" w:before="156" w:line="360" w:lineRule="auto"/>
        <w:rPr>
          <w:b/>
          <w:bCs/>
          <w:color w:val="EE0000"/>
          <w:sz w:val="21"/>
          <w:szCs w:val="21"/>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88"/>
        <w:gridCol w:w="1275"/>
        <w:gridCol w:w="7088"/>
      </w:tblGrid>
      <w:tr w:rsidR="001D40D2" w:rsidRPr="00754790" w14:paraId="776708D1" w14:textId="77777777" w:rsidTr="00D341C6">
        <w:trPr>
          <w:tblHeader/>
          <w:jc w:val="center"/>
        </w:trPr>
        <w:tc>
          <w:tcPr>
            <w:tcW w:w="988" w:type="dxa"/>
            <w:tcBorders>
              <w:top w:val="single" w:sz="4" w:space="0" w:color="auto"/>
            </w:tcBorders>
            <w:tcMar>
              <w:top w:w="60" w:type="dxa"/>
              <w:left w:w="120" w:type="dxa"/>
              <w:bottom w:w="30" w:type="dxa"/>
              <w:right w:w="120" w:type="dxa"/>
            </w:tcMar>
            <w:vAlign w:val="center"/>
          </w:tcPr>
          <w:p w14:paraId="50EC8ABE" w14:textId="77777777" w:rsidR="001D40D2" w:rsidRPr="00754790" w:rsidRDefault="001D40D2" w:rsidP="003E7C55">
            <w:pPr>
              <w:snapToGrid w:val="0"/>
              <w:spacing w:line="240" w:lineRule="exact"/>
              <w:jc w:val="center"/>
              <w:rPr>
                <w:rFonts w:hint="eastAsia"/>
                <w:b/>
                <w:sz w:val="18"/>
                <w:szCs w:val="18"/>
              </w:rPr>
            </w:pPr>
            <w:r w:rsidRPr="00754790">
              <w:rPr>
                <w:b/>
                <w:sz w:val="18"/>
                <w:szCs w:val="18"/>
              </w:rPr>
              <w:t>岗位名称</w:t>
            </w:r>
          </w:p>
        </w:tc>
        <w:tc>
          <w:tcPr>
            <w:tcW w:w="1275" w:type="dxa"/>
            <w:tcBorders>
              <w:top w:val="single" w:sz="4" w:space="0" w:color="auto"/>
            </w:tcBorders>
            <w:tcMar>
              <w:top w:w="60" w:type="dxa"/>
              <w:left w:w="120" w:type="dxa"/>
              <w:bottom w:w="30" w:type="dxa"/>
              <w:right w:w="120" w:type="dxa"/>
            </w:tcMar>
            <w:vAlign w:val="center"/>
          </w:tcPr>
          <w:p w14:paraId="1D937D7B" w14:textId="77777777" w:rsidR="001D40D2" w:rsidRPr="00754790" w:rsidRDefault="001D40D2" w:rsidP="003E7C55">
            <w:pPr>
              <w:snapToGrid w:val="0"/>
              <w:spacing w:line="240" w:lineRule="exact"/>
              <w:jc w:val="center"/>
              <w:rPr>
                <w:rFonts w:hint="eastAsia"/>
                <w:b/>
                <w:sz w:val="18"/>
                <w:szCs w:val="18"/>
              </w:rPr>
            </w:pPr>
            <w:r w:rsidRPr="00754790">
              <w:rPr>
                <w:b/>
                <w:sz w:val="18"/>
                <w:szCs w:val="18"/>
              </w:rPr>
              <w:t>核心定位</w:t>
            </w:r>
          </w:p>
        </w:tc>
        <w:tc>
          <w:tcPr>
            <w:tcW w:w="7088" w:type="dxa"/>
            <w:tcBorders>
              <w:top w:val="single" w:sz="4" w:space="0" w:color="auto"/>
            </w:tcBorders>
            <w:tcMar>
              <w:top w:w="60" w:type="dxa"/>
              <w:left w:w="120" w:type="dxa"/>
              <w:bottom w:w="30" w:type="dxa"/>
              <w:right w:w="120" w:type="dxa"/>
            </w:tcMar>
            <w:vAlign w:val="center"/>
          </w:tcPr>
          <w:p w14:paraId="3E41A516" w14:textId="77777777" w:rsidR="001D40D2" w:rsidRPr="00754790" w:rsidRDefault="001D40D2" w:rsidP="003E7C55">
            <w:pPr>
              <w:snapToGrid w:val="0"/>
              <w:spacing w:line="240" w:lineRule="exact"/>
              <w:jc w:val="center"/>
              <w:rPr>
                <w:rFonts w:hint="eastAsia"/>
                <w:b/>
                <w:sz w:val="18"/>
                <w:szCs w:val="18"/>
              </w:rPr>
            </w:pPr>
            <w:r w:rsidRPr="00754790">
              <w:rPr>
                <w:b/>
                <w:sz w:val="18"/>
                <w:szCs w:val="18"/>
              </w:rPr>
              <w:t>岗位职责</w:t>
            </w:r>
          </w:p>
        </w:tc>
      </w:tr>
      <w:tr w:rsidR="001D40D2" w:rsidRPr="00754790" w14:paraId="12924640" w14:textId="77777777" w:rsidTr="00D341C6">
        <w:trPr>
          <w:jc w:val="center"/>
        </w:trPr>
        <w:tc>
          <w:tcPr>
            <w:tcW w:w="988" w:type="dxa"/>
            <w:tcMar>
              <w:top w:w="60" w:type="dxa"/>
              <w:left w:w="120" w:type="dxa"/>
              <w:bottom w:w="30" w:type="dxa"/>
              <w:right w:w="120" w:type="dxa"/>
            </w:tcMar>
            <w:vAlign w:val="center"/>
          </w:tcPr>
          <w:p w14:paraId="46CA333C" w14:textId="77777777" w:rsidR="001D40D2" w:rsidRPr="00754790" w:rsidRDefault="001D40D2" w:rsidP="003E7C55">
            <w:pPr>
              <w:snapToGrid w:val="0"/>
              <w:spacing w:line="240" w:lineRule="exact"/>
              <w:jc w:val="center"/>
              <w:rPr>
                <w:rFonts w:hint="eastAsia"/>
                <w:sz w:val="18"/>
                <w:szCs w:val="18"/>
              </w:rPr>
            </w:pPr>
            <w:r w:rsidRPr="00754790">
              <w:rPr>
                <w:b/>
                <w:sz w:val="18"/>
                <w:szCs w:val="18"/>
              </w:rPr>
              <w:t>水质分析综合岗</w:t>
            </w:r>
          </w:p>
        </w:tc>
        <w:tc>
          <w:tcPr>
            <w:tcW w:w="1275" w:type="dxa"/>
            <w:tcMar>
              <w:top w:w="60" w:type="dxa"/>
              <w:left w:w="120" w:type="dxa"/>
              <w:bottom w:w="30" w:type="dxa"/>
              <w:right w:w="120" w:type="dxa"/>
            </w:tcMar>
            <w:vAlign w:val="center"/>
          </w:tcPr>
          <w:p w14:paraId="561C61A2" w14:textId="77777777" w:rsidR="001D40D2" w:rsidRPr="00754790" w:rsidRDefault="001D40D2" w:rsidP="003E7C55">
            <w:pPr>
              <w:snapToGrid w:val="0"/>
              <w:spacing w:line="240" w:lineRule="exact"/>
              <w:jc w:val="center"/>
              <w:rPr>
                <w:rFonts w:hint="eastAsia"/>
                <w:sz w:val="18"/>
                <w:szCs w:val="18"/>
              </w:rPr>
            </w:pPr>
            <w:r w:rsidRPr="00754790">
              <w:rPr>
                <w:sz w:val="18"/>
                <w:szCs w:val="18"/>
              </w:rPr>
              <w:t>负责全系统水样采集、检测分析、数据记录与上报，所有检测数据直接对甲方负责</w:t>
            </w:r>
          </w:p>
        </w:tc>
        <w:tc>
          <w:tcPr>
            <w:tcW w:w="7088" w:type="dxa"/>
            <w:tcMar>
              <w:top w:w="60" w:type="dxa"/>
              <w:left w:w="120" w:type="dxa"/>
              <w:bottom w:w="30" w:type="dxa"/>
              <w:right w:w="120" w:type="dxa"/>
            </w:tcMar>
            <w:vAlign w:val="center"/>
          </w:tcPr>
          <w:p w14:paraId="19DA5FB7" w14:textId="77777777" w:rsidR="001D40D2" w:rsidRPr="00754790" w:rsidRDefault="001D40D2" w:rsidP="003E7C55">
            <w:pPr>
              <w:keepNext/>
              <w:snapToGrid w:val="0"/>
              <w:spacing w:line="240" w:lineRule="exact"/>
              <w:rPr>
                <w:rFonts w:hint="eastAsia"/>
                <w:sz w:val="18"/>
                <w:szCs w:val="18"/>
              </w:rPr>
            </w:pPr>
            <w:r w:rsidRPr="00754790">
              <w:rPr>
                <w:sz w:val="18"/>
                <w:szCs w:val="18"/>
              </w:rPr>
              <w:t>1. 严格按合同约定的检测点位、频次、项目完成水样采集与检测，水质异常期间按甲方要求加密检测</w:t>
            </w:r>
          </w:p>
          <w:p w14:paraId="6996BD7B" w14:textId="77777777" w:rsidR="001D40D2" w:rsidRPr="00754790" w:rsidRDefault="001D40D2" w:rsidP="003E7C55">
            <w:pPr>
              <w:keepNext/>
              <w:snapToGrid w:val="0"/>
              <w:spacing w:line="240" w:lineRule="exact"/>
              <w:rPr>
                <w:rFonts w:hint="eastAsia"/>
                <w:sz w:val="18"/>
                <w:szCs w:val="18"/>
              </w:rPr>
            </w:pPr>
            <w:r w:rsidRPr="00754790">
              <w:rPr>
                <w:sz w:val="18"/>
                <w:szCs w:val="18"/>
              </w:rPr>
              <w:t>2. 检测方法严格执行国家现行规范，包括pH、电导、浊度、总铁、余氯、钙硬度、总碱度、氯离子、COD、氨氮等，严禁擅自更改检测方法</w:t>
            </w:r>
          </w:p>
          <w:p w14:paraId="56EFF4E5" w14:textId="77777777" w:rsidR="001D40D2" w:rsidRPr="00754790" w:rsidRDefault="001D40D2" w:rsidP="003E7C55">
            <w:pPr>
              <w:keepNext/>
              <w:snapToGrid w:val="0"/>
              <w:spacing w:line="240" w:lineRule="exact"/>
              <w:rPr>
                <w:rFonts w:hint="eastAsia"/>
                <w:sz w:val="18"/>
                <w:szCs w:val="18"/>
              </w:rPr>
            </w:pPr>
            <w:r w:rsidRPr="00754790">
              <w:rPr>
                <w:sz w:val="18"/>
                <w:szCs w:val="18"/>
              </w:rPr>
              <w:t>3. 每日校准pH计、电导率仪、浊度仪等分析仪器，每两个月配制并标定EDTA、硝酸银、盐酸等标准溶液，所有校准与配制记录完整留存</w:t>
            </w:r>
          </w:p>
          <w:p w14:paraId="4E92CD88" w14:textId="77777777" w:rsidR="001D40D2" w:rsidRPr="00754790" w:rsidRDefault="001D40D2" w:rsidP="003E7C55">
            <w:pPr>
              <w:keepNext/>
              <w:snapToGrid w:val="0"/>
              <w:spacing w:line="240" w:lineRule="exact"/>
              <w:rPr>
                <w:rFonts w:hint="eastAsia"/>
                <w:sz w:val="18"/>
                <w:szCs w:val="18"/>
              </w:rPr>
            </w:pPr>
            <w:r w:rsidRPr="00754790">
              <w:rPr>
                <w:sz w:val="18"/>
                <w:szCs w:val="18"/>
              </w:rPr>
              <w:t>4. 每日检测各系统投加药剂的浓度，配药完成后检测合格方可投加；新到药剂取样检测有效成分、密度等指标，与厂家质检报告核对一致后方可入库</w:t>
            </w:r>
          </w:p>
          <w:p w14:paraId="70E3BA29" w14:textId="77777777" w:rsidR="001D40D2" w:rsidRPr="00754790" w:rsidRDefault="001D40D2" w:rsidP="003E7C55">
            <w:pPr>
              <w:keepNext/>
              <w:snapToGrid w:val="0"/>
              <w:spacing w:line="240" w:lineRule="exact"/>
              <w:rPr>
                <w:rFonts w:hint="eastAsia"/>
                <w:sz w:val="18"/>
                <w:szCs w:val="18"/>
              </w:rPr>
            </w:pPr>
            <w:r w:rsidRPr="00754790">
              <w:rPr>
                <w:sz w:val="18"/>
                <w:szCs w:val="18"/>
              </w:rPr>
              <w:t>5. 按要求完成循环水腐蚀率测定、异养菌检测、污泥沉降比SV30、絮凝剂评价等专项实验</w:t>
            </w:r>
          </w:p>
          <w:p w14:paraId="6B69BC57" w14:textId="77777777" w:rsidR="001D40D2" w:rsidRPr="00754790" w:rsidRDefault="001D40D2" w:rsidP="003E7C55">
            <w:pPr>
              <w:keepNext/>
              <w:snapToGrid w:val="0"/>
              <w:spacing w:line="240" w:lineRule="exact"/>
              <w:rPr>
                <w:rFonts w:hint="eastAsia"/>
                <w:sz w:val="18"/>
                <w:szCs w:val="18"/>
              </w:rPr>
            </w:pPr>
            <w:r w:rsidRPr="00754790">
              <w:rPr>
                <w:sz w:val="18"/>
                <w:szCs w:val="18"/>
              </w:rPr>
              <w:t>6. 配合甲方完成换热器查漏、垢样分析等专项检测工作</w:t>
            </w:r>
          </w:p>
          <w:p w14:paraId="526B42C6" w14:textId="77777777" w:rsidR="001D40D2" w:rsidRPr="00754790" w:rsidRDefault="001D40D2" w:rsidP="003E7C55">
            <w:pPr>
              <w:keepNext/>
              <w:snapToGrid w:val="0"/>
              <w:spacing w:line="240" w:lineRule="exact"/>
              <w:rPr>
                <w:rFonts w:hint="eastAsia"/>
                <w:sz w:val="18"/>
                <w:szCs w:val="18"/>
              </w:rPr>
            </w:pPr>
            <w:r w:rsidRPr="00754790">
              <w:rPr>
                <w:sz w:val="18"/>
                <w:szCs w:val="18"/>
              </w:rPr>
              <w:t>7. 每一次检测完成后立即填写原始记录与水质分析台账，确需修改处，按规范划改并签字确认</w:t>
            </w:r>
          </w:p>
          <w:p w14:paraId="77ED98CB" w14:textId="77777777" w:rsidR="001D40D2" w:rsidRPr="00754790" w:rsidRDefault="001D40D2" w:rsidP="003E7C55">
            <w:pPr>
              <w:keepNext/>
              <w:snapToGrid w:val="0"/>
              <w:spacing w:line="240" w:lineRule="exact"/>
              <w:rPr>
                <w:rFonts w:hint="eastAsia"/>
                <w:sz w:val="18"/>
                <w:szCs w:val="18"/>
              </w:rPr>
            </w:pPr>
            <w:r w:rsidRPr="00754790">
              <w:rPr>
                <w:sz w:val="18"/>
                <w:szCs w:val="18"/>
              </w:rPr>
              <w:t>8. 每日将检测结果整理上报运行班长与甲方；检测发现水质超标或数据异常时，立即重复检测复核，确认无误后第一时间上报</w:t>
            </w:r>
          </w:p>
          <w:p w14:paraId="710B8F0A" w14:textId="77777777" w:rsidR="001D40D2" w:rsidRPr="00754790" w:rsidRDefault="001D40D2" w:rsidP="003E7C55">
            <w:pPr>
              <w:keepNext/>
              <w:snapToGrid w:val="0"/>
              <w:spacing w:line="240" w:lineRule="exact"/>
              <w:rPr>
                <w:rFonts w:hint="eastAsia"/>
                <w:sz w:val="18"/>
                <w:szCs w:val="18"/>
              </w:rPr>
            </w:pPr>
            <w:r w:rsidRPr="00754790">
              <w:rPr>
                <w:sz w:val="18"/>
                <w:szCs w:val="18"/>
              </w:rPr>
              <w:t>9. 负责化验室日常卫生清洁与安全管理，妥善保管检测试剂、耗材，规范处置实验废液与废弃物</w:t>
            </w:r>
          </w:p>
          <w:p w14:paraId="637B7707" w14:textId="77777777" w:rsidR="001D40D2" w:rsidRPr="00754790" w:rsidRDefault="001D40D2" w:rsidP="003E7C55">
            <w:pPr>
              <w:keepNext/>
              <w:snapToGrid w:val="0"/>
              <w:spacing w:line="240" w:lineRule="exact"/>
              <w:rPr>
                <w:rFonts w:hint="eastAsia"/>
                <w:sz w:val="18"/>
                <w:szCs w:val="18"/>
              </w:rPr>
            </w:pPr>
            <w:r w:rsidRPr="00754790">
              <w:rPr>
                <w:sz w:val="18"/>
                <w:szCs w:val="18"/>
              </w:rPr>
              <w:t>10. 建立分析仪器</w:t>
            </w:r>
            <w:proofErr w:type="gramStart"/>
            <w:r w:rsidRPr="00754790">
              <w:rPr>
                <w:sz w:val="18"/>
                <w:szCs w:val="18"/>
              </w:rPr>
              <w:t>"一</w:t>
            </w:r>
            <w:proofErr w:type="gramEnd"/>
            <w:r w:rsidRPr="00754790">
              <w:rPr>
                <w:sz w:val="18"/>
                <w:szCs w:val="18"/>
              </w:rPr>
              <w:t>机一</w:t>
            </w:r>
            <w:proofErr w:type="gramStart"/>
            <w:r w:rsidRPr="00754790">
              <w:rPr>
                <w:sz w:val="18"/>
                <w:szCs w:val="18"/>
              </w:rPr>
              <w:t>档"，</w:t>
            </w:r>
            <w:proofErr w:type="gramEnd"/>
            <w:r w:rsidRPr="00754790">
              <w:rPr>
                <w:sz w:val="18"/>
                <w:szCs w:val="18"/>
              </w:rPr>
              <w:t>记录仪器校准、维护、检定情况，配合完成仪器强制检定工作</w:t>
            </w:r>
          </w:p>
        </w:tc>
      </w:tr>
    </w:tbl>
    <w:p w14:paraId="186703E3" w14:textId="4BFA1C6C" w:rsidR="00EB782D" w:rsidRPr="007B7043" w:rsidRDefault="00000000">
      <w:pPr>
        <w:pStyle w:val="af3"/>
        <w:spacing w:beforeLines="50" w:before="156" w:line="360" w:lineRule="auto"/>
        <w:rPr>
          <w:b/>
          <w:bCs/>
          <w:sz w:val="21"/>
          <w:szCs w:val="21"/>
        </w:rPr>
      </w:pPr>
      <w:r w:rsidRPr="007B7043">
        <w:rPr>
          <w:rFonts w:hint="eastAsia"/>
          <w:b/>
          <w:bCs/>
          <w:sz w:val="21"/>
          <w:szCs w:val="21"/>
        </w:rPr>
        <w:t>4.5</w:t>
      </w:r>
      <w:r w:rsidRPr="007B7043">
        <w:rPr>
          <w:rFonts w:hint="eastAsia"/>
          <w:b/>
          <w:bCs/>
          <w:sz w:val="21"/>
          <w:szCs w:val="21"/>
        </w:rPr>
        <w:t>关于服务项目的具体情况</w:t>
      </w:r>
    </w:p>
    <w:p w14:paraId="6F7B4FA8" w14:textId="2A0BD190" w:rsidR="003F4729" w:rsidRPr="00C02DFC" w:rsidRDefault="00000000" w:rsidP="007B7043">
      <w:pPr>
        <w:pStyle w:val="af3"/>
        <w:spacing w:beforeLines="50" w:before="156" w:afterLines="50" w:after="156"/>
        <w:rPr>
          <w:kern w:val="0"/>
          <w:sz w:val="21"/>
          <w:szCs w:val="21"/>
        </w:rPr>
      </w:pPr>
      <w:r w:rsidRPr="00C02DFC">
        <w:rPr>
          <w:sz w:val="21"/>
          <w:szCs w:val="21"/>
        </w:rPr>
        <w:t>（</w:t>
      </w:r>
      <w:r w:rsidRPr="00C02DFC">
        <w:rPr>
          <w:sz w:val="21"/>
          <w:szCs w:val="21"/>
        </w:rPr>
        <w:t>1</w:t>
      </w:r>
      <w:r w:rsidRPr="00C02DFC">
        <w:rPr>
          <w:sz w:val="21"/>
          <w:szCs w:val="21"/>
        </w:rPr>
        <w:t>）</w:t>
      </w:r>
      <w:r w:rsidR="00C519A1" w:rsidRPr="00C02DFC">
        <w:rPr>
          <w:rFonts w:hint="eastAsia"/>
          <w:sz w:val="21"/>
          <w:szCs w:val="21"/>
        </w:rPr>
        <w:t>宁波</w:t>
      </w:r>
      <w:r w:rsidRPr="00C02DFC">
        <w:rPr>
          <w:kern w:val="0"/>
          <w:sz w:val="21"/>
          <w:szCs w:val="21"/>
        </w:rPr>
        <w:t>循环水</w:t>
      </w:r>
      <w:r w:rsidR="00C519A1" w:rsidRPr="00C02DFC">
        <w:rPr>
          <w:rFonts w:hint="eastAsia"/>
          <w:kern w:val="0"/>
          <w:sz w:val="21"/>
          <w:szCs w:val="21"/>
        </w:rPr>
        <w:t>一体化运维</w:t>
      </w:r>
      <w:r w:rsidRPr="00C02DFC">
        <w:rPr>
          <w:kern w:val="0"/>
          <w:sz w:val="21"/>
          <w:szCs w:val="21"/>
        </w:rPr>
        <w:t>项目</w:t>
      </w:r>
    </w:p>
    <w:tbl>
      <w:tblPr>
        <w:tblStyle w:val="TableGrid0"/>
        <w:tblW w:w="9356" w:type="dxa"/>
        <w:jc w:val="center"/>
        <w:tblInd w:w="0" w:type="dxa"/>
        <w:tblCellMar>
          <w:left w:w="108" w:type="dxa"/>
          <w:right w:w="108" w:type="dxa"/>
        </w:tblCellMar>
        <w:tblLook w:val="04A0" w:firstRow="1" w:lastRow="0" w:firstColumn="1" w:lastColumn="0" w:noHBand="0" w:noVBand="1"/>
      </w:tblPr>
      <w:tblGrid>
        <w:gridCol w:w="704"/>
        <w:gridCol w:w="1418"/>
        <w:gridCol w:w="7234"/>
      </w:tblGrid>
      <w:tr w:rsidR="00EB782D" w:rsidRPr="00C02DFC" w14:paraId="0C4386F6" w14:textId="77777777" w:rsidTr="001F4ACC">
        <w:trPr>
          <w:trHeight w:val="423"/>
          <w:jc w:val="center"/>
        </w:trPr>
        <w:tc>
          <w:tcPr>
            <w:tcW w:w="704" w:type="dxa"/>
            <w:vAlign w:val="center"/>
          </w:tcPr>
          <w:p w14:paraId="61261A49" w14:textId="77777777" w:rsidR="00EB782D" w:rsidRPr="00C02DFC" w:rsidRDefault="00000000">
            <w:pPr>
              <w:spacing w:line="240" w:lineRule="exact"/>
              <w:jc w:val="center"/>
              <w:rPr>
                <w:rFonts w:hint="eastAsia"/>
                <w:sz w:val="18"/>
                <w:szCs w:val="18"/>
              </w:rPr>
            </w:pPr>
            <w:r w:rsidRPr="00C02DFC">
              <w:rPr>
                <w:rFonts w:hint="eastAsia"/>
                <w:sz w:val="18"/>
                <w:szCs w:val="18"/>
              </w:rPr>
              <w:t>序号</w:t>
            </w:r>
          </w:p>
        </w:tc>
        <w:tc>
          <w:tcPr>
            <w:tcW w:w="1418" w:type="dxa"/>
            <w:vAlign w:val="center"/>
          </w:tcPr>
          <w:p w14:paraId="0DCB48CD" w14:textId="77777777" w:rsidR="00EB782D" w:rsidRPr="00C02DFC" w:rsidRDefault="00000000">
            <w:pPr>
              <w:spacing w:line="240" w:lineRule="exact"/>
              <w:jc w:val="center"/>
              <w:rPr>
                <w:rFonts w:hint="eastAsia"/>
                <w:sz w:val="18"/>
                <w:szCs w:val="18"/>
              </w:rPr>
            </w:pPr>
            <w:r w:rsidRPr="00C02DFC">
              <w:rPr>
                <w:rFonts w:hint="eastAsia"/>
                <w:sz w:val="18"/>
                <w:szCs w:val="18"/>
              </w:rPr>
              <w:t>操作服务</w:t>
            </w:r>
          </w:p>
        </w:tc>
        <w:tc>
          <w:tcPr>
            <w:tcW w:w="7234" w:type="dxa"/>
            <w:vAlign w:val="center"/>
          </w:tcPr>
          <w:p w14:paraId="4AB491A0" w14:textId="77777777" w:rsidR="00EB782D" w:rsidRPr="00C02DFC" w:rsidRDefault="00000000">
            <w:pPr>
              <w:spacing w:line="240" w:lineRule="exact"/>
              <w:jc w:val="center"/>
              <w:rPr>
                <w:rFonts w:hint="eastAsia"/>
                <w:sz w:val="18"/>
                <w:szCs w:val="18"/>
              </w:rPr>
            </w:pPr>
            <w:r w:rsidRPr="00C02DFC">
              <w:rPr>
                <w:rFonts w:hint="eastAsia"/>
                <w:sz w:val="18"/>
                <w:szCs w:val="18"/>
              </w:rPr>
              <w:t>工况及岗位工作内容</w:t>
            </w:r>
          </w:p>
        </w:tc>
      </w:tr>
      <w:tr w:rsidR="00EB782D" w:rsidRPr="00C02DFC" w14:paraId="097C306D" w14:textId="77777777" w:rsidTr="001F4ACC">
        <w:trPr>
          <w:jc w:val="center"/>
        </w:trPr>
        <w:tc>
          <w:tcPr>
            <w:tcW w:w="704" w:type="dxa"/>
            <w:vAlign w:val="center"/>
          </w:tcPr>
          <w:p w14:paraId="159D4B0F" w14:textId="77777777" w:rsidR="00EB782D" w:rsidRPr="00C02DFC" w:rsidRDefault="00000000">
            <w:pPr>
              <w:spacing w:line="240" w:lineRule="exact"/>
              <w:jc w:val="center"/>
              <w:rPr>
                <w:rFonts w:hint="eastAsia"/>
                <w:sz w:val="18"/>
                <w:szCs w:val="18"/>
              </w:rPr>
            </w:pPr>
            <w:r w:rsidRPr="00C02DFC">
              <w:rPr>
                <w:rFonts w:hint="eastAsia"/>
                <w:sz w:val="18"/>
                <w:szCs w:val="18"/>
              </w:rPr>
              <w:t>1</w:t>
            </w:r>
          </w:p>
        </w:tc>
        <w:tc>
          <w:tcPr>
            <w:tcW w:w="1418" w:type="dxa"/>
            <w:vAlign w:val="center"/>
          </w:tcPr>
          <w:p w14:paraId="4E55410F" w14:textId="77777777" w:rsidR="00EB782D" w:rsidRPr="00C02DFC" w:rsidRDefault="00000000">
            <w:pPr>
              <w:spacing w:line="240" w:lineRule="exact"/>
              <w:jc w:val="center"/>
              <w:rPr>
                <w:rFonts w:hint="eastAsia"/>
                <w:sz w:val="18"/>
                <w:szCs w:val="18"/>
              </w:rPr>
            </w:pPr>
            <w:r w:rsidRPr="00C02DFC">
              <w:rPr>
                <w:rFonts w:hint="eastAsia"/>
                <w:sz w:val="18"/>
                <w:szCs w:val="18"/>
              </w:rPr>
              <w:t>运行班长</w:t>
            </w:r>
          </w:p>
        </w:tc>
        <w:tc>
          <w:tcPr>
            <w:tcW w:w="7234" w:type="dxa"/>
            <w:vAlign w:val="center"/>
          </w:tcPr>
          <w:p w14:paraId="7031D7C4" w14:textId="77777777" w:rsidR="00C519A1" w:rsidRPr="00C02DFC" w:rsidRDefault="00C519A1" w:rsidP="00C519A1">
            <w:pPr>
              <w:spacing w:line="240" w:lineRule="exact"/>
              <w:rPr>
                <w:rFonts w:hint="eastAsia"/>
                <w:sz w:val="18"/>
                <w:szCs w:val="18"/>
              </w:rPr>
            </w:pPr>
            <w:r w:rsidRPr="00C02DFC">
              <w:rPr>
                <w:sz w:val="18"/>
                <w:szCs w:val="18"/>
              </w:rPr>
              <w:t>A.均执行8小时工作制，早8:00-晚17:00，中午在厂内休息1小时，配置2个岗位，实行上六休一制；</w:t>
            </w:r>
          </w:p>
          <w:p w14:paraId="432F78AF" w14:textId="77777777" w:rsidR="00C519A1" w:rsidRPr="00C02DFC" w:rsidRDefault="00C519A1" w:rsidP="00C519A1">
            <w:pPr>
              <w:spacing w:line="240" w:lineRule="exact"/>
              <w:rPr>
                <w:rFonts w:hint="eastAsia"/>
                <w:sz w:val="18"/>
                <w:szCs w:val="18"/>
              </w:rPr>
            </w:pPr>
            <w:r w:rsidRPr="00C02DFC">
              <w:rPr>
                <w:sz w:val="18"/>
                <w:szCs w:val="18"/>
              </w:rPr>
              <w:t>B.乙方须通过内部增派替班人员、跨班组调休等方式统筹安排，严禁因人员休假导致任何班次岗位空缺、运维中断；</w:t>
            </w:r>
          </w:p>
          <w:p w14:paraId="0F359C6E" w14:textId="6D49C1EF" w:rsidR="00C519A1" w:rsidRPr="00C02DFC" w:rsidRDefault="00C519A1" w:rsidP="00C519A1">
            <w:pPr>
              <w:spacing w:line="240" w:lineRule="exact"/>
              <w:rPr>
                <w:rFonts w:hint="eastAsia"/>
                <w:sz w:val="18"/>
                <w:szCs w:val="18"/>
              </w:rPr>
            </w:pPr>
            <w:r w:rsidRPr="00C02DFC">
              <w:rPr>
                <w:rFonts w:hint="eastAsia"/>
                <w:sz w:val="18"/>
                <w:szCs w:val="18"/>
              </w:rPr>
              <w:t>C</w:t>
            </w:r>
            <w:r w:rsidRPr="00C02DFC">
              <w:rPr>
                <w:sz w:val="18"/>
                <w:szCs w:val="18"/>
              </w:rPr>
              <w:t>.班组管理：组织操作岗、分析岗各司其职高质量完成本职工作并积极配合本班组工作，合理分配日常任务（如巡检、加药），召开班前 / 班后会，传达负责人指令、明确安全注意事项。</w:t>
            </w:r>
          </w:p>
          <w:p w14:paraId="16BEED0C" w14:textId="0D62CCD2" w:rsidR="00C519A1" w:rsidRPr="00C02DFC" w:rsidRDefault="00C519A1" w:rsidP="00C519A1">
            <w:pPr>
              <w:spacing w:line="240" w:lineRule="exact"/>
              <w:rPr>
                <w:rFonts w:hint="eastAsia"/>
                <w:sz w:val="18"/>
                <w:szCs w:val="18"/>
              </w:rPr>
            </w:pPr>
            <w:r w:rsidRPr="00C02DFC">
              <w:rPr>
                <w:rFonts w:hint="eastAsia"/>
                <w:sz w:val="18"/>
                <w:szCs w:val="18"/>
              </w:rPr>
              <w:t>D</w:t>
            </w:r>
            <w:r w:rsidRPr="00C02DFC">
              <w:rPr>
                <w:sz w:val="18"/>
                <w:szCs w:val="18"/>
              </w:rPr>
              <w:t>.运行执行：监督班组严格执行工艺参数、设备维护计划，牵头完成工艺切出 / 恢复、属地施工配合、应急处置等专项工作，确保操作规范、流程闭环。</w:t>
            </w:r>
          </w:p>
          <w:p w14:paraId="3598AAF8" w14:textId="31C2C4FC" w:rsidR="00C519A1" w:rsidRPr="00C02DFC" w:rsidRDefault="00C519A1" w:rsidP="00C519A1">
            <w:pPr>
              <w:spacing w:line="240" w:lineRule="exact"/>
              <w:rPr>
                <w:rFonts w:hint="eastAsia"/>
                <w:sz w:val="18"/>
                <w:szCs w:val="18"/>
              </w:rPr>
            </w:pPr>
            <w:r w:rsidRPr="00C02DFC">
              <w:rPr>
                <w:rFonts w:hint="eastAsia"/>
                <w:sz w:val="18"/>
                <w:szCs w:val="18"/>
              </w:rPr>
              <w:t>E</w:t>
            </w:r>
            <w:r w:rsidRPr="00C02DFC">
              <w:rPr>
                <w:sz w:val="18"/>
                <w:szCs w:val="18"/>
              </w:rPr>
              <w:t>.其他：关注药剂使用量和使用效果，完善管理制度与人员管理（请假、调班、休班、签到，月底全员绩效考核汇总），明确各员工的岗位职责，落实生产巡检质量，新员工的培训，月底盘库检查药剂库存。</w:t>
            </w:r>
          </w:p>
          <w:p w14:paraId="3CE3BC1E" w14:textId="18473652" w:rsidR="00C519A1" w:rsidRPr="00C02DFC" w:rsidRDefault="00C519A1" w:rsidP="00C519A1">
            <w:pPr>
              <w:spacing w:line="240" w:lineRule="exact"/>
              <w:rPr>
                <w:rFonts w:hint="eastAsia"/>
                <w:sz w:val="18"/>
                <w:szCs w:val="18"/>
              </w:rPr>
            </w:pPr>
            <w:r w:rsidRPr="00C02DFC">
              <w:rPr>
                <w:rFonts w:hint="eastAsia"/>
                <w:sz w:val="18"/>
                <w:szCs w:val="18"/>
              </w:rPr>
              <w:t>F</w:t>
            </w:r>
            <w:r w:rsidRPr="00C02DFC">
              <w:rPr>
                <w:sz w:val="18"/>
                <w:szCs w:val="18"/>
              </w:rPr>
              <w:t>.台账与协同：汇总班组运行数据（加药量、水质分析报告、台账）、设备维护记录、分析报告、卫生清洁台账，按时上报负责人；协调操作岗与分析岗的工作衔接（如采样时间同步、数据互通），配合负责人推进可视化、标准化工作。</w:t>
            </w:r>
          </w:p>
          <w:p w14:paraId="07B4A471" w14:textId="17B697E7" w:rsidR="00C519A1" w:rsidRPr="00C02DFC" w:rsidRDefault="00C519A1" w:rsidP="00C519A1">
            <w:pPr>
              <w:spacing w:line="240" w:lineRule="exact"/>
              <w:rPr>
                <w:rFonts w:hint="eastAsia"/>
                <w:sz w:val="18"/>
                <w:szCs w:val="18"/>
              </w:rPr>
            </w:pPr>
            <w:r w:rsidRPr="00C02DFC">
              <w:rPr>
                <w:rFonts w:hint="eastAsia"/>
                <w:sz w:val="18"/>
                <w:szCs w:val="18"/>
              </w:rPr>
              <w:t>G</w:t>
            </w:r>
            <w:r w:rsidRPr="00C02DFC">
              <w:rPr>
                <w:sz w:val="18"/>
                <w:szCs w:val="18"/>
              </w:rPr>
              <w:t>.应急处置：发生突发情况（如停电、设备异常、水质超标）时，立即启动班组应急措施，按负责人指令组织操作，跟踪处置过程并记录。</w:t>
            </w:r>
          </w:p>
          <w:p w14:paraId="381538DA" w14:textId="152CFBBF" w:rsidR="00C519A1" w:rsidRPr="00C02DFC" w:rsidRDefault="00C519A1" w:rsidP="00C519A1">
            <w:pPr>
              <w:spacing w:line="240" w:lineRule="exact"/>
              <w:rPr>
                <w:rFonts w:hint="eastAsia"/>
                <w:sz w:val="18"/>
                <w:szCs w:val="18"/>
              </w:rPr>
            </w:pPr>
            <w:r w:rsidRPr="00C02DFC">
              <w:rPr>
                <w:rFonts w:hint="eastAsia"/>
                <w:sz w:val="18"/>
                <w:szCs w:val="18"/>
              </w:rPr>
              <w:lastRenderedPageBreak/>
              <w:t>H</w:t>
            </w:r>
            <w:r w:rsidRPr="00C02DFC">
              <w:rPr>
                <w:sz w:val="18"/>
                <w:szCs w:val="18"/>
              </w:rPr>
              <w:t>.班组卫生：每班下班前打扫中控室、办公楼一楼大厅楼梯、厕所、化验室、休息室卫生；每班划分现场区域卫生，班组设备卫生班长检查整改。</w:t>
            </w:r>
          </w:p>
          <w:p w14:paraId="2132C6B5" w14:textId="38866FBB" w:rsidR="00C519A1" w:rsidRPr="00C02DFC" w:rsidRDefault="00C519A1" w:rsidP="00C519A1">
            <w:pPr>
              <w:spacing w:line="240" w:lineRule="exact"/>
              <w:rPr>
                <w:rFonts w:hint="eastAsia"/>
                <w:sz w:val="18"/>
                <w:szCs w:val="18"/>
              </w:rPr>
            </w:pPr>
            <w:r w:rsidRPr="00C02DFC">
              <w:rPr>
                <w:rFonts w:hint="eastAsia"/>
                <w:sz w:val="18"/>
                <w:szCs w:val="18"/>
              </w:rPr>
              <w:t>I</w:t>
            </w:r>
            <w:r w:rsidRPr="00C02DFC">
              <w:rPr>
                <w:sz w:val="18"/>
                <w:szCs w:val="18"/>
              </w:rPr>
              <w:t>.设备工作：设备巡检故障问题项及时汇报整改，现场发现的问题及时整改；</w:t>
            </w:r>
          </w:p>
          <w:p w14:paraId="33FDDA7B" w14:textId="7AF43ABD" w:rsidR="00C519A1" w:rsidRPr="00C02DFC" w:rsidRDefault="00C519A1" w:rsidP="00C519A1">
            <w:pPr>
              <w:spacing w:line="240" w:lineRule="exact"/>
              <w:rPr>
                <w:rFonts w:hint="eastAsia"/>
                <w:sz w:val="18"/>
                <w:szCs w:val="18"/>
              </w:rPr>
            </w:pPr>
            <w:r w:rsidRPr="00C02DFC">
              <w:rPr>
                <w:rFonts w:hint="eastAsia"/>
                <w:sz w:val="18"/>
                <w:szCs w:val="18"/>
              </w:rPr>
              <w:t>J</w:t>
            </w:r>
            <w:r w:rsidRPr="00C02DFC">
              <w:rPr>
                <w:sz w:val="18"/>
                <w:szCs w:val="18"/>
              </w:rPr>
              <w:t>.项目负责人和管理人员安排的其他工作，保质保量按时完成。</w:t>
            </w:r>
          </w:p>
          <w:p w14:paraId="2CB37A86" w14:textId="39498B89" w:rsidR="00C519A1" w:rsidRPr="00C02DFC" w:rsidRDefault="00C519A1" w:rsidP="00C519A1">
            <w:pPr>
              <w:spacing w:line="240" w:lineRule="exact"/>
              <w:rPr>
                <w:rFonts w:hint="eastAsia"/>
                <w:sz w:val="18"/>
                <w:szCs w:val="18"/>
              </w:rPr>
            </w:pPr>
            <w:r w:rsidRPr="00C02DFC">
              <w:rPr>
                <w:rFonts w:hint="eastAsia"/>
                <w:sz w:val="18"/>
                <w:szCs w:val="18"/>
              </w:rPr>
              <w:t>K</w:t>
            </w:r>
            <w:r w:rsidRPr="00C02DFC">
              <w:rPr>
                <w:sz w:val="18"/>
                <w:szCs w:val="18"/>
              </w:rPr>
              <w:t>.安全管理第一责任人：组织班组开展安全隐患排查及整改；负责节假日及特殊时段的安全升级管理；发生安全事故时第一时间上报甲方并组织应急处置。</w:t>
            </w:r>
          </w:p>
          <w:p w14:paraId="7C703859" w14:textId="62951A0C" w:rsidR="00C519A1" w:rsidRPr="00C02DFC" w:rsidRDefault="00C519A1" w:rsidP="00C519A1">
            <w:pPr>
              <w:spacing w:line="240" w:lineRule="exact"/>
              <w:rPr>
                <w:rFonts w:hint="eastAsia"/>
                <w:sz w:val="18"/>
                <w:szCs w:val="18"/>
              </w:rPr>
            </w:pPr>
            <w:r w:rsidRPr="00C02DFC">
              <w:rPr>
                <w:rFonts w:hint="eastAsia"/>
                <w:sz w:val="18"/>
                <w:szCs w:val="18"/>
              </w:rPr>
              <w:t>L</w:t>
            </w:r>
            <w:r w:rsidRPr="00C02DFC">
              <w:rPr>
                <w:sz w:val="18"/>
                <w:szCs w:val="18"/>
              </w:rPr>
              <w:t>.台账与报表管理：审核当班安全台账、运维台账及甲乙双方运行日报，确保数据真实、准确、完整；按时向甲方上报每日运行情况、存在问题及整改计划。</w:t>
            </w:r>
          </w:p>
          <w:p w14:paraId="782EAE15" w14:textId="7D1D5065" w:rsidR="00C519A1" w:rsidRPr="00C02DFC" w:rsidRDefault="00C519A1" w:rsidP="00C519A1">
            <w:pPr>
              <w:spacing w:line="240" w:lineRule="exact"/>
              <w:rPr>
                <w:rFonts w:hint="eastAsia"/>
                <w:sz w:val="18"/>
                <w:szCs w:val="18"/>
              </w:rPr>
            </w:pPr>
            <w:r w:rsidRPr="00C02DFC">
              <w:rPr>
                <w:rFonts w:hint="eastAsia"/>
                <w:sz w:val="18"/>
                <w:szCs w:val="18"/>
              </w:rPr>
              <w:t>M</w:t>
            </w:r>
            <w:r w:rsidRPr="00C02DFC">
              <w:rPr>
                <w:sz w:val="18"/>
                <w:szCs w:val="18"/>
              </w:rPr>
              <w:t>.物资与成本管理：审核药剂、耗材的使用及需求计划；监督药剂出入库、盘库及消耗统计；合理控制运维成本，避免物资浪费。</w:t>
            </w:r>
          </w:p>
          <w:p w14:paraId="31D9504B" w14:textId="30763927" w:rsidR="00C519A1" w:rsidRPr="00C02DFC" w:rsidRDefault="00C519A1" w:rsidP="00C519A1">
            <w:pPr>
              <w:spacing w:line="240" w:lineRule="exact"/>
              <w:rPr>
                <w:rFonts w:hint="eastAsia"/>
                <w:sz w:val="18"/>
                <w:szCs w:val="18"/>
              </w:rPr>
            </w:pPr>
            <w:r w:rsidRPr="00C02DFC">
              <w:rPr>
                <w:rFonts w:hint="eastAsia"/>
                <w:sz w:val="18"/>
                <w:szCs w:val="18"/>
              </w:rPr>
              <w:t>N</w:t>
            </w:r>
            <w:r w:rsidRPr="00C02DFC">
              <w:rPr>
                <w:sz w:val="18"/>
                <w:szCs w:val="18"/>
              </w:rPr>
              <w:t>.对外协调对接：负责与甲方技术、安全、物资等部门的日常沟通对接；协调药剂、耗材的装卸及转运事宜；妥善处理现场工农矛盾及其他突发外部问题。</w:t>
            </w:r>
          </w:p>
          <w:p w14:paraId="78EA200A" w14:textId="0E885ED0" w:rsidR="00C519A1" w:rsidRPr="00C02DFC" w:rsidRDefault="00C519A1" w:rsidP="00C519A1">
            <w:pPr>
              <w:spacing w:line="240" w:lineRule="exact"/>
              <w:rPr>
                <w:rFonts w:hint="eastAsia"/>
                <w:sz w:val="18"/>
                <w:szCs w:val="18"/>
              </w:rPr>
            </w:pPr>
            <w:r w:rsidRPr="00C02DFC">
              <w:rPr>
                <w:rFonts w:hint="eastAsia"/>
                <w:sz w:val="18"/>
                <w:szCs w:val="18"/>
              </w:rPr>
              <w:t>O</w:t>
            </w:r>
            <w:r w:rsidRPr="00C02DFC">
              <w:rPr>
                <w:sz w:val="18"/>
                <w:szCs w:val="18"/>
              </w:rPr>
              <w:t>.应急指挥与处置：指挥班组落实应急处置预案，定期参加应急演练；发生设备故障、水质异常、化学品泄漏、山体滑坡等突发情况时，统一指挥班组人员开展应急处置，最大限度降低损失。</w:t>
            </w:r>
          </w:p>
          <w:p w14:paraId="332E122E" w14:textId="0D1642C2" w:rsidR="00EB782D" w:rsidRPr="00C02DFC" w:rsidRDefault="00C519A1" w:rsidP="00C519A1">
            <w:pPr>
              <w:spacing w:line="240" w:lineRule="exact"/>
              <w:rPr>
                <w:rFonts w:hint="eastAsia"/>
                <w:sz w:val="18"/>
                <w:szCs w:val="18"/>
              </w:rPr>
            </w:pPr>
            <w:r w:rsidRPr="00C02DFC">
              <w:rPr>
                <w:rFonts w:hint="eastAsia"/>
                <w:sz w:val="18"/>
                <w:szCs w:val="18"/>
              </w:rPr>
              <w:t>P</w:t>
            </w:r>
            <w:r w:rsidRPr="00C02DFC">
              <w:rPr>
                <w:sz w:val="18"/>
                <w:szCs w:val="18"/>
              </w:rPr>
              <w:t>.</w:t>
            </w:r>
            <w:r w:rsidR="00CB6323" w:rsidRPr="00C02DFC">
              <w:rPr>
                <w:rFonts w:hint="eastAsia"/>
                <w:sz w:val="18"/>
                <w:szCs w:val="18"/>
              </w:rPr>
              <w:t xml:space="preserve"> </w:t>
            </w:r>
            <w:r w:rsidR="00CB6323" w:rsidRPr="00C02DFC">
              <w:rPr>
                <w:sz w:val="18"/>
                <w:szCs w:val="18"/>
              </w:rPr>
              <w:t>完成甲方交代的临时工作。</w:t>
            </w:r>
          </w:p>
        </w:tc>
      </w:tr>
      <w:tr w:rsidR="00EB782D" w:rsidRPr="00C02DFC" w14:paraId="51CDFFE4" w14:textId="77777777" w:rsidTr="001F4ACC">
        <w:trPr>
          <w:jc w:val="center"/>
        </w:trPr>
        <w:tc>
          <w:tcPr>
            <w:tcW w:w="704" w:type="dxa"/>
            <w:vAlign w:val="center"/>
          </w:tcPr>
          <w:p w14:paraId="7C5A8489" w14:textId="77777777" w:rsidR="00EB782D" w:rsidRPr="00C02DFC" w:rsidRDefault="00000000">
            <w:pPr>
              <w:spacing w:line="240" w:lineRule="exact"/>
              <w:jc w:val="center"/>
              <w:rPr>
                <w:rFonts w:hint="eastAsia"/>
                <w:sz w:val="18"/>
                <w:szCs w:val="18"/>
              </w:rPr>
            </w:pPr>
            <w:r w:rsidRPr="00C02DFC">
              <w:rPr>
                <w:rFonts w:hint="eastAsia"/>
                <w:sz w:val="18"/>
                <w:szCs w:val="18"/>
              </w:rPr>
              <w:lastRenderedPageBreak/>
              <w:t>2</w:t>
            </w:r>
          </w:p>
        </w:tc>
        <w:tc>
          <w:tcPr>
            <w:tcW w:w="1418" w:type="dxa"/>
            <w:vAlign w:val="center"/>
          </w:tcPr>
          <w:p w14:paraId="379B6BCA" w14:textId="77777777" w:rsidR="00EB782D" w:rsidRPr="00C02DFC" w:rsidRDefault="00000000">
            <w:pPr>
              <w:spacing w:line="240" w:lineRule="exact"/>
              <w:jc w:val="center"/>
              <w:rPr>
                <w:rFonts w:hint="eastAsia"/>
                <w:sz w:val="18"/>
                <w:szCs w:val="18"/>
              </w:rPr>
            </w:pPr>
            <w:r w:rsidRPr="00C02DFC">
              <w:rPr>
                <w:rFonts w:hint="eastAsia"/>
                <w:sz w:val="18"/>
                <w:szCs w:val="18"/>
              </w:rPr>
              <w:t>巡检加药综合工</w:t>
            </w:r>
          </w:p>
        </w:tc>
        <w:tc>
          <w:tcPr>
            <w:tcW w:w="7234" w:type="dxa"/>
            <w:vAlign w:val="center"/>
          </w:tcPr>
          <w:p w14:paraId="79B4ED34" w14:textId="77777777" w:rsidR="00C519A1" w:rsidRPr="00C02DFC" w:rsidRDefault="00C519A1" w:rsidP="00C519A1">
            <w:pPr>
              <w:widowControl/>
              <w:spacing w:line="240" w:lineRule="exact"/>
              <w:jc w:val="left"/>
              <w:textAlignment w:val="center"/>
              <w:rPr>
                <w:rFonts w:hint="eastAsia"/>
                <w:sz w:val="18"/>
                <w:szCs w:val="18"/>
                <w:lang w:bidi="ar"/>
              </w:rPr>
            </w:pPr>
            <w:r w:rsidRPr="00C02DFC">
              <w:rPr>
                <w:sz w:val="18"/>
                <w:szCs w:val="18"/>
                <w:lang w:bidi="ar"/>
              </w:rPr>
              <w:t>A. 均执行8小时工作制，早8:00-晚17:00，中午在厂内休息1小时，配置2个岗位，实行上六休一制；</w:t>
            </w:r>
          </w:p>
          <w:p w14:paraId="2CFCDF73" w14:textId="77777777" w:rsidR="00C519A1" w:rsidRPr="00C02DFC" w:rsidRDefault="00C519A1" w:rsidP="00C519A1">
            <w:pPr>
              <w:widowControl/>
              <w:spacing w:line="240" w:lineRule="exact"/>
              <w:jc w:val="left"/>
              <w:textAlignment w:val="center"/>
              <w:rPr>
                <w:rFonts w:hint="eastAsia"/>
                <w:sz w:val="18"/>
                <w:szCs w:val="18"/>
                <w:lang w:bidi="ar"/>
              </w:rPr>
            </w:pPr>
            <w:r w:rsidRPr="00C02DFC">
              <w:rPr>
                <w:sz w:val="18"/>
                <w:szCs w:val="18"/>
                <w:lang w:bidi="ar"/>
              </w:rPr>
              <w:t>B. 能够按照操作规程和巡检路线，按时完成现场设备、管道、阀门的巡检工作，熟练使用打卡器等巡检工具，</w:t>
            </w:r>
          </w:p>
          <w:p w14:paraId="7C15067B" w14:textId="77777777" w:rsidR="00C519A1" w:rsidRPr="00C02DFC" w:rsidRDefault="00C519A1" w:rsidP="00C519A1">
            <w:pPr>
              <w:widowControl/>
              <w:spacing w:line="240" w:lineRule="exact"/>
              <w:jc w:val="left"/>
              <w:textAlignment w:val="center"/>
              <w:rPr>
                <w:rFonts w:hint="eastAsia"/>
                <w:sz w:val="18"/>
                <w:szCs w:val="18"/>
                <w:lang w:bidi="ar"/>
              </w:rPr>
            </w:pPr>
            <w:r w:rsidRPr="00C02DFC">
              <w:rPr>
                <w:sz w:val="18"/>
                <w:szCs w:val="18"/>
                <w:lang w:bidi="ar"/>
              </w:rPr>
              <w:t>C.负责现场设备、加药间、药剂存放区及责任区域的清洁卫生工作，保持现场整洁有序，符合6S管理要求</w:t>
            </w:r>
          </w:p>
          <w:p w14:paraId="4DA6965E" w14:textId="77777777" w:rsidR="00C519A1" w:rsidRPr="00C02DFC" w:rsidRDefault="00C519A1" w:rsidP="00C519A1">
            <w:pPr>
              <w:widowControl/>
              <w:spacing w:line="240" w:lineRule="exact"/>
              <w:jc w:val="left"/>
              <w:textAlignment w:val="center"/>
              <w:rPr>
                <w:rFonts w:hint="eastAsia"/>
                <w:sz w:val="18"/>
                <w:szCs w:val="18"/>
                <w:lang w:bidi="ar"/>
              </w:rPr>
            </w:pPr>
            <w:r w:rsidRPr="00C02DFC">
              <w:rPr>
                <w:sz w:val="18"/>
                <w:szCs w:val="18"/>
                <w:lang w:bidi="ar"/>
              </w:rPr>
              <w:t>D.巡检内容：设备巡检打卡（按厂方要求打卡，厂里提供打卡器每两小时打卡一次用时约1小时），泵的运行状态，管路是否有泄漏、行车是否正常，各个加药管路是否正常，泵电机温度压力是否正常，各异常问题及时与运维经理报告。</w:t>
            </w:r>
          </w:p>
          <w:p w14:paraId="59296264" w14:textId="26E0F8EE" w:rsidR="00C519A1" w:rsidRPr="00C02DFC" w:rsidRDefault="00C519A1" w:rsidP="00C519A1">
            <w:pPr>
              <w:widowControl/>
              <w:spacing w:line="240" w:lineRule="exact"/>
              <w:jc w:val="left"/>
              <w:textAlignment w:val="center"/>
              <w:rPr>
                <w:rFonts w:hint="eastAsia"/>
                <w:sz w:val="18"/>
                <w:szCs w:val="18"/>
                <w:lang w:bidi="ar"/>
              </w:rPr>
            </w:pPr>
            <w:r w:rsidRPr="00C02DFC">
              <w:rPr>
                <w:rFonts w:hint="eastAsia"/>
                <w:sz w:val="18"/>
                <w:szCs w:val="18"/>
                <w:lang w:bidi="ar"/>
              </w:rPr>
              <w:t>E</w:t>
            </w:r>
            <w:r w:rsidRPr="00C02DFC">
              <w:rPr>
                <w:sz w:val="18"/>
                <w:szCs w:val="18"/>
                <w:lang w:bidi="ar"/>
              </w:rPr>
              <w:t>.巡检打卡点：每次巡检需要涉及现场所有设备，异常设备拍照并备注异常情况、每2个小时巡检一次，巡检各设备运行状态并记录以及来水取样拍照上传</w:t>
            </w:r>
          </w:p>
          <w:p w14:paraId="2E7869B6" w14:textId="77777777" w:rsidR="00EB782D" w:rsidRPr="00C02DFC" w:rsidRDefault="00C519A1" w:rsidP="00C519A1">
            <w:pPr>
              <w:widowControl/>
              <w:spacing w:line="240" w:lineRule="exact"/>
              <w:jc w:val="left"/>
              <w:textAlignment w:val="center"/>
              <w:rPr>
                <w:rFonts w:hint="eastAsia"/>
                <w:sz w:val="18"/>
                <w:szCs w:val="18"/>
                <w:lang w:bidi="ar"/>
              </w:rPr>
            </w:pPr>
            <w:r w:rsidRPr="00C02DFC">
              <w:rPr>
                <w:rFonts w:hint="eastAsia"/>
                <w:sz w:val="18"/>
                <w:szCs w:val="18"/>
                <w:lang w:bidi="ar"/>
              </w:rPr>
              <w:t>F</w:t>
            </w:r>
            <w:r w:rsidRPr="00C02DFC">
              <w:rPr>
                <w:sz w:val="18"/>
                <w:szCs w:val="18"/>
                <w:lang w:bidi="ar"/>
              </w:rPr>
              <w:t>.药剂投加与配制：按加药方案或甲方要求完成现场所有药剂的按时、按量准确投加工作。</w:t>
            </w:r>
          </w:p>
          <w:p w14:paraId="1E7A3849" w14:textId="380A9129" w:rsidR="00A72AA5" w:rsidRPr="00C02DFC" w:rsidRDefault="00CB6323" w:rsidP="00C519A1">
            <w:pPr>
              <w:widowControl/>
              <w:spacing w:line="240" w:lineRule="exact"/>
              <w:jc w:val="left"/>
              <w:textAlignment w:val="center"/>
              <w:rPr>
                <w:rFonts w:hint="eastAsia"/>
                <w:sz w:val="18"/>
                <w:szCs w:val="18"/>
                <w:lang w:bidi="ar"/>
              </w:rPr>
            </w:pPr>
            <w:r w:rsidRPr="00C02DFC">
              <w:rPr>
                <w:rFonts w:hint="eastAsia"/>
                <w:sz w:val="18"/>
                <w:szCs w:val="18"/>
                <w:lang w:bidi="ar"/>
              </w:rPr>
              <w:t>G. 完成甲方交代的临时工作。</w:t>
            </w:r>
          </w:p>
        </w:tc>
      </w:tr>
      <w:tr w:rsidR="00A72AA5" w:rsidRPr="00C02DFC" w14:paraId="06A184DF" w14:textId="77777777" w:rsidTr="001F4ACC">
        <w:trPr>
          <w:jc w:val="center"/>
        </w:trPr>
        <w:tc>
          <w:tcPr>
            <w:tcW w:w="704" w:type="dxa"/>
            <w:vAlign w:val="center"/>
          </w:tcPr>
          <w:p w14:paraId="3AA6BCA5" w14:textId="7D731CF9" w:rsidR="00A72AA5" w:rsidRPr="00C02DFC" w:rsidRDefault="00A72AA5">
            <w:pPr>
              <w:spacing w:line="240" w:lineRule="exact"/>
              <w:jc w:val="center"/>
              <w:rPr>
                <w:rFonts w:hint="eastAsia"/>
                <w:sz w:val="18"/>
                <w:szCs w:val="18"/>
              </w:rPr>
            </w:pPr>
            <w:r w:rsidRPr="00C02DFC">
              <w:rPr>
                <w:rFonts w:hint="eastAsia"/>
                <w:sz w:val="18"/>
                <w:szCs w:val="18"/>
              </w:rPr>
              <w:t>3</w:t>
            </w:r>
          </w:p>
        </w:tc>
        <w:tc>
          <w:tcPr>
            <w:tcW w:w="1418" w:type="dxa"/>
            <w:vAlign w:val="center"/>
          </w:tcPr>
          <w:p w14:paraId="299FD4D8" w14:textId="72FBB9A7" w:rsidR="00A72AA5" w:rsidRPr="00C02DFC" w:rsidRDefault="00A72AA5">
            <w:pPr>
              <w:spacing w:line="240" w:lineRule="exact"/>
              <w:jc w:val="center"/>
              <w:rPr>
                <w:rFonts w:hint="eastAsia"/>
                <w:sz w:val="18"/>
                <w:szCs w:val="18"/>
              </w:rPr>
            </w:pPr>
            <w:r w:rsidRPr="00C02DFC">
              <w:rPr>
                <w:rFonts w:hint="eastAsia"/>
                <w:sz w:val="18"/>
                <w:szCs w:val="18"/>
              </w:rPr>
              <w:t>工艺技术员</w:t>
            </w:r>
          </w:p>
        </w:tc>
        <w:tc>
          <w:tcPr>
            <w:tcW w:w="7234" w:type="dxa"/>
            <w:vAlign w:val="center"/>
          </w:tcPr>
          <w:p w14:paraId="55398C91" w14:textId="77777777" w:rsidR="00A72AA5" w:rsidRPr="00C02DFC" w:rsidRDefault="00A72AA5" w:rsidP="00A72AA5">
            <w:pPr>
              <w:widowControl/>
              <w:spacing w:line="240" w:lineRule="exact"/>
              <w:jc w:val="left"/>
              <w:textAlignment w:val="center"/>
              <w:rPr>
                <w:rFonts w:hint="eastAsia"/>
                <w:sz w:val="18"/>
                <w:szCs w:val="18"/>
                <w:lang w:bidi="ar"/>
              </w:rPr>
            </w:pPr>
            <w:r w:rsidRPr="00C02DFC">
              <w:rPr>
                <w:rFonts w:hint="eastAsia"/>
                <w:sz w:val="18"/>
                <w:szCs w:val="18"/>
                <w:lang w:bidi="ar"/>
              </w:rPr>
              <w:t>A.均执行8小时工作制，早8:00-晚17:00，中午在厂内休息1小时，配置2个岗位，实行上六休一制；主要负责循环冷却水系统、换热器换热单元的水力工况、流速/流量管控、热力工况、问题诊断、技术方案编制，同时对接物资、供应商，统筹供货、备件、仪表耗材的技术提报，不直接做倒班巡检（日常巡检为日间定点巡检）。</w:t>
            </w:r>
          </w:p>
          <w:p w14:paraId="1BD28679" w14:textId="77777777" w:rsidR="00A72AA5" w:rsidRPr="00C02DFC" w:rsidRDefault="00A72AA5" w:rsidP="00A72AA5">
            <w:pPr>
              <w:widowControl/>
              <w:spacing w:line="240" w:lineRule="exact"/>
              <w:jc w:val="left"/>
              <w:textAlignment w:val="center"/>
              <w:rPr>
                <w:rFonts w:hint="eastAsia"/>
                <w:sz w:val="18"/>
                <w:szCs w:val="18"/>
                <w:lang w:bidi="ar"/>
              </w:rPr>
            </w:pPr>
            <w:r w:rsidRPr="00C02DFC">
              <w:rPr>
                <w:rFonts w:hint="eastAsia"/>
                <w:sz w:val="18"/>
                <w:szCs w:val="18"/>
                <w:lang w:bidi="ar"/>
              </w:rPr>
              <w:t>B.循环水系统提质增效专项技术工作，针对系统水质波动、黏泥爆发、腐蚀结垢、跑冒滴漏、水泵工况失衡等问题开展技术诊断，配合系统停机检修的技术交底与检修后工况验证。</w:t>
            </w:r>
          </w:p>
          <w:p w14:paraId="767D83BB" w14:textId="77777777" w:rsidR="00A72AA5" w:rsidRPr="00C02DFC" w:rsidRDefault="00A72AA5" w:rsidP="00A72AA5">
            <w:pPr>
              <w:widowControl/>
              <w:spacing w:line="240" w:lineRule="exact"/>
              <w:jc w:val="left"/>
              <w:textAlignment w:val="center"/>
              <w:rPr>
                <w:rFonts w:hint="eastAsia"/>
                <w:sz w:val="18"/>
                <w:szCs w:val="18"/>
                <w:lang w:bidi="ar"/>
              </w:rPr>
            </w:pPr>
            <w:r w:rsidRPr="00C02DFC">
              <w:rPr>
                <w:rFonts w:hint="eastAsia"/>
                <w:sz w:val="18"/>
                <w:szCs w:val="18"/>
                <w:lang w:bidi="ar"/>
              </w:rPr>
              <w:t>C.技术支撑：完善现场工艺操作规程，组织全员工艺培训与技术交底，指导班长、操作岗规范执行，培训应急处置措施逐步提升全员应急处置能力。</w:t>
            </w:r>
          </w:p>
          <w:p w14:paraId="48338A7B" w14:textId="77777777" w:rsidR="00A72AA5" w:rsidRPr="00C02DFC" w:rsidRDefault="00A72AA5" w:rsidP="00A72AA5">
            <w:pPr>
              <w:widowControl/>
              <w:spacing w:line="240" w:lineRule="exact"/>
              <w:jc w:val="left"/>
              <w:textAlignment w:val="center"/>
              <w:rPr>
                <w:rFonts w:hint="eastAsia"/>
                <w:sz w:val="18"/>
                <w:szCs w:val="18"/>
                <w:lang w:bidi="ar"/>
              </w:rPr>
            </w:pPr>
            <w:r w:rsidRPr="00C02DFC">
              <w:rPr>
                <w:rFonts w:hint="eastAsia"/>
                <w:sz w:val="18"/>
                <w:szCs w:val="18"/>
                <w:lang w:bidi="ar"/>
              </w:rPr>
              <w:t xml:space="preserve">D. 重点工作：关注来水指标与换热器运行状况，及时研判未来半月至一个月的运行难点与风险点，及时作出相应调整与汇报工作，减少突发事件和异常情况（来水指标、水质数据异常等）对循环水系统直接影响； </w:t>
            </w:r>
          </w:p>
          <w:p w14:paraId="7C5459BC" w14:textId="77777777" w:rsidR="00A72AA5" w:rsidRPr="00C02DFC" w:rsidRDefault="00A72AA5" w:rsidP="00A72AA5">
            <w:pPr>
              <w:widowControl/>
              <w:spacing w:line="240" w:lineRule="exact"/>
              <w:jc w:val="left"/>
              <w:textAlignment w:val="center"/>
              <w:rPr>
                <w:rFonts w:hint="eastAsia"/>
                <w:sz w:val="18"/>
                <w:szCs w:val="18"/>
                <w:lang w:bidi="ar"/>
              </w:rPr>
            </w:pPr>
            <w:r w:rsidRPr="00C02DFC">
              <w:rPr>
                <w:rFonts w:hint="eastAsia"/>
                <w:sz w:val="18"/>
                <w:szCs w:val="18"/>
                <w:lang w:bidi="ar"/>
              </w:rPr>
              <w:t>E. 状态管控：每日核查关键设备运行状态（如加药设备、泵、储罐等），指导操作岗完成设备清洁、过滤器清理，确保设备完好率≥90%，重要设备必须保证一备一用（不满足及时反馈车间并留存相关材料）。</w:t>
            </w:r>
          </w:p>
          <w:p w14:paraId="4B038552" w14:textId="77777777" w:rsidR="00A72AA5" w:rsidRPr="00C02DFC" w:rsidRDefault="00A72AA5" w:rsidP="00A72AA5">
            <w:pPr>
              <w:widowControl/>
              <w:spacing w:line="240" w:lineRule="exact"/>
              <w:jc w:val="left"/>
              <w:textAlignment w:val="center"/>
              <w:rPr>
                <w:rFonts w:hint="eastAsia"/>
                <w:sz w:val="18"/>
                <w:szCs w:val="18"/>
                <w:lang w:bidi="ar"/>
              </w:rPr>
            </w:pPr>
            <w:r w:rsidRPr="00C02DFC">
              <w:rPr>
                <w:rFonts w:hint="eastAsia"/>
                <w:sz w:val="18"/>
                <w:szCs w:val="18"/>
                <w:lang w:bidi="ar"/>
              </w:rPr>
              <w:t>F. 可视化推进：牵头落实设备可视化管理（如标识牌、操作规程上墙、运行状态指示灯、维护台账公示），规范工具、药剂、备件的定置存放（并做台账留存现场备件耗材的领用和使用记录），确保现场管理标准化。</w:t>
            </w:r>
          </w:p>
          <w:p w14:paraId="611E76B9" w14:textId="77777777" w:rsidR="00A72AA5" w:rsidRPr="00C02DFC" w:rsidRDefault="00A72AA5" w:rsidP="00A72AA5">
            <w:pPr>
              <w:widowControl/>
              <w:spacing w:line="240" w:lineRule="exact"/>
              <w:jc w:val="left"/>
              <w:textAlignment w:val="center"/>
              <w:rPr>
                <w:rFonts w:hint="eastAsia"/>
                <w:sz w:val="18"/>
                <w:szCs w:val="18"/>
                <w:lang w:bidi="ar"/>
              </w:rPr>
            </w:pPr>
            <w:r w:rsidRPr="00C02DFC">
              <w:rPr>
                <w:rFonts w:hint="eastAsia"/>
                <w:sz w:val="18"/>
                <w:szCs w:val="18"/>
                <w:lang w:bidi="ar"/>
              </w:rPr>
              <w:t>G. 问题响应：接到设备异常报告后，立即判断故障类型（非维修类），指导操作岗处理，超出能力范围时协调车间维修并跟踪进度。</w:t>
            </w:r>
          </w:p>
          <w:p w14:paraId="68BD9289" w14:textId="77777777" w:rsidR="00A72AA5" w:rsidRPr="00C02DFC" w:rsidRDefault="00A72AA5" w:rsidP="00A72AA5">
            <w:pPr>
              <w:widowControl/>
              <w:spacing w:line="240" w:lineRule="exact"/>
              <w:jc w:val="left"/>
              <w:textAlignment w:val="center"/>
              <w:rPr>
                <w:rFonts w:hint="eastAsia"/>
                <w:sz w:val="18"/>
                <w:szCs w:val="18"/>
                <w:lang w:bidi="ar"/>
              </w:rPr>
            </w:pPr>
            <w:r w:rsidRPr="00C02DFC">
              <w:rPr>
                <w:rFonts w:hint="eastAsia"/>
                <w:sz w:val="18"/>
                <w:szCs w:val="18"/>
                <w:lang w:bidi="ar"/>
              </w:rPr>
              <w:t>H. 对接与运行管理：对接车间和各职能部室（电气、仪表、机修、调度、安环、仓储等），完善现场设备操作规程和设备管理制度，定期组织设备巡检维护与操作相关培训，新员工的培训工作，现场的全面管理（迎检、人员管理、劳动纪律、员工实操培训考核等）。</w:t>
            </w:r>
          </w:p>
          <w:p w14:paraId="4BAB9139" w14:textId="4A6D7694" w:rsidR="00A72AA5" w:rsidRPr="00C02DFC" w:rsidRDefault="00A72AA5" w:rsidP="00A72AA5">
            <w:pPr>
              <w:widowControl/>
              <w:spacing w:line="240" w:lineRule="exact"/>
              <w:jc w:val="left"/>
              <w:textAlignment w:val="center"/>
              <w:rPr>
                <w:rFonts w:hint="eastAsia"/>
                <w:sz w:val="18"/>
                <w:szCs w:val="18"/>
                <w:lang w:bidi="ar"/>
              </w:rPr>
            </w:pPr>
            <w:r w:rsidRPr="00C02DFC">
              <w:rPr>
                <w:rFonts w:hint="eastAsia"/>
                <w:sz w:val="18"/>
                <w:szCs w:val="18"/>
                <w:lang w:bidi="ar"/>
              </w:rPr>
              <w:t>I. 每周至少留厂值班一天，辅助生产管理与协调。</w:t>
            </w:r>
          </w:p>
          <w:p w14:paraId="0FEF106D" w14:textId="74BD940E" w:rsidR="00A72AA5" w:rsidRPr="00C02DFC" w:rsidRDefault="00A72AA5" w:rsidP="00A72AA5">
            <w:pPr>
              <w:widowControl/>
              <w:spacing w:line="240" w:lineRule="exact"/>
              <w:jc w:val="left"/>
              <w:textAlignment w:val="center"/>
              <w:rPr>
                <w:rFonts w:hint="eastAsia"/>
                <w:sz w:val="18"/>
                <w:szCs w:val="18"/>
                <w:lang w:bidi="ar"/>
              </w:rPr>
            </w:pPr>
            <w:r w:rsidRPr="00C02DFC">
              <w:rPr>
                <w:rFonts w:hint="eastAsia"/>
                <w:sz w:val="18"/>
                <w:szCs w:val="18"/>
                <w:lang w:bidi="ar"/>
              </w:rPr>
              <w:lastRenderedPageBreak/>
              <w:t>J. 安全管控：特殊作业票的管理（检查填写完整性、时效性、防护措施落实情况，及时闭票，收纳整理作业票据），现场跑冒滴漏检查汇报，现场隐患排查整改，现场卫生，新员工的三级教育培训。</w:t>
            </w:r>
          </w:p>
          <w:p w14:paraId="6155DB78" w14:textId="35F76DC5" w:rsidR="00A72AA5" w:rsidRPr="00C02DFC" w:rsidRDefault="00A72AA5" w:rsidP="00A72AA5">
            <w:pPr>
              <w:widowControl/>
              <w:spacing w:line="240" w:lineRule="exact"/>
              <w:jc w:val="left"/>
              <w:textAlignment w:val="center"/>
              <w:rPr>
                <w:rFonts w:hint="eastAsia"/>
                <w:sz w:val="18"/>
                <w:szCs w:val="18"/>
                <w:lang w:bidi="ar"/>
              </w:rPr>
            </w:pPr>
            <w:r w:rsidRPr="00C02DFC">
              <w:rPr>
                <w:rFonts w:hint="eastAsia"/>
                <w:sz w:val="18"/>
                <w:szCs w:val="18"/>
                <w:lang w:bidi="ar"/>
              </w:rPr>
              <w:t>K. 安全培训与应急：开展月度安全培训与每月两次应急演练（每月17日前完成），负责消防设施的日常检查（灭火器压力、消防器材是否齐全），完善突发安全事件（如药剂泄漏、火灾、人员中毒）应急预案并组织培训，完善现场双预防机制方案。</w:t>
            </w:r>
          </w:p>
          <w:p w14:paraId="35D17B70" w14:textId="1F6735D4" w:rsidR="00A72AA5" w:rsidRPr="00C02DFC" w:rsidRDefault="00A72AA5" w:rsidP="00A72AA5">
            <w:pPr>
              <w:widowControl/>
              <w:spacing w:line="240" w:lineRule="exact"/>
              <w:jc w:val="left"/>
              <w:textAlignment w:val="center"/>
              <w:rPr>
                <w:rFonts w:hint="eastAsia"/>
                <w:sz w:val="18"/>
                <w:szCs w:val="18"/>
                <w:lang w:bidi="ar"/>
              </w:rPr>
            </w:pPr>
            <w:r w:rsidRPr="00C02DFC">
              <w:rPr>
                <w:rFonts w:hint="eastAsia"/>
                <w:sz w:val="18"/>
                <w:szCs w:val="18"/>
                <w:lang w:bidi="ar"/>
              </w:rPr>
              <w:t>L. 职业健康：监督劳动防护用品（PPE）的发放与正确佩戴（如加药岗防腐蚀手套等），定期开展岗位安全风险辨识与隐患排查，建立整改台账。</w:t>
            </w:r>
          </w:p>
          <w:p w14:paraId="4079404B" w14:textId="7C8E026C" w:rsidR="00A72AA5" w:rsidRPr="00C02DFC" w:rsidRDefault="00A72AA5" w:rsidP="00A72AA5">
            <w:pPr>
              <w:widowControl/>
              <w:spacing w:line="240" w:lineRule="exact"/>
              <w:jc w:val="left"/>
              <w:textAlignment w:val="center"/>
              <w:rPr>
                <w:rFonts w:hint="eastAsia"/>
                <w:sz w:val="18"/>
                <w:szCs w:val="18"/>
                <w:lang w:bidi="ar"/>
              </w:rPr>
            </w:pPr>
            <w:r w:rsidRPr="00C02DFC">
              <w:rPr>
                <w:rFonts w:hint="eastAsia"/>
                <w:sz w:val="18"/>
                <w:szCs w:val="18"/>
                <w:lang w:bidi="ar"/>
              </w:rPr>
              <w:t>M. 合规监督：确保运维全流程符合环保、安全法规（如污泥合规处置、化验废液分类处理、在线数据稳定达标），落实安全、环保部门的检查与整改要求，每周二参加厂区安全工作会议。</w:t>
            </w:r>
          </w:p>
          <w:p w14:paraId="06A45777" w14:textId="674166BF" w:rsidR="00A72AA5" w:rsidRPr="00C02DFC" w:rsidRDefault="00A72AA5" w:rsidP="00A72AA5">
            <w:pPr>
              <w:widowControl/>
              <w:spacing w:line="240" w:lineRule="exact"/>
              <w:jc w:val="left"/>
              <w:textAlignment w:val="center"/>
              <w:rPr>
                <w:rFonts w:hint="eastAsia"/>
                <w:sz w:val="18"/>
                <w:szCs w:val="18"/>
                <w:lang w:bidi="ar"/>
              </w:rPr>
            </w:pPr>
            <w:r w:rsidRPr="00C02DFC">
              <w:rPr>
                <w:rFonts w:hint="eastAsia"/>
                <w:sz w:val="18"/>
                <w:szCs w:val="18"/>
                <w:lang w:bidi="ar"/>
              </w:rPr>
              <w:t>N. 资料提交：现场运行月报编制（每月5日前提交，另提交上月的班前会记录和人员签到记录），项目安全月报编制（每月17日前提交），月度资料扫描整理（每月5日前提交）。</w:t>
            </w:r>
          </w:p>
          <w:p w14:paraId="69BC1804" w14:textId="1A8656E9" w:rsidR="00A72AA5" w:rsidRPr="00C02DFC" w:rsidRDefault="00A72AA5" w:rsidP="00A72AA5">
            <w:pPr>
              <w:widowControl/>
              <w:spacing w:line="240" w:lineRule="exact"/>
              <w:jc w:val="left"/>
              <w:textAlignment w:val="center"/>
              <w:rPr>
                <w:rFonts w:hint="eastAsia"/>
                <w:sz w:val="18"/>
                <w:szCs w:val="18"/>
                <w:lang w:bidi="ar"/>
              </w:rPr>
            </w:pPr>
            <w:r w:rsidRPr="00C02DFC">
              <w:rPr>
                <w:rFonts w:hint="eastAsia"/>
                <w:sz w:val="18"/>
                <w:szCs w:val="18"/>
                <w:lang w:bidi="ar"/>
              </w:rPr>
              <w:t>O. 每周至少留厂值班一天，现场人员管理，辅助生产运行与管理，协助设备维修。</w:t>
            </w:r>
          </w:p>
          <w:p w14:paraId="73B52035" w14:textId="3A5305B5" w:rsidR="00A72AA5" w:rsidRPr="00C02DFC" w:rsidRDefault="00A72AA5" w:rsidP="00A72AA5">
            <w:pPr>
              <w:widowControl/>
              <w:spacing w:line="240" w:lineRule="exact"/>
              <w:jc w:val="left"/>
              <w:textAlignment w:val="center"/>
              <w:rPr>
                <w:rFonts w:hint="eastAsia"/>
                <w:sz w:val="18"/>
                <w:szCs w:val="18"/>
                <w:lang w:bidi="ar"/>
              </w:rPr>
            </w:pPr>
            <w:r w:rsidRPr="00C02DFC">
              <w:rPr>
                <w:rFonts w:hint="eastAsia"/>
                <w:sz w:val="18"/>
                <w:szCs w:val="18"/>
                <w:lang w:bidi="ar"/>
              </w:rPr>
              <w:t>P.完成甲方交代的临时工作。</w:t>
            </w:r>
          </w:p>
        </w:tc>
      </w:tr>
    </w:tbl>
    <w:p w14:paraId="219897AA" w14:textId="22CB3E22" w:rsidR="002D01A0" w:rsidRPr="00C02DFC" w:rsidRDefault="002D01A0" w:rsidP="002D01A0">
      <w:pPr>
        <w:pStyle w:val="af3"/>
        <w:spacing w:beforeLines="50" w:before="156" w:line="360" w:lineRule="auto"/>
        <w:rPr>
          <w:sz w:val="21"/>
          <w:szCs w:val="21"/>
        </w:rPr>
      </w:pPr>
      <w:r w:rsidRPr="00C02DFC">
        <w:rPr>
          <w:rFonts w:hint="eastAsia"/>
          <w:sz w:val="21"/>
          <w:szCs w:val="21"/>
        </w:rPr>
        <w:lastRenderedPageBreak/>
        <w:t>（</w:t>
      </w:r>
      <w:r w:rsidRPr="00C02DFC">
        <w:rPr>
          <w:rFonts w:hint="eastAsia"/>
          <w:sz w:val="21"/>
          <w:szCs w:val="21"/>
        </w:rPr>
        <w:t>2</w:t>
      </w:r>
      <w:r w:rsidRPr="00C02DFC">
        <w:rPr>
          <w:rFonts w:hint="eastAsia"/>
          <w:sz w:val="21"/>
          <w:szCs w:val="21"/>
        </w:rPr>
        <w:t>）宁波循环水系统查漏、测流速项目</w:t>
      </w:r>
    </w:p>
    <w:tbl>
      <w:tblPr>
        <w:tblStyle w:val="TableGrid0"/>
        <w:tblW w:w="9498" w:type="dxa"/>
        <w:jc w:val="center"/>
        <w:tblInd w:w="0" w:type="dxa"/>
        <w:tblCellMar>
          <w:left w:w="108" w:type="dxa"/>
          <w:right w:w="108" w:type="dxa"/>
        </w:tblCellMar>
        <w:tblLook w:val="04A0" w:firstRow="1" w:lastRow="0" w:firstColumn="1" w:lastColumn="0" w:noHBand="0" w:noVBand="1"/>
      </w:tblPr>
      <w:tblGrid>
        <w:gridCol w:w="846"/>
        <w:gridCol w:w="1276"/>
        <w:gridCol w:w="7376"/>
      </w:tblGrid>
      <w:tr w:rsidR="00CE24DD" w:rsidRPr="00C02DFC" w14:paraId="4E817898" w14:textId="77777777" w:rsidTr="001F4ACC">
        <w:trPr>
          <w:trHeight w:val="423"/>
          <w:jc w:val="center"/>
        </w:trPr>
        <w:tc>
          <w:tcPr>
            <w:tcW w:w="846" w:type="dxa"/>
            <w:vAlign w:val="center"/>
          </w:tcPr>
          <w:p w14:paraId="34389FC1" w14:textId="77777777" w:rsidR="00CE24DD" w:rsidRPr="00C02DFC" w:rsidRDefault="00CE24DD" w:rsidP="00722641">
            <w:pPr>
              <w:spacing w:line="240" w:lineRule="exact"/>
              <w:jc w:val="center"/>
              <w:rPr>
                <w:rFonts w:hint="eastAsia"/>
                <w:sz w:val="18"/>
                <w:szCs w:val="18"/>
              </w:rPr>
            </w:pPr>
            <w:r w:rsidRPr="00C02DFC">
              <w:rPr>
                <w:rFonts w:hint="eastAsia"/>
                <w:sz w:val="18"/>
                <w:szCs w:val="18"/>
              </w:rPr>
              <w:t>序号</w:t>
            </w:r>
          </w:p>
        </w:tc>
        <w:tc>
          <w:tcPr>
            <w:tcW w:w="1276" w:type="dxa"/>
            <w:vAlign w:val="center"/>
          </w:tcPr>
          <w:p w14:paraId="7B557458" w14:textId="77777777" w:rsidR="00CE24DD" w:rsidRPr="00C02DFC" w:rsidRDefault="00CE24DD" w:rsidP="00722641">
            <w:pPr>
              <w:spacing w:line="240" w:lineRule="exact"/>
              <w:jc w:val="center"/>
              <w:rPr>
                <w:rFonts w:hint="eastAsia"/>
                <w:sz w:val="18"/>
                <w:szCs w:val="18"/>
              </w:rPr>
            </w:pPr>
            <w:r w:rsidRPr="00C02DFC">
              <w:rPr>
                <w:rFonts w:hint="eastAsia"/>
                <w:sz w:val="18"/>
                <w:szCs w:val="18"/>
              </w:rPr>
              <w:t>操作服务</w:t>
            </w:r>
          </w:p>
        </w:tc>
        <w:tc>
          <w:tcPr>
            <w:tcW w:w="7376" w:type="dxa"/>
            <w:vAlign w:val="center"/>
          </w:tcPr>
          <w:p w14:paraId="185D4DE1" w14:textId="77777777" w:rsidR="00CE24DD" w:rsidRPr="00C02DFC" w:rsidRDefault="00CE24DD" w:rsidP="00722641">
            <w:pPr>
              <w:spacing w:line="240" w:lineRule="exact"/>
              <w:jc w:val="center"/>
              <w:rPr>
                <w:rFonts w:hint="eastAsia"/>
                <w:sz w:val="18"/>
                <w:szCs w:val="18"/>
              </w:rPr>
            </w:pPr>
            <w:r w:rsidRPr="00C02DFC">
              <w:rPr>
                <w:rFonts w:hint="eastAsia"/>
                <w:sz w:val="18"/>
                <w:szCs w:val="18"/>
              </w:rPr>
              <w:t>工况及岗位工作内容</w:t>
            </w:r>
          </w:p>
        </w:tc>
      </w:tr>
      <w:tr w:rsidR="00CE24DD" w:rsidRPr="00C02DFC" w14:paraId="6432313C" w14:textId="77777777" w:rsidTr="001F4ACC">
        <w:trPr>
          <w:trHeight w:val="423"/>
          <w:jc w:val="center"/>
        </w:trPr>
        <w:tc>
          <w:tcPr>
            <w:tcW w:w="846" w:type="dxa"/>
            <w:vAlign w:val="center"/>
          </w:tcPr>
          <w:p w14:paraId="7598E5F8" w14:textId="41712845" w:rsidR="00CE24DD" w:rsidRPr="00C02DFC" w:rsidRDefault="00B16873" w:rsidP="00B16873">
            <w:pPr>
              <w:jc w:val="center"/>
              <w:rPr>
                <w:rFonts w:hint="eastAsia"/>
                <w:sz w:val="18"/>
                <w:szCs w:val="18"/>
              </w:rPr>
            </w:pPr>
            <w:r w:rsidRPr="00C02DFC">
              <w:rPr>
                <w:rFonts w:hint="eastAsia"/>
                <w:sz w:val="18"/>
                <w:szCs w:val="18"/>
              </w:rPr>
              <w:t>1</w:t>
            </w:r>
          </w:p>
        </w:tc>
        <w:tc>
          <w:tcPr>
            <w:tcW w:w="1276" w:type="dxa"/>
            <w:vAlign w:val="center"/>
          </w:tcPr>
          <w:p w14:paraId="05BB401A" w14:textId="012BAD83" w:rsidR="00CE24DD" w:rsidRPr="00C02DFC" w:rsidRDefault="00CE24DD" w:rsidP="00B16873">
            <w:pPr>
              <w:jc w:val="center"/>
              <w:rPr>
                <w:rFonts w:hint="eastAsia"/>
                <w:sz w:val="18"/>
                <w:szCs w:val="18"/>
              </w:rPr>
            </w:pPr>
            <w:r w:rsidRPr="00C02DFC">
              <w:rPr>
                <w:sz w:val="18"/>
                <w:szCs w:val="18"/>
              </w:rPr>
              <w:t>工艺技术员</w:t>
            </w:r>
          </w:p>
        </w:tc>
        <w:tc>
          <w:tcPr>
            <w:tcW w:w="7376" w:type="dxa"/>
            <w:vAlign w:val="center"/>
          </w:tcPr>
          <w:p w14:paraId="515C827D" w14:textId="77777777" w:rsidR="00CE24DD" w:rsidRPr="00C02DFC" w:rsidRDefault="00CE24DD" w:rsidP="00CE24DD">
            <w:pPr>
              <w:spacing w:line="240" w:lineRule="exact"/>
              <w:jc w:val="left"/>
              <w:rPr>
                <w:rFonts w:hint="eastAsia"/>
                <w:sz w:val="18"/>
                <w:szCs w:val="18"/>
              </w:rPr>
            </w:pPr>
            <w:r w:rsidRPr="00C02DFC">
              <w:rPr>
                <w:sz w:val="18"/>
                <w:szCs w:val="18"/>
                <w:lang w:bidi="ar"/>
              </w:rPr>
              <w:t>A.均执行8小时工作制，早8:00-晚17:00，中午在厂内休息1小时，配置2个岗位，实行上六休一制；主要负责循环冷却水系统、换热器换热单元的水力工况、流速/流量管控、热力工况、问题诊断、技术方案编制，同时对接物资、供应商，统筹供货、备件、仪表耗材的技术提报，不直接做倒班巡检（日常巡检为日间定点巡检）。</w:t>
            </w:r>
          </w:p>
          <w:p w14:paraId="6506E367" w14:textId="77777777" w:rsidR="00CE24DD" w:rsidRPr="00C02DFC" w:rsidRDefault="00CE24DD" w:rsidP="00CE24DD">
            <w:pPr>
              <w:spacing w:line="240" w:lineRule="exact"/>
              <w:jc w:val="left"/>
              <w:rPr>
                <w:rFonts w:hint="eastAsia"/>
                <w:sz w:val="18"/>
                <w:szCs w:val="18"/>
              </w:rPr>
            </w:pPr>
            <w:r w:rsidRPr="00C02DFC">
              <w:rPr>
                <w:sz w:val="18"/>
                <w:szCs w:val="18"/>
              </w:rPr>
              <w:t>B.循环水系统提质增效专项技术工作，针对系统水质波动、黏泥爆发、腐蚀结垢、跑冒滴漏、水泵工况失衡等问题开展技术诊断，配合系统停机检修的技术交底与检修后工况验证。</w:t>
            </w:r>
          </w:p>
          <w:p w14:paraId="544ED922" w14:textId="77777777" w:rsidR="00CE24DD" w:rsidRPr="00C02DFC" w:rsidRDefault="00CE24DD" w:rsidP="00CE24DD">
            <w:pPr>
              <w:spacing w:line="240" w:lineRule="exact"/>
              <w:jc w:val="left"/>
              <w:rPr>
                <w:rFonts w:hint="eastAsia"/>
                <w:sz w:val="18"/>
                <w:szCs w:val="18"/>
              </w:rPr>
            </w:pPr>
            <w:r w:rsidRPr="00C02DFC">
              <w:rPr>
                <w:sz w:val="18"/>
                <w:szCs w:val="18"/>
              </w:rPr>
              <w:t>C.技术支撑：完善现场工艺操作规程，组织全员工艺培训与技术交底，指导班长、操作岗规范执行，培训应急处置措施逐步提升全员应急处置能力。</w:t>
            </w:r>
          </w:p>
          <w:p w14:paraId="6FECCAB6" w14:textId="77777777" w:rsidR="00CE24DD" w:rsidRPr="00C02DFC" w:rsidRDefault="00CE24DD" w:rsidP="00CE24DD">
            <w:pPr>
              <w:spacing w:line="240" w:lineRule="exact"/>
              <w:jc w:val="left"/>
              <w:rPr>
                <w:rFonts w:hint="eastAsia"/>
                <w:sz w:val="18"/>
                <w:szCs w:val="18"/>
              </w:rPr>
            </w:pPr>
            <w:r w:rsidRPr="00C02DFC">
              <w:rPr>
                <w:sz w:val="18"/>
                <w:szCs w:val="18"/>
              </w:rPr>
              <w:t xml:space="preserve">D. 重点工作：关注来水指标与换热器运行状况，及时研判未来半月至一个月的运行难点与风险点，及时作出相应调整与汇报工作，减少突发事件和异常情况（来水指标、水质数据异常等）对循环水系统直接影响； </w:t>
            </w:r>
          </w:p>
          <w:p w14:paraId="6A298E64" w14:textId="77777777" w:rsidR="00CE24DD" w:rsidRPr="00C02DFC" w:rsidRDefault="00CE24DD" w:rsidP="00CE24DD">
            <w:pPr>
              <w:spacing w:line="240" w:lineRule="exact"/>
              <w:jc w:val="left"/>
              <w:rPr>
                <w:rFonts w:hint="eastAsia"/>
                <w:sz w:val="18"/>
                <w:szCs w:val="18"/>
              </w:rPr>
            </w:pPr>
            <w:r w:rsidRPr="00C02DFC">
              <w:rPr>
                <w:sz w:val="18"/>
                <w:szCs w:val="18"/>
              </w:rPr>
              <w:t>E. 状态管控：每日核查关键设备运行状态（如加药设备、泵、储罐等），指导操作岗完成设备清洁、过滤器清理，确保设备完好率≥90%，重要设备必须保证一备一用（不满足及时反馈车间并留存相关材料）。</w:t>
            </w:r>
          </w:p>
          <w:p w14:paraId="57489048" w14:textId="77777777" w:rsidR="00CE24DD" w:rsidRPr="00C02DFC" w:rsidRDefault="00CE24DD" w:rsidP="00CE24DD">
            <w:pPr>
              <w:spacing w:line="240" w:lineRule="exact"/>
              <w:jc w:val="left"/>
              <w:rPr>
                <w:rFonts w:hint="eastAsia"/>
                <w:sz w:val="18"/>
                <w:szCs w:val="18"/>
              </w:rPr>
            </w:pPr>
            <w:r w:rsidRPr="00C02DFC">
              <w:rPr>
                <w:sz w:val="18"/>
                <w:szCs w:val="18"/>
              </w:rPr>
              <w:t>F. 可视化推进：牵头落实设备可视化管理（如标识牌、操作规程上墙、运行状态指示灯、维护台账公示），规范工具、药剂、备件的定置存放（并做台账留存现场备件耗材的领用和使用记录），确保现场管理标准化。</w:t>
            </w:r>
          </w:p>
          <w:p w14:paraId="15D400F6" w14:textId="77777777" w:rsidR="00CE24DD" w:rsidRPr="00C02DFC" w:rsidRDefault="00CE24DD" w:rsidP="00CE24DD">
            <w:pPr>
              <w:spacing w:line="240" w:lineRule="exact"/>
              <w:jc w:val="left"/>
              <w:rPr>
                <w:rFonts w:hint="eastAsia"/>
                <w:sz w:val="18"/>
                <w:szCs w:val="18"/>
              </w:rPr>
            </w:pPr>
            <w:r w:rsidRPr="00C02DFC">
              <w:rPr>
                <w:sz w:val="18"/>
                <w:szCs w:val="18"/>
              </w:rPr>
              <w:t>G. 问题响应：接到设备异常报告后，立即判断故障类型（非维修类），指导操作岗处理，超出能力范围时协调车间维修并跟踪进度。</w:t>
            </w:r>
          </w:p>
          <w:p w14:paraId="013598F0" w14:textId="77777777" w:rsidR="00CE24DD" w:rsidRPr="00C02DFC" w:rsidRDefault="00CE24DD" w:rsidP="00CE24DD">
            <w:pPr>
              <w:spacing w:line="240" w:lineRule="exact"/>
              <w:jc w:val="left"/>
              <w:rPr>
                <w:rFonts w:hint="eastAsia"/>
                <w:sz w:val="18"/>
                <w:szCs w:val="18"/>
              </w:rPr>
            </w:pPr>
            <w:r w:rsidRPr="00C02DFC">
              <w:rPr>
                <w:sz w:val="18"/>
                <w:szCs w:val="18"/>
              </w:rPr>
              <w:t>H. 对接与运行管理：对接车间和各职能部室（电气、仪表、机修、调度、安环、仓储等），完善现场设备操作规程和设备管理制度，定期组织设备巡检维护与操作相关培训，新员工的培训工作，现场的全面管理（迎检、人员管理、劳动纪律、员工实操培训考核等）。</w:t>
            </w:r>
          </w:p>
          <w:p w14:paraId="0038F22D" w14:textId="43A51AAD" w:rsidR="00CE24DD" w:rsidRPr="00C02DFC" w:rsidRDefault="00CE24DD" w:rsidP="00CE24DD">
            <w:pPr>
              <w:spacing w:line="240" w:lineRule="exact"/>
              <w:jc w:val="left"/>
              <w:rPr>
                <w:rFonts w:hint="eastAsia"/>
                <w:sz w:val="18"/>
                <w:szCs w:val="18"/>
              </w:rPr>
            </w:pPr>
            <w:r w:rsidRPr="00C02DFC">
              <w:rPr>
                <w:rFonts w:hint="eastAsia"/>
                <w:sz w:val="18"/>
                <w:szCs w:val="18"/>
              </w:rPr>
              <w:t>I</w:t>
            </w:r>
            <w:r w:rsidRPr="00C02DFC">
              <w:rPr>
                <w:sz w:val="18"/>
                <w:szCs w:val="18"/>
              </w:rPr>
              <w:t>. 每周至少留厂值班一天，辅助生产管理与协调。</w:t>
            </w:r>
          </w:p>
          <w:p w14:paraId="23AF6AAA" w14:textId="1F077A09" w:rsidR="00CE24DD" w:rsidRPr="00C02DFC" w:rsidRDefault="00CE24DD" w:rsidP="00CE24DD">
            <w:pPr>
              <w:spacing w:line="240" w:lineRule="exact"/>
              <w:jc w:val="left"/>
              <w:rPr>
                <w:rFonts w:hint="eastAsia"/>
                <w:sz w:val="18"/>
                <w:szCs w:val="18"/>
              </w:rPr>
            </w:pPr>
            <w:r w:rsidRPr="00C02DFC">
              <w:rPr>
                <w:rFonts w:hint="eastAsia"/>
                <w:sz w:val="18"/>
                <w:szCs w:val="18"/>
              </w:rPr>
              <w:t>J</w:t>
            </w:r>
            <w:r w:rsidRPr="00C02DFC">
              <w:rPr>
                <w:sz w:val="18"/>
                <w:szCs w:val="18"/>
              </w:rPr>
              <w:t>. 安全管控：特殊作业票的管理（检查填写完整性、时效性、防护措施落实情况，及时闭票，收纳整理作业票据），现场跑冒滴漏检查汇报，现场隐患排查整改，现场卫生，新员工的三级教育培训。</w:t>
            </w:r>
          </w:p>
          <w:p w14:paraId="1B9BB138" w14:textId="709D0D49" w:rsidR="00CE24DD" w:rsidRPr="00C02DFC" w:rsidRDefault="00CE24DD" w:rsidP="00CE24DD">
            <w:pPr>
              <w:spacing w:line="240" w:lineRule="exact"/>
              <w:jc w:val="left"/>
              <w:rPr>
                <w:rFonts w:hint="eastAsia"/>
                <w:sz w:val="18"/>
                <w:szCs w:val="18"/>
              </w:rPr>
            </w:pPr>
            <w:r w:rsidRPr="00C02DFC">
              <w:rPr>
                <w:rFonts w:hint="eastAsia"/>
                <w:sz w:val="18"/>
                <w:szCs w:val="18"/>
              </w:rPr>
              <w:t>K</w:t>
            </w:r>
            <w:r w:rsidRPr="00C02DFC">
              <w:rPr>
                <w:sz w:val="18"/>
                <w:szCs w:val="18"/>
              </w:rPr>
              <w:t>. 安全培训与应急：开展月度安全培训与每月两次应急演练（每月17日前完成），负责消防设施的日常检查（灭火器压力、消防器材是否齐全），完善突发安全事件（如药剂泄漏、火灾、人员中毒）应急预案并组织培训，完善现场双预防机制方案。</w:t>
            </w:r>
          </w:p>
          <w:p w14:paraId="3EEA7AEC" w14:textId="0D525EC6" w:rsidR="00CE24DD" w:rsidRPr="00C02DFC" w:rsidRDefault="00CE24DD" w:rsidP="00CE24DD">
            <w:pPr>
              <w:spacing w:line="240" w:lineRule="exact"/>
              <w:jc w:val="left"/>
              <w:rPr>
                <w:rFonts w:hint="eastAsia"/>
                <w:sz w:val="18"/>
                <w:szCs w:val="18"/>
              </w:rPr>
            </w:pPr>
            <w:r w:rsidRPr="00C02DFC">
              <w:rPr>
                <w:rFonts w:hint="eastAsia"/>
                <w:sz w:val="18"/>
                <w:szCs w:val="18"/>
              </w:rPr>
              <w:t>L</w:t>
            </w:r>
            <w:r w:rsidRPr="00C02DFC">
              <w:rPr>
                <w:sz w:val="18"/>
                <w:szCs w:val="18"/>
              </w:rPr>
              <w:t>. 职业健康：监督劳动防护用品（PPE）的发放与正确佩戴（如加药岗防腐蚀手套等），定期开展岗位安全风险辨识与隐患排查，建立整改台账。</w:t>
            </w:r>
          </w:p>
          <w:p w14:paraId="447A97CF" w14:textId="2B0014B4" w:rsidR="00CE24DD" w:rsidRPr="00C02DFC" w:rsidRDefault="00CE24DD" w:rsidP="00CE24DD">
            <w:pPr>
              <w:spacing w:line="240" w:lineRule="exact"/>
              <w:jc w:val="left"/>
              <w:rPr>
                <w:rFonts w:hint="eastAsia"/>
                <w:sz w:val="18"/>
                <w:szCs w:val="18"/>
              </w:rPr>
            </w:pPr>
            <w:r w:rsidRPr="00C02DFC">
              <w:rPr>
                <w:rFonts w:hint="eastAsia"/>
                <w:sz w:val="18"/>
                <w:szCs w:val="18"/>
              </w:rPr>
              <w:t>M</w:t>
            </w:r>
            <w:r w:rsidRPr="00C02DFC">
              <w:rPr>
                <w:sz w:val="18"/>
                <w:szCs w:val="18"/>
              </w:rPr>
              <w:t>. 合规监督：确保运维全流程符合环保、安全法规（如污泥合规处置、化验废液分类处理、在线数据稳定达标），落实安全、环保部门的检查与整改要求，每周二参加厂区安全工作会议。</w:t>
            </w:r>
          </w:p>
          <w:p w14:paraId="2E1EC581" w14:textId="1EF82C84" w:rsidR="00CE24DD" w:rsidRPr="00C02DFC" w:rsidRDefault="00CE24DD" w:rsidP="00CE24DD">
            <w:pPr>
              <w:spacing w:line="240" w:lineRule="exact"/>
              <w:jc w:val="left"/>
              <w:rPr>
                <w:rFonts w:hint="eastAsia"/>
                <w:sz w:val="18"/>
                <w:szCs w:val="18"/>
              </w:rPr>
            </w:pPr>
            <w:r w:rsidRPr="00C02DFC">
              <w:rPr>
                <w:rFonts w:hint="eastAsia"/>
                <w:sz w:val="18"/>
                <w:szCs w:val="18"/>
              </w:rPr>
              <w:t>N</w:t>
            </w:r>
            <w:r w:rsidRPr="00C02DFC">
              <w:rPr>
                <w:sz w:val="18"/>
                <w:szCs w:val="18"/>
              </w:rPr>
              <w:t>. 资料提交：现场运行月报编制（每月5日前提交，另提交上月的班前会记录和人员签到</w:t>
            </w:r>
            <w:r w:rsidRPr="00C02DFC">
              <w:rPr>
                <w:sz w:val="18"/>
                <w:szCs w:val="18"/>
              </w:rPr>
              <w:lastRenderedPageBreak/>
              <w:t>记录），项目安全月报编制（每月17日前提交），月度资料扫描整理（每月5日前提交）。</w:t>
            </w:r>
          </w:p>
          <w:p w14:paraId="6D8BAF84" w14:textId="25576A93" w:rsidR="00CE24DD" w:rsidRPr="00C02DFC" w:rsidRDefault="00CE24DD" w:rsidP="00CE24DD">
            <w:pPr>
              <w:spacing w:line="240" w:lineRule="exact"/>
              <w:jc w:val="left"/>
              <w:rPr>
                <w:rFonts w:hint="eastAsia"/>
                <w:sz w:val="18"/>
                <w:szCs w:val="18"/>
              </w:rPr>
            </w:pPr>
            <w:r w:rsidRPr="00C02DFC">
              <w:rPr>
                <w:rFonts w:hint="eastAsia"/>
                <w:sz w:val="18"/>
                <w:szCs w:val="18"/>
              </w:rPr>
              <w:t>O</w:t>
            </w:r>
            <w:r w:rsidRPr="00C02DFC">
              <w:rPr>
                <w:sz w:val="18"/>
                <w:szCs w:val="18"/>
              </w:rPr>
              <w:t>. 每周至少留厂值班一天，现场人员管理，辅助生产运行与管理，协助设备维修。</w:t>
            </w:r>
          </w:p>
          <w:p w14:paraId="7B96D339" w14:textId="12BECDB6" w:rsidR="00CE24DD" w:rsidRPr="00C02DFC" w:rsidRDefault="00CE24DD" w:rsidP="00CE24DD">
            <w:pPr>
              <w:spacing w:line="240" w:lineRule="atLeast"/>
              <w:rPr>
                <w:rFonts w:hint="eastAsia"/>
                <w:sz w:val="18"/>
                <w:szCs w:val="18"/>
              </w:rPr>
            </w:pPr>
            <w:r w:rsidRPr="00C02DFC">
              <w:rPr>
                <w:rFonts w:ascii="Times New Roman" w:hAnsi="Times New Roman" w:hint="eastAsia"/>
                <w:sz w:val="18"/>
                <w:szCs w:val="18"/>
              </w:rPr>
              <w:t>P</w:t>
            </w:r>
            <w:r w:rsidRPr="00C02DFC">
              <w:rPr>
                <w:rFonts w:ascii="Times New Roman" w:hAnsi="Times New Roman"/>
                <w:sz w:val="18"/>
                <w:szCs w:val="18"/>
              </w:rPr>
              <w:t>.</w:t>
            </w:r>
            <w:r w:rsidRPr="00C02DFC">
              <w:rPr>
                <w:rFonts w:ascii="Times New Roman" w:hAnsi="Times New Roman"/>
                <w:sz w:val="18"/>
                <w:szCs w:val="18"/>
              </w:rPr>
              <w:t>完成甲方交代的临时工作。</w:t>
            </w:r>
          </w:p>
        </w:tc>
      </w:tr>
      <w:tr w:rsidR="00CE24DD" w:rsidRPr="00C02DFC" w14:paraId="752A0495" w14:textId="77777777" w:rsidTr="001F4ACC">
        <w:trPr>
          <w:trHeight w:val="423"/>
          <w:jc w:val="center"/>
        </w:trPr>
        <w:tc>
          <w:tcPr>
            <w:tcW w:w="846" w:type="dxa"/>
            <w:vAlign w:val="center"/>
          </w:tcPr>
          <w:p w14:paraId="207B20AE" w14:textId="2D22C26C" w:rsidR="00CE24DD" w:rsidRPr="00C02DFC" w:rsidRDefault="00B16873" w:rsidP="00B16873">
            <w:pPr>
              <w:jc w:val="center"/>
              <w:rPr>
                <w:rFonts w:hint="eastAsia"/>
                <w:sz w:val="18"/>
                <w:szCs w:val="18"/>
              </w:rPr>
            </w:pPr>
            <w:r w:rsidRPr="00C02DFC">
              <w:rPr>
                <w:rFonts w:hint="eastAsia"/>
                <w:sz w:val="18"/>
                <w:szCs w:val="18"/>
              </w:rPr>
              <w:lastRenderedPageBreak/>
              <w:t>2</w:t>
            </w:r>
          </w:p>
        </w:tc>
        <w:tc>
          <w:tcPr>
            <w:tcW w:w="1276" w:type="dxa"/>
            <w:vAlign w:val="center"/>
          </w:tcPr>
          <w:p w14:paraId="2EA1735A" w14:textId="3022BBAF" w:rsidR="00CE24DD" w:rsidRPr="00C02DFC" w:rsidRDefault="00B16873" w:rsidP="00B16873">
            <w:pPr>
              <w:jc w:val="center"/>
              <w:rPr>
                <w:rFonts w:hint="eastAsia"/>
                <w:sz w:val="18"/>
                <w:szCs w:val="18"/>
              </w:rPr>
            </w:pPr>
            <w:r w:rsidRPr="00C02DFC">
              <w:rPr>
                <w:rFonts w:ascii="Times New Roman" w:hAnsi="Times New Roman"/>
                <w:sz w:val="18"/>
                <w:szCs w:val="18"/>
              </w:rPr>
              <w:t>运行班长</w:t>
            </w:r>
          </w:p>
        </w:tc>
        <w:tc>
          <w:tcPr>
            <w:tcW w:w="7376" w:type="dxa"/>
            <w:vAlign w:val="center"/>
          </w:tcPr>
          <w:p w14:paraId="4AD89FED" w14:textId="77777777" w:rsidR="00B16873" w:rsidRPr="00C02DFC" w:rsidRDefault="00B16873" w:rsidP="001F4ACC">
            <w:pPr>
              <w:spacing w:line="240" w:lineRule="exact"/>
              <w:rPr>
                <w:rFonts w:ascii="Times New Roman" w:hAnsi="Times New Roman"/>
                <w:sz w:val="18"/>
                <w:szCs w:val="18"/>
              </w:rPr>
            </w:pPr>
            <w:r w:rsidRPr="00C02DFC">
              <w:rPr>
                <w:rFonts w:ascii="Times New Roman" w:hAnsi="Times New Roman"/>
                <w:sz w:val="18"/>
                <w:szCs w:val="18"/>
              </w:rPr>
              <w:t>A.</w:t>
            </w:r>
            <w:r w:rsidRPr="00C02DFC">
              <w:rPr>
                <w:rFonts w:ascii="Times New Roman" w:hAnsi="Times New Roman"/>
                <w:sz w:val="18"/>
                <w:szCs w:val="18"/>
              </w:rPr>
              <w:t>均执行</w:t>
            </w:r>
            <w:r w:rsidRPr="00C02DFC">
              <w:rPr>
                <w:rFonts w:ascii="Times New Roman" w:hAnsi="Times New Roman"/>
                <w:sz w:val="18"/>
                <w:szCs w:val="18"/>
              </w:rPr>
              <w:t>8</w:t>
            </w:r>
            <w:r w:rsidRPr="00C02DFC">
              <w:rPr>
                <w:rFonts w:ascii="Times New Roman" w:hAnsi="Times New Roman"/>
                <w:sz w:val="18"/>
                <w:szCs w:val="18"/>
              </w:rPr>
              <w:t>小时工作制，早</w:t>
            </w:r>
            <w:r w:rsidRPr="00C02DFC">
              <w:rPr>
                <w:rFonts w:ascii="Times New Roman" w:hAnsi="Times New Roman"/>
                <w:sz w:val="18"/>
                <w:szCs w:val="18"/>
              </w:rPr>
              <w:t>8:00-</w:t>
            </w:r>
            <w:r w:rsidRPr="00C02DFC">
              <w:rPr>
                <w:rFonts w:ascii="Times New Roman" w:hAnsi="Times New Roman"/>
                <w:sz w:val="18"/>
                <w:szCs w:val="18"/>
              </w:rPr>
              <w:t>晚</w:t>
            </w:r>
            <w:r w:rsidRPr="00C02DFC">
              <w:rPr>
                <w:rFonts w:ascii="Times New Roman" w:hAnsi="Times New Roman"/>
                <w:sz w:val="18"/>
                <w:szCs w:val="18"/>
              </w:rPr>
              <w:t>17:00</w:t>
            </w:r>
            <w:r w:rsidRPr="00C02DFC">
              <w:rPr>
                <w:rFonts w:ascii="Times New Roman" w:hAnsi="Times New Roman"/>
                <w:sz w:val="18"/>
                <w:szCs w:val="18"/>
              </w:rPr>
              <w:t>，中午在厂内休息</w:t>
            </w:r>
            <w:r w:rsidRPr="00C02DFC">
              <w:rPr>
                <w:rFonts w:ascii="Times New Roman" w:hAnsi="Times New Roman"/>
                <w:sz w:val="18"/>
                <w:szCs w:val="18"/>
              </w:rPr>
              <w:t>1</w:t>
            </w:r>
            <w:r w:rsidRPr="00C02DFC">
              <w:rPr>
                <w:rFonts w:ascii="Times New Roman" w:hAnsi="Times New Roman"/>
                <w:sz w:val="18"/>
                <w:szCs w:val="18"/>
              </w:rPr>
              <w:t>小时，配置</w:t>
            </w:r>
            <w:r w:rsidRPr="00C02DFC">
              <w:rPr>
                <w:rFonts w:ascii="Times New Roman" w:hAnsi="Times New Roman"/>
                <w:sz w:val="18"/>
                <w:szCs w:val="18"/>
              </w:rPr>
              <w:t>2</w:t>
            </w:r>
            <w:r w:rsidRPr="00C02DFC">
              <w:rPr>
                <w:rFonts w:ascii="Times New Roman" w:hAnsi="Times New Roman"/>
                <w:sz w:val="18"/>
                <w:szCs w:val="18"/>
              </w:rPr>
              <w:t>个岗位，实行上六休一制；</w:t>
            </w:r>
          </w:p>
          <w:p w14:paraId="737C17CB" w14:textId="77777777" w:rsidR="00B16873" w:rsidRPr="00C02DFC" w:rsidRDefault="00B16873" w:rsidP="001F4ACC">
            <w:pPr>
              <w:spacing w:line="240" w:lineRule="exact"/>
              <w:rPr>
                <w:rFonts w:ascii="Times New Roman" w:hAnsi="Times New Roman"/>
                <w:sz w:val="18"/>
                <w:szCs w:val="18"/>
              </w:rPr>
            </w:pPr>
            <w:r w:rsidRPr="00C02DFC">
              <w:rPr>
                <w:rFonts w:ascii="Times New Roman" w:hAnsi="Times New Roman"/>
                <w:sz w:val="18"/>
                <w:szCs w:val="18"/>
              </w:rPr>
              <w:t>B.</w:t>
            </w:r>
            <w:r w:rsidRPr="00C02DFC">
              <w:rPr>
                <w:rFonts w:ascii="Times New Roman" w:hAnsi="Times New Roman"/>
                <w:sz w:val="18"/>
                <w:szCs w:val="18"/>
              </w:rPr>
              <w:t>乙方须通过内部增派替班人员、跨班组调休等方式统筹安排，严禁因人员休假导致任何班次岗位空缺、运维中断；</w:t>
            </w:r>
          </w:p>
          <w:p w14:paraId="7AA9B8A2" w14:textId="77777777" w:rsidR="00B16873" w:rsidRPr="00C02DFC" w:rsidRDefault="00B16873" w:rsidP="001F4ACC">
            <w:pPr>
              <w:spacing w:line="240" w:lineRule="exact"/>
              <w:rPr>
                <w:rFonts w:ascii="Times New Roman" w:hAnsi="Times New Roman"/>
                <w:sz w:val="18"/>
                <w:szCs w:val="18"/>
              </w:rPr>
            </w:pPr>
            <w:r w:rsidRPr="00C02DFC">
              <w:rPr>
                <w:rFonts w:ascii="Times New Roman" w:hAnsi="Times New Roman"/>
                <w:sz w:val="18"/>
                <w:szCs w:val="18"/>
              </w:rPr>
              <w:t>C.</w:t>
            </w:r>
            <w:r w:rsidRPr="00C02DFC">
              <w:rPr>
                <w:rFonts w:ascii="Times New Roman" w:hAnsi="Times New Roman"/>
                <w:sz w:val="18"/>
                <w:szCs w:val="18"/>
              </w:rPr>
              <w:t>重点工作：换热器、循环水管网流速管控专项技术工作，编制流速监测方案，针对换热器偏流、短路流、流速异常、换热效率衰减、管束冲蚀堵塞等问题开展技术诊断，制定流场治理、管路导流优化的技术方案并跟踪落地；</w:t>
            </w:r>
          </w:p>
          <w:p w14:paraId="5C1D22A6" w14:textId="58FAA28C" w:rsidR="00B16873" w:rsidRPr="00C02DFC" w:rsidRDefault="00355BEB" w:rsidP="001F4ACC">
            <w:pPr>
              <w:spacing w:line="240" w:lineRule="exact"/>
              <w:rPr>
                <w:rFonts w:ascii="Times New Roman" w:hAnsi="Times New Roman"/>
                <w:sz w:val="18"/>
                <w:szCs w:val="18"/>
              </w:rPr>
            </w:pPr>
            <w:r w:rsidRPr="00C02DFC">
              <w:rPr>
                <w:rFonts w:ascii="Times New Roman" w:hAnsi="Times New Roman" w:hint="eastAsia"/>
                <w:sz w:val="18"/>
                <w:szCs w:val="18"/>
              </w:rPr>
              <w:t>D.</w:t>
            </w:r>
            <w:r w:rsidR="00B16873" w:rsidRPr="00C02DFC">
              <w:rPr>
                <w:rFonts w:ascii="Times New Roman" w:hAnsi="Times New Roman"/>
                <w:sz w:val="18"/>
                <w:szCs w:val="18"/>
              </w:rPr>
              <w:t>日常</w:t>
            </w:r>
            <w:r w:rsidR="00B16873" w:rsidRPr="00C02DFC">
              <w:rPr>
                <w:rFonts w:ascii="Times New Roman" w:hAnsi="Times New Roman" w:hint="eastAsia"/>
                <w:sz w:val="18"/>
                <w:szCs w:val="18"/>
              </w:rPr>
              <w:t>工作</w:t>
            </w:r>
            <w:r w:rsidR="00B16873" w:rsidRPr="00C02DFC">
              <w:rPr>
                <w:rFonts w:ascii="Times New Roman" w:hAnsi="Times New Roman"/>
                <w:sz w:val="18"/>
                <w:szCs w:val="18"/>
              </w:rPr>
              <w:t>：按计划使用便携式流速仪开展现场实测，同步巡检换热器及支管区域，收集压降、端差、管路振动等运行信息，建立并维护流速、换热效能技术台账，开展参数趋势分析，对接运行班组收集异常反馈，定期编制周、月度流速</w:t>
            </w:r>
            <w:r w:rsidR="00B16873" w:rsidRPr="00C02DFC">
              <w:rPr>
                <w:rFonts w:ascii="Times New Roman" w:hAnsi="Times New Roman"/>
                <w:sz w:val="18"/>
                <w:szCs w:val="18"/>
              </w:rPr>
              <w:t>‑</w:t>
            </w:r>
            <w:r w:rsidR="00B16873" w:rsidRPr="00C02DFC">
              <w:rPr>
                <w:rFonts w:ascii="Times New Roman" w:hAnsi="Times New Roman"/>
                <w:sz w:val="18"/>
                <w:szCs w:val="18"/>
              </w:rPr>
              <w:t>换热专项技术分析报告。</w:t>
            </w:r>
          </w:p>
          <w:p w14:paraId="64C727A0" w14:textId="3FEDFEF8" w:rsidR="00B16873" w:rsidRPr="00C02DFC" w:rsidRDefault="00355BEB" w:rsidP="001F4ACC">
            <w:pPr>
              <w:spacing w:line="240" w:lineRule="exact"/>
              <w:rPr>
                <w:rFonts w:ascii="Times New Roman" w:hAnsi="Times New Roman"/>
                <w:sz w:val="18"/>
                <w:szCs w:val="18"/>
              </w:rPr>
            </w:pPr>
            <w:r w:rsidRPr="00C02DFC">
              <w:rPr>
                <w:rFonts w:ascii="Times New Roman" w:hAnsi="Times New Roman" w:hint="eastAsia"/>
                <w:sz w:val="18"/>
                <w:szCs w:val="18"/>
              </w:rPr>
              <w:t>E</w:t>
            </w:r>
            <w:r w:rsidR="00B16873" w:rsidRPr="00C02DFC">
              <w:rPr>
                <w:rFonts w:ascii="Times New Roman" w:hAnsi="Times New Roman"/>
                <w:sz w:val="18"/>
                <w:szCs w:val="18"/>
              </w:rPr>
              <w:t>.</w:t>
            </w:r>
            <w:r w:rsidR="00B16873" w:rsidRPr="00C02DFC">
              <w:rPr>
                <w:rFonts w:ascii="Times New Roman" w:hAnsi="Times New Roman"/>
                <w:sz w:val="18"/>
                <w:szCs w:val="18"/>
              </w:rPr>
              <w:t>台账与协同：汇总班组运行数据（加药量、压泥量、中水回用量）、设备维护记录、分析报告、卫生清洁台账，按时上报负责人；协调操作岗与分析岗的工作衔接（如采样时间同步、数据互通），配合负责人推进可视化、标准化工作。</w:t>
            </w:r>
          </w:p>
          <w:p w14:paraId="4747FF7D" w14:textId="4E812668" w:rsidR="00B16873" w:rsidRPr="00C02DFC" w:rsidRDefault="00355BEB" w:rsidP="001F4ACC">
            <w:pPr>
              <w:spacing w:line="240" w:lineRule="exact"/>
              <w:rPr>
                <w:rFonts w:ascii="Times New Roman" w:hAnsi="Times New Roman"/>
                <w:sz w:val="18"/>
                <w:szCs w:val="18"/>
              </w:rPr>
            </w:pPr>
            <w:r w:rsidRPr="00C02DFC">
              <w:rPr>
                <w:rFonts w:ascii="Times New Roman" w:hAnsi="Times New Roman" w:hint="eastAsia"/>
                <w:sz w:val="18"/>
                <w:szCs w:val="18"/>
              </w:rPr>
              <w:t>F</w:t>
            </w:r>
            <w:r w:rsidR="00B16873" w:rsidRPr="00C02DFC">
              <w:rPr>
                <w:rFonts w:ascii="Times New Roman" w:hAnsi="Times New Roman"/>
                <w:sz w:val="18"/>
                <w:szCs w:val="18"/>
              </w:rPr>
              <w:t>.</w:t>
            </w:r>
            <w:r w:rsidR="00B16873" w:rsidRPr="00C02DFC">
              <w:rPr>
                <w:rFonts w:ascii="Times New Roman" w:hAnsi="Times New Roman"/>
                <w:sz w:val="18"/>
                <w:szCs w:val="18"/>
              </w:rPr>
              <w:t>中控室盯盘期间的台账填写。</w:t>
            </w:r>
          </w:p>
          <w:p w14:paraId="30213A80" w14:textId="017684D0" w:rsidR="00B16873" w:rsidRPr="00C02DFC" w:rsidRDefault="00355BEB" w:rsidP="001F4ACC">
            <w:pPr>
              <w:spacing w:line="240" w:lineRule="exact"/>
              <w:rPr>
                <w:rFonts w:ascii="Times New Roman" w:hAnsi="Times New Roman"/>
                <w:sz w:val="18"/>
                <w:szCs w:val="18"/>
              </w:rPr>
            </w:pPr>
            <w:r w:rsidRPr="00C02DFC">
              <w:rPr>
                <w:rFonts w:ascii="Times New Roman" w:hAnsi="Times New Roman" w:hint="eastAsia"/>
                <w:sz w:val="18"/>
                <w:szCs w:val="18"/>
              </w:rPr>
              <w:t>J</w:t>
            </w:r>
            <w:r w:rsidR="00B16873" w:rsidRPr="00C02DFC">
              <w:rPr>
                <w:rFonts w:ascii="Times New Roman" w:hAnsi="Times New Roman"/>
                <w:sz w:val="18"/>
                <w:szCs w:val="18"/>
              </w:rPr>
              <w:t>.</w:t>
            </w:r>
            <w:r w:rsidR="00B16873" w:rsidRPr="00C02DFC">
              <w:rPr>
                <w:rFonts w:ascii="Times New Roman" w:hAnsi="Times New Roman"/>
                <w:sz w:val="18"/>
                <w:szCs w:val="18"/>
              </w:rPr>
              <w:t>应急处置：发生突发情况（如停电、设备异常、水质超标）时，立即启动班组应急措施，按负责人指令组织操作，跟踪处置过程并记录。</w:t>
            </w:r>
          </w:p>
          <w:p w14:paraId="05CDFD0C" w14:textId="1E6E1A33" w:rsidR="00B16873" w:rsidRPr="00C02DFC" w:rsidRDefault="00355BEB" w:rsidP="001F4ACC">
            <w:pPr>
              <w:spacing w:line="240" w:lineRule="exact"/>
              <w:rPr>
                <w:rFonts w:ascii="Times New Roman" w:hAnsi="Times New Roman"/>
                <w:sz w:val="18"/>
                <w:szCs w:val="18"/>
              </w:rPr>
            </w:pPr>
            <w:r w:rsidRPr="00C02DFC">
              <w:rPr>
                <w:rFonts w:ascii="Times New Roman" w:hAnsi="Times New Roman" w:hint="eastAsia"/>
                <w:sz w:val="18"/>
                <w:szCs w:val="18"/>
              </w:rPr>
              <w:t>H.</w:t>
            </w:r>
            <w:r w:rsidR="00B16873" w:rsidRPr="00C02DFC">
              <w:rPr>
                <w:rFonts w:ascii="Times New Roman" w:hAnsi="Times New Roman"/>
                <w:sz w:val="18"/>
                <w:szCs w:val="18"/>
              </w:rPr>
              <w:t>班组卫生：每班下班前打扫中控室、办公楼一楼大厅楼梯、厕所、化验室、休息室卫生；每班划分现场区域卫生，班组设备卫生班长检查整改。</w:t>
            </w:r>
          </w:p>
          <w:p w14:paraId="4A715FD8" w14:textId="0F35BFB6" w:rsidR="00B16873" w:rsidRPr="00C02DFC" w:rsidRDefault="00355BEB" w:rsidP="001F4ACC">
            <w:pPr>
              <w:spacing w:line="240" w:lineRule="exact"/>
              <w:rPr>
                <w:rFonts w:ascii="Times New Roman" w:hAnsi="Times New Roman"/>
                <w:sz w:val="18"/>
                <w:szCs w:val="18"/>
              </w:rPr>
            </w:pPr>
            <w:r w:rsidRPr="00C02DFC">
              <w:rPr>
                <w:rFonts w:ascii="Times New Roman" w:hAnsi="Times New Roman" w:hint="eastAsia"/>
                <w:sz w:val="18"/>
                <w:szCs w:val="18"/>
              </w:rPr>
              <w:t>I</w:t>
            </w:r>
            <w:r w:rsidR="00B16873" w:rsidRPr="00C02DFC">
              <w:rPr>
                <w:rFonts w:ascii="Times New Roman" w:hAnsi="Times New Roman"/>
                <w:sz w:val="18"/>
                <w:szCs w:val="18"/>
              </w:rPr>
              <w:t>.</w:t>
            </w:r>
            <w:r w:rsidR="00B16873" w:rsidRPr="00C02DFC">
              <w:rPr>
                <w:rFonts w:ascii="Times New Roman" w:hAnsi="Times New Roman"/>
                <w:sz w:val="18"/>
                <w:szCs w:val="18"/>
              </w:rPr>
              <w:t>项目负责人和管理人员安排的其他工作，保质保量按时完成。</w:t>
            </w:r>
          </w:p>
          <w:p w14:paraId="7A76BAEE" w14:textId="0AF14C93" w:rsidR="00B16873" w:rsidRPr="00C02DFC" w:rsidRDefault="00355BEB" w:rsidP="001F4ACC">
            <w:pPr>
              <w:spacing w:line="240" w:lineRule="exact"/>
              <w:rPr>
                <w:rFonts w:ascii="Times New Roman" w:hAnsi="Times New Roman"/>
                <w:sz w:val="18"/>
                <w:szCs w:val="18"/>
              </w:rPr>
            </w:pPr>
            <w:r w:rsidRPr="00C02DFC">
              <w:rPr>
                <w:rFonts w:ascii="Times New Roman" w:hAnsi="Times New Roman" w:hint="eastAsia"/>
                <w:sz w:val="18"/>
                <w:szCs w:val="18"/>
              </w:rPr>
              <w:t>J</w:t>
            </w:r>
            <w:r w:rsidR="00B16873" w:rsidRPr="00C02DFC">
              <w:rPr>
                <w:rFonts w:ascii="Times New Roman" w:hAnsi="Times New Roman"/>
                <w:sz w:val="18"/>
                <w:szCs w:val="18"/>
              </w:rPr>
              <w:t>.</w:t>
            </w:r>
            <w:r w:rsidR="00B16873" w:rsidRPr="00C02DFC">
              <w:rPr>
                <w:rFonts w:ascii="Times New Roman" w:hAnsi="Times New Roman"/>
                <w:sz w:val="18"/>
                <w:szCs w:val="18"/>
              </w:rPr>
              <w:t>安全管理第一责任人：负责审核签字确认各类作业许可证（热工作业、临时用电、受限空间、高处作业、交叉作业等），落实作业安全措施；组织班组开展安全隐患排查及整改；负责节假日及特殊时段的安全升级管理；发生安全事故时第一时间上报甲方并组织应急处置。</w:t>
            </w:r>
          </w:p>
          <w:p w14:paraId="37EE3805" w14:textId="0CC110F5" w:rsidR="00B16873" w:rsidRPr="00C02DFC" w:rsidRDefault="00355BEB" w:rsidP="001F4ACC">
            <w:pPr>
              <w:spacing w:line="240" w:lineRule="exact"/>
              <w:rPr>
                <w:rFonts w:ascii="Times New Roman" w:hAnsi="Times New Roman"/>
                <w:sz w:val="18"/>
                <w:szCs w:val="18"/>
              </w:rPr>
            </w:pPr>
            <w:r w:rsidRPr="00C02DFC">
              <w:rPr>
                <w:rFonts w:ascii="Times New Roman" w:hAnsi="Times New Roman" w:hint="eastAsia"/>
                <w:sz w:val="18"/>
                <w:szCs w:val="18"/>
              </w:rPr>
              <w:t>K</w:t>
            </w:r>
            <w:r w:rsidR="00B16873" w:rsidRPr="00C02DFC">
              <w:rPr>
                <w:rFonts w:ascii="Times New Roman" w:hAnsi="Times New Roman"/>
                <w:sz w:val="18"/>
                <w:szCs w:val="18"/>
              </w:rPr>
              <w:t>.</w:t>
            </w:r>
            <w:r w:rsidR="00B16873" w:rsidRPr="00C02DFC">
              <w:rPr>
                <w:rFonts w:ascii="Times New Roman" w:hAnsi="Times New Roman"/>
                <w:sz w:val="18"/>
                <w:szCs w:val="18"/>
              </w:rPr>
              <w:t>台账与报表管理：审核当班安全台账、运维台账及甲乙双方运行日报，确保数据真实、准确、完整；按时向甲方上报每日运行情况、存在问题及整改计划。</w:t>
            </w:r>
          </w:p>
          <w:p w14:paraId="48E7DF86" w14:textId="4C8245E2" w:rsidR="00B16873" w:rsidRPr="00C02DFC" w:rsidRDefault="00355BEB" w:rsidP="001F4ACC">
            <w:pPr>
              <w:spacing w:line="240" w:lineRule="exact"/>
              <w:rPr>
                <w:rFonts w:ascii="Times New Roman" w:hAnsi="Times New Roman"/>
                <w:sz w:val="18"/>
                <w:szCs w:val="18"/>
              </w:rPr>
            </w:pPr>
            <w:r w:rsidRPr="00C02DFC">
              <w:rPr>
                <w:rFonts w:ascii="Times New Roman" w:hAnsi="Times New Roman" w:hint="eastAsia"/>
                <w:sz w:val="18"/>
                <w:szCs w:val="18"/>
              </w:rPr>
              <w:t>L</w:t>
            </w:r>
            <w:r w:rsidR="00B16873" w:rsidRPr="00C02DFC">
              <w:rPr>
                <w:rFonts w:ascii="Times New Roman" w:hAnsi="Times New Roman"/>
                <w:sz w:val="18"/>
                <w:szCs w:val="18"/>
              </w:rPr>
              <w:t>.</w:t>
            </w:r>
            <w:r w:rsidR="00B16873" w:rsidRPr="00C02DFC">
              <w:rPr>
                <w:rFonts w:ascii="Times New Roman" w:hAnsi="Times New Roman"/>
                <w:sz w:val="18"/>
                <w:szCs w:val="18"/>
              </w:rPr>
              <w:t>应急指挥与处置：流速检测、换热器区域巡检作业的安全培训，定期组织班组工艺安全培训，修订应急预案当中断流、换热器堵塞冲蚀等场景的工艺处置要点，在突发异常事件中提供专业技术支撑，参与事后事件复盘，组织水力工况异常场景的工艺应急桌面推演。</w:t>
            </w:r>
          </w:p>
          <w:p w14:paraId="02D309C2" w14:textId="25C02963" w:rsidR="00CE24DD" w:rsidRPr="00C02DFC" w:rsidRDefault="00355BEB" w:rsidP="001F4ACC">
            <w:pPr>
              <w:spacing w:line="240" w:lineRule="exact"/>
              <w:rPr>
                <w:rFonts w:hint="eastAsia"/>
                <w:sz w:val="18"/>
                <w:szCs w:val="18"/>
              </w:rPr>
            </w:pPr>
            <w:r w:rsidRPr="00C02DFC">
              <w:rPr>
                <w:rFonts w:ascii="Times New Roman" w:hAnsi="Times New Roman" w:hint="eastAsia"/>
                <w:sz w:val="18"/>
                <w:szCs w:val="18"/>
              </w:rPr>
              <w:t>M</w:t>
            </w:r>
            <w:r w:rsidR="00B16873" w:rsidRPr="00C02DFC">
              <w:rPr>
                <w:rFonts w:ascii="Times New Roman" w:hAnsi="Times New Roman"/>
                <w:sz w:val="18"/>
                <w:szCs w:val="18"/>
              </w:rPr>
              <w:t>.</w:t>
            </w:r>
            <w:r w:rsidR="00B16873" w:rsidRPr="00C02DFC">
              <w:rPr>
                <w:rFonts w:ascii="Times New Roman" w:hAnsi="Times New Roman"/>
                <w:sz w:val="18"/>
                <w:szCs w:val="18"/>
              </w:rPr>
              <w:t>完成甲方交代的</w:t>
            </w:r>
            <w:r w:rsidRPr="00C02DFC">
              <w:rPr>
                <w:rFonts w:ascii="Times New Roman" w:hAnsi="Times New Roman" w:hint="eastAsia"/>
                <w:sz w:val="18"/>
                <w:szCs w:val="18"/>
              </w:rPr>
              <w:t>临时</w:t>
            </w:r>
            <w:r w:rsidR="00B16873" w:rsidRPr="00C02DFC">
              <w:rPr>
                <w:rFonts w:ascii="Times New Roman" w:hAnsi="Times New Roman"/>
                <w:sz w:val="18"/>
                <w:szCs w:val="18"/>
              </w:rPr>
              <w:t>工作。</w:t>
            </w:r>
          </w:p>
        </w:tc>
      </w:tr>
    </w:tbl>
    <w:p w14:paraId="390A368E" w14:textId="1712ADA6" w:rsidR="002D01A0" w:rsidRPr="00C02DFC" w:rsidRDefault="001F4ACC" w:rsidP="001F4ACC">
      <w:pPr>
        <w:pStyle w:val="af3"/>
        <w:spacing w:beforeLines="50" w:before="156" w:line="360" w:lineRule="auto"/>
        <w:rPr>
          <w:sz w:val="21"/>
          <w:szCs w:val="21"/>
        </w:rPr>
      </w:pPr>
      <w:r w:rsidRPr="00C02DFC">
        <w:rPr>
          <w:rFonts w:hint="eastAsia"/>
          <w:sz w:val="21"/>
          <w:szCs w:val="21"/>
        </w:rPr>
        <w:t>（</w:t>
      </w:r>
      <w:r w:rsidRPr="00C02DFC">
        <w:rPr>
          <w:rFonts w:hint="eastAsia"/>
          <w:sz w:val="21"/>
          <w:szCs w:val="21"/>
        </w:rPr>
        <w:t>3</w:t>
      </w:r>
      <w:r w:rsidRPr="00C02DFC">
        <w:rPr>
          <w:rFonts w:hint="eastAsia"/>
          <w:sz w:val="21"/>
          <w:szCs w:val="21"/>
        </w:rPr>
        <w:t>）宁波污水运营项目</w:t>
      </w:r>
    </w:p>
    <w:tbl>
      <w:tblPr>
        <w:tblStyle w:val="TableGrid0"/>
        <w:tblW w:w="9509" w:type="dxa"/>
        <w:jc w:val="center"/>
        <w:tblInd w:w="0" w:type="dxa"/>
        <w:tblCellMar>
          <w:left w:w="108" w:type="dxa"/>
          <w:right w:w="108" w:type="dxa"/>
        </w:tblCellMar>
        <w:tblLook w:val="04A0" w:firstRow="1" w:lastRow="0" w:firstColumn="1" w:lastColumn="0" w:noHBand="0" w:noVBand="1"/>
      </w:tblPr>
      <w:tblGrid>
        <w:gridCol w:w="846"/>
        <w:gridCol w:w="1276"/>
        <w:gridCol w:w="7387"/>
      </w:tblGrid>
      <w:tr w:rsidR="001F4ACC" w:rsidRPr="00C02DFC" w14:paraId="68678349" w14:textId="77777777" w:rsidTr="001F4ACC">
        <w:trPr>
          <w:trHeight w:val="556"/>
          <w:jc w:val="center"/>
        </w:trPr>
        <w:tc>
          <w:tcPr>
            <w:tcW w:w="846" w:type="dxa"/>
            <w:vAlign w:val="center"/>
          </w:tcPr>
          <w:p w14:paraId="72354295" w14:textId="77777777" w:rsidR="001F4ACC" w:rsidRPr="00C02DFC" w:rsidRDefault="001F4ACC" w:rsidP="00722641">
            <w:pPr>
              <w:spacing w:line="240" w:lineRule="exact"/>
              <w:jc w:val="center"/>
              <w:rPr>
                <w:rFonts w:ascii="Times New Roman" w:hAnsi="Times New Roman"/>
                <w:sz w:val="18"/>
                <w:szCs w:val="18"/>
              </w:rPr>
            </w:pPr>
            <w:r w:rsidRPr="00C02DFC">
              <w:rPr>
                <w:rFonts w:ascii="Times New Roman" w:hAnsi="Times New Roman"/>
                <w:sz w:val="18"/>
                <w:szCs w:val="18"/>
              </w:rPr>
              <w:t>序号</w:t>
            </w:r>
          </w:p>
        </w:tc>
        <w:tc>
          <w:tcPr>
            <w:tcW w:w="1276" w:type="dxa"/>
            <w:vAlign w:val="center"/>
          </w:tcPr>
          <w:p w14:paraId="00483456" w14:textId="77777777" w:rsidR="001F4ACC" w:rsidRPr="00C02DFC" w:rsidRDefault="001F4ACC" w:rsidP="00722641">
            <w:pPr>
              <w:spacing w:line="240" w:lineRule="exact"/>
              <w:jc w:val="center"/>
              <w:rPr>
                <w:rFonts w:ascii="Times New Roman" w:hAnsi="Times New Roman"/>
                <w:sz w:val="18"/>
                <w:szCs w:val="18"/>
              </w:rPr>
            </w:pPr>
            <w:r w:rsidRPr="00C02DFC">
              <w:rPr>
                <w:rFonts w:ascii="Times New Roman" w:hAnsi="Times New Roman"/>
                <w:sz w:val="18"/>
                <w:szCs w:val="18"/>
              </w:rPr>
              <w:t>操作服务</w:t>
            </w:r>
          </w:p>
        </w:tc>
        <w:tc>
          <w:tcPr>
            <w:tcW w:w="7387" w:type="dxa"/>
            <w:vAlign w:val="center"/>
          </w:tcPr>
          <w:p w14:paraId="6D0C716D" w14:textId="77777777" w:rsidR="001F4ACC" w:rsidRPr="00C02DFC" w:rsidRDefault="001F4ACC" w:rsidP="00722641">
            <w:pPr>
              <w:spacing w:line="240" w:lineRule="exact"/>
              <w:jc w:val="center"/>
              <w:rPr>
                <w:rFonts w:ascii="Times New Roman" w:hAnsi="Times New Roman"/>
                <w:sz w:val="18"/>
                <w:szCs w:val="18"/>
              </w:rPr>
            </w:pPr>
            <w:r w:rsidRPr="00C02DFC">
              <w:rPr>
                <w:rFonts w:ascii="Times New Roman" w:hAnsi="Times New Roman"/>
                <w:sz w:val="18"/>
                <w:szCs w:val="18"/>
              </w:rPr>
              <w:t>工况及岗位工作内容</w:t>
            </w:r>
          </w:p>
        </w:tc>
      </w:tr>
      <w:tr w:rsidR="00796B82" w:rsidRPr="00C02DFC" w14:paraId="192E3CE2" w14:textId="77777777" w:rsidTr="001F4ACC">
        <w:trPr>
          <w:trHeight w:val="556"/>
          <w:jc w:val="center"/>
        </w:trPr>
        <w:tc>
          <w:tcPr>
            <w:tcW w:w="846" w:type="dxa"/>
            <w:vAlign w:val="center"/>
          </w:tcPr>
          <w:p w14:paraId="4F928A36" w14:textId="6D348412" w:rsidR="00796B82" w:rsidRPr="00C02DFC" w:rsidRDefault="00336571" w:rsidP="00722641">
            <w:pPr>
              <w:spacing w:line="240" w:lineRule="exact"/>
              <w:jc w:val="center"/>
              <w:rPr>
                <w:rFonts w:ascii="Times New Roman" w:hAnsi="Times New Roman"/>
                <w:sz w:val="18"/>
                <w:szCs w:val="18"/>
              </w:rPr>
            </w:pPr>
            <w:r w:rsidRPr="00C02DFC">
              <w:rPr>
                <w:rFonts w:ascii="Times New Roman" w:hAnsi="Times New Roman"/>
                <w:sz w:val="18"/>
                <w:szCs w:val="18"/>
              </w:rPr>
              <w:t>1</w:t>
            </w:r>
          </w:p>
        </w:tc>
        <w:tc>
          <w:tcPr>
            <w:tcW w:w="1276" w:type="dxa"/>
            <w:vAlign w:val="center"/>
          </w:tcPr>
          <w:p w14:paraId="43CD14BB" w14:textId="67FA63E0" w:rsidR="00796B82" w:rsidRPr="00C02DFC" w:rsidRDefault="00796B82" w:rsidP="00722641">
            <w:pPr>
              <w:spacing w:line="240" w:lineRule="exact"/>
              <w:jc w:val="center"/>
              <w:rPr>
                <w:rFonts w:hint="eastAsia"/>
                <w:sz w:val="18"/>
                <w:szCs w:val="18"/>
              </w:rPr>
            </w:pPr>
            <w:r w:rsidRPr="00C02DFC">
              <w:rPr>
                <w:sz w:val="18"/>
                <w:szCs w:val="18"/>
              </w:rPr>
              <w:t>运行班长</w:t>
            </w:r>
          </w:p>
        </w:tc>
        <w:tc>
          <w:tcPr>
            <w:tcW w:w="7387" w:type="dxa"/>
            <w:vAlign w:val="center"/>
          </w:tcPr>
          <w:p w14:paraId="7FACBE16" w14:textId="38D17A65" w:rsidR="00796B82" w:rsidRPr="00215BB7" w:rsidRDefault="00796B82" w:rsidP="00796B82">
            <w:pPr>
              <w:spacing w:line="240" w:lineRule="exact"/>
              <w:jc w:val="left"/>
              <w:rPr>
                <w:rFonts w:ascii="Times New Roman" w:hAnsi="Times New Roman"/>
                <w:sz w:val="18"/>
                <w:szCs w:val="18"/>
              </w:rPr>
            </w:pPr>
            <w:r w:rsidRPr="00C02DFC">
              <w:rPr>
                <w:rFonts w:ascii="Times New Roman" w:hAnsi="Times New Roman"/>
                <w:sz w:val="18"/>
                <w:szCs w:val="18"/>
                <w:lang w:bidi="ar"/>
              </w:rPr>
              <w:t>A</w:t>
            </w:r>
            <w:r w:rsidRPr="00C02DFC">
              <w:rPr>
                <w:rFonts w:ascii="Times New Roman" w:hAnsi="Times New Roman"/>
                <w:sz w:val="18"/>
                <w:szCs w:val="18"/>
                <w:lang w:bidi="ar"/>
              </w:rPr>
              <w:t>根据工作需要</w:t>
            </w:r>
            <w:r w:rsidRPr="00215BB7">
              <w:rPr>
                <w:rFonts w:ascii="Times New Roman" w:hAnsi="Times New Roman"/>
                <w:sz w:val="18"/>
                <w:szCs w:val="18"/>
                <w:lang w:bidi="ar"/>
              </w:rPr>
              <w:t>，执行</w:t>
            </w:r>
            <w:r w:rsidRPr="00215BB7">
              <w:rPr>
                <w:rFonts w:ascii="Times New Roman" w:hAnsi="Times New Roman"/>
                <w:sz w:val="18"/>
                <w:szCs w:val="18"/>
                <w:lang w:bidi="ar"/>
              </w:rPr>
              <w:t>8</w:t>
            </w:r>
            <w:r w:rsidRPr="00215BB7">
              <w:rPr>
                <w:rFonts w:ascii="Times New Roman" w:hAnsi="Times New Roman"/>
                <w:sz w:val="18"/>
                <w:szCs w:val="18"/>
                <w:lang w:bidi="ar"/>
              </w:rPr>
              <w:t>小时工作制</w:t>
            </w:r>
            <w:r w:rsidRPr="00215BB7">
              <w:rPr>
                <w:rFonts w:ascii="Times New Roman" w:hAnsi="Times New Roman" w:hint="eastAsia"/>
                <w:sz w:val="18"/>
                <w:szCs w:val="18"/>
                <w:lang w:bidi="ar"/>
              </w:rPr>
              <w:t>；</w:t>
            </w:r>
          </w:p>
          <w:p w14:paraId="210553C5" w14:textId="288F3CDB" w:rsidR="00796B82" w:rsidRPr="00215BB7" w:rsidRDefault="00796B82" w:rsidP="00796B82">
            <w:pPr>
              <w:widowControl/>
              <w:spacing w:line="240" w:lineRule="exact"/>
              <w:jc w:val="left"/>
              <w:textAlignment w:val="center"/>
              <w:rPr>
                <w:rFonts w:ascii="Times New Roman" w:hAnsi="Times New Roman"/>
                <w:sz w:val="18"/>
                <w:szCs w:val="18"/>
              </w:rPr>
            </w:pPr>
            <w:r w:rsidRPr="00215BB7">
              <w:rPr>
                <w:rFonts w:ascii="Times New Roman" w:hAnsi="Times New Roman"/>
                <w:sz w:val="18"/>
                <w:szCs w:val="18"/>
                <w:lang w:bidi="ar"/>
              </w:rPr>
              <w:t>B.</w:t>
            </w:r>
            <w:r w:rsidR="00215BB7" w:rsidRPr="00215BB7">
              <w:rPr>
                <w:rFonts w:hint="eastAsia"/>
              </w:rPr>
              <w:t xml:space="preserve"> </w:t>
            </w:r>
            <w:r w:rsidR="00215BB7" w:rsidRPr="00215BB7">
              <w:rPr>
                <w:rFonts w:ascii="Times New Roman" w:hAnsi="Times New Roman"/>
                <w:sz w:val="18"/>
                <w:szCs w:val="18"/>
                <w:lang w:bidi="ar"/>
              </w:rPr>
              <w:t>乙方须统筹安排替班与调休，保证现场各岗位人员充足、作业不间断；休假应错峰进行，不得出现班组全员同时休假、现场无人值守的情况，严禁因人员休假导致任何班次岗位空缺、运维中断；</w:t>
            </w:r>
            <w:r w:rsidRPr="00215BB7">
              <w:rPr>
                <w:rFonts w:ascii="Times New Roman" w:hAnsi="Times New Roman"/>
                <w:sz w:val="18"/>
                <w:szCs w:val="18"/>
                <w:lang w:bidi="ar"/>
              </w:rPr>
              <w:t>；</w:t>
            </w:r>
          </w:p>
          <w:p w14:paraId="646B771E" w14:textId="6C1A1FCB" w:rsidR="00796B82" w:rsidRPr="00C02DFC" w:rsidRDefault="00796B82" w:rsidP="00796B82">
            <w:pPr>
              <w:widowControl/>
              <w:spacing w:line="240" w:lineRule="exact"/>
              <w:jc w:val="left"/>
              <w:textAlignment w:val="center"/>
              <w:rPr>
                <w:rFonts w:ascii="Times New Roman" w:hAnsi="Times New Roman"/>
                <w:sz w:val="18"/>
                <w:szCs w:val="18"/>
              </w:rPr>
            </w:pPr>
            <w:r w:rsidRPr="00215BB7">
              <w:rPr>
                <w:rFonts w:ascii="Times New Roman" w:hAnsi="Times New Roman"/>
                <w:sz w:val="18"/>
                <w:szCs w:val="18"/>
                <w:lang w:bidi="ar"/>
              </w:rPr>
              <w:t>C.</w:t>
            </w:r>
            <w:r w:rsidRPr="00215BB7">
              <w:rPr>
                <w:rFonts w:ascii="Times New Roman" w:hAnsi="Times New Roman" w:hint="eastAsia"/>
                <w:sz w:val="18"/>
                <w:szCs w:val="18"/>
                <w:lang w:bidi="ar"/>
              </w:rPr>
              <w:t>乙方</w:t>
            </w:r>
            <w:r w:rsidRPr="00215BB7">
              <w:rPr>
                <w:rFonts w:ascii="Times New Roman" w:hAnsi="Times New Roman"/>
                <w:sz w:val="18"/>
                <w:szCs w:val="18"/>
                <w:lang w:bidi="ar"/>
              </w:rPr>
              <w:t>解决现场住宿问题</w:t>
            </w:r>
            <w:r w:rsidRPr="00C02DFC">
              <w:rPr>
                <w:rFonts w:ascii="Times New Roman" w:hAnsi="Times New Roman"/>
                <w:sz w:val="18"/>
                <w:szCs w:val="18"/>
                <w:lang w:bidi="ar"/>
              </w:rPr>
              <w:t>，住宿须符合国家劳动保护相关规定及甲方现场统一管理要求。</w:t>
            </w:r>
          </w:p>
          <w:p w14:paraId="09C5AFD7" w14:textId="6627C619" w:rsidR="00796B82" w:rsidRPr="00C02DFC" w:rsidRDefault="00796B82" w:rsidP="00796B82">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rPr>
              <w:t>D.</w:t>
            </w:r>
            <w:r w:rsidRPr="00C02DFC">
              <w:rPr>
                <w:rFonts w:ascii="Times New Roman" w:hAnsi="Times New Roman"/>
                <w:sz w:val="18"/>
                <w:szCs w:val="18"/>
              </w:rPr>
              <w:t>班组管理：组织操作岗、分析岗各司其职高质量完成本职工作并积极配合本班组工作，合理分配日常任务（如巡检、加药、压泥、采样、卫生清理），召开班前</w:t>
            </w:r>
            <w:r w:rsidRPr="00C02DFC">
              <w:rPr>
                <w:rFonts w:ascii="Times New Roman" w:hAnsi="Times New Roman"/>
                <w:sz w:val="18"/>
                <w:szCs w:val="18"/>
              </w:rPr>
              <w:t xml:space="preserve"> / </w:t>
            </w:r>
            <w:r w:rsidRPr="00C02DFC">
              <w:rPr>
                <w:rFonts w:ascii="Times New Roman" w:hAnsi="Times New Roman"/>
                <w:sz w:val="18"/>
                <w:szCs w:val="18"/>
              </w:rPr>
              <w:t>班后会，传达负责人指令、明确安全注意事项。</w:t>
            </w:r>
          </w:p>
          <w:p w14:paraId="7FF77AD5" w14:textId="77777777" w:rsidR="00796B82" w:rsidRPr="00C02DFC" w:rsidRDefault="00796B82" w:rsidP="00796B82">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rPr>
              <w:t>E.</w:t>
            </w:r>
            <w:r w:rsidRPr="00C02DFC">
              <w:rPr>
                <w:rFonts w:ascii="Times New Roman" w:hAnsi="Times New Roman"/>
                <w:sz w:val="18"/>
                <w:szCs w:val="18"/>
              </w:rPr>
              <w:t>运行执行：监督班组严格执行工艺参数、设备维护计划，牵头完成工艺切出</w:t>
            </w:r>
            <w:r w:rsidRPr="00C02DFC">
              <w:rPr>
                <w:rFonts w:ascii="Times New Roman" w:hAnsi="Times New Roman"/>
                <w:sz w:val="18"/>
                <w:szCs w:val="18"/>
              </w:rPr>
              <w:t xml:space="preserve"> / </w:t>
            </w:r>
            <w:r w:rsidRPr="00C02DFC">
              <w:rPr>
                <w:rFonts w:ascii="Times New Roman" w:hAnsi="Times New Roman"/>
                <w:sz w:val="18"/>
                <w:szCs w:val="18"/>
              </w:rPr>
              <w:t>恢复、属地施工配合、应急处置等专项工作，确保操作规范、流程闭环。</w:t>
            </w:r>
          </w:p>
          <w:p w14:paraId="54303244" w14:textId="3EF0F288" w:rsidR="00796B82" w:rsidRPr="00C02DFC" w:rsidRDefault="00796B82" w:rsidP="00796B82">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rPr>
              <w:t>F.</w:t>
            </w:r>
            <w:r w:rsidRPr="00C02DFC">
              <w:rPr>
                <w:rFonts w:ascii="Times New Roman" w:hAnsi="Times New Roman"/>
                <w:sz w:val="18"/>
                <w:szCs w:val="18"/>
              </w:rPr>
              <w:t>现场管控：每</w:t>
            </w:r>
            <w:r w:rsidRPr="00C02DFC">
              <w:rPr>
                <w:rFonts w:ascii="Times New Roman" w:hAnsi="Times New Roman"/>
                <w:sz w:val="18"/>
                <w:szCs w:val="18"/>
              </w:rPr>
              <w:t>2</w:t>
            </w:r>
            <w:r w:rsidRPr="00C02DFC">
              <w:rPr>
                <w:rFonts w:ascii="Times New Roman" w:hAnsi="Times New Roman"/>
                <w:sz w:val="18"/>
                <w:szCs w:val="18"/>
              </w:rPr>
              <w:t>小时巡检一次厂区，核查各单元运行状态（如格栅清渣、生化池曝气、二沉池液位、中水回用装置压力）、现场工艺流程、设备维护情况、在线数据稳定性，发现异常（如水质波动、设备报警、安全隐患）立即上报并组织初步处置，物化池收油收渣排污，罐体收油收渣排污，溶气释放器清理污垢，调整生化系统曝气量，生产工艺调整，空冷设备清洗加药等日常工作所需。</w:t>
            </w:r>
          </w:p>
          <w:p w14:paraId="58054254" w14:textId="77777777" w:rsidR="00796B82" w:rsidRPr="00C02DFC" w:rsidRDefault="00796B82" w:rsidP="00796B82">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rPr>
              <w:t>G.</w:t>
            </w:r>
            <w:r w:rsidRPr="00C02DFC">
              <w:rPr>
                <w:rFonts w:ascii="Times New Roman" w:hAnsi="Times New Roman"/>
                <w:sz w:val="18"/>
                <w:szCs w:val="18"/>
              </w:rPr>
              <w:t>台账与协同：汇总班组运行数据（加药量、压泥量、中水回用量）、设备维护记录、分析报告、卫生清洁台账，按时上报负责人；协调操作岗与分析岗的工作衔接（如采样时间同步、数据互通），配合负责人推进可视化、标准化工作。</w:t>
            </w:r>
          </w:p>
          <w:p w14:paraId="5CCE725F" w14:textId="77777777" w:rsidR="00796B82" w:rsidRPr="00C02DFC" w:rsidRDefault="00796B82" w:rsidP="00796B82">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rPr>
              <w:t>H.</w:t>
            </w:r>
            <w:r w:rsidRPr="00C02DFC">
              <w:rPr>
                <w:rFonts w:ascii="Times New Roman" w:hAnsi="Times New Roman"/>
                <w:sz w:val="18"/>
                <w:szCs w:val="18"/>
              </w:rPr>
              <w:t>中控室盯盘期间的台账填写。班长必须清楚本班各时间点台账报表的填写人（例如</w:t>
            </w:r>
            <w:r w:rsidRPr="00C02DFC">
              <w:rPr>
                <w:rFonts w:ascii="Times New Roman" w:hAnsi="Times New Roman"/>
                <w:sz w:val="18"/>
                <w:szCs w:val="18"/>
              </w:rPr>
              <w:t>18:00-21:00</w:t>
            </w:r>
            <w:r w:rsidRPr="00C02DFC">
              <w:rPr>
                <w:rFonts w:ascii="Times New Roman" w:hAnsi="Times New Roman"/>
                <w:sz w:val="18"/>
                <w:szCs w:val="18"/>
              </w:rPr>
              <w:t>化验填写，</w:t>
            </w:r>
            <w:r w:rsidRPr="00C02DFC">
              <w:rPr>
                <w:rFonts w:ascii="Times New Roman" w:hAnsi="Times New Roman"/>
                <w:sz w:val="18"/>
                <w:szCs w:val="18"/>
              </w:rPr>
              <w:t>22:00</w:t>
            </w:r>
            <w:r w:rsidRPr="00C02DFC">
              <w:rPr>
                <w:rFonts w:ascii="Times New Roman" w:hAnsi="Times New Roman"/>
                <w:sz w:val="18"/>
                <w:szCs w:val="18"/>
              </w:rPr>
              <w:t>操作填写）以及所有电脑液位监控，高低液位及时通知。</w:t>
            </w:r>
          </w:p>
          <w:p w14:paraId="770688E4" w14:textId="77777777" w:rsidR="00796B82" w:rsidRPr="00C02DFC" w:rsidRDefault="00796B82" w:rsidP="00796B82">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rPr>
              <w:lastRenderedPageBreak/>
              <w:t>I.</w:t>
            </w:r>
            <w:r w:rsidRPr="00C02DFC">
              <w:rPr>
                <w:rFonts w:ascii="Times New Roman" w:hAnsi="Times New Roman"/>
                <w:sz w:val="18"/>
                <w:szCs w:val="18"/>
              </w:rPr>
              <w:t>应急处置：发生突发情况（如停电、设备异常、水质超标）时，立即启动班组应急措施，按负责人指令组织操作，跟踪处置过程并记录。</w:t>
            </w:r>
          </w:p>
          <w:p w14:paraId="50BE7FA0" w14:textId="77777777" w:rsidR="00796B82" w:rsidRPr="00C02DFC" w:rsidRDefault="00796B82" w:rsidP="00796B82">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rPr>
              <w:t>J.</w:t>
            </w:r>
            <w:r w:rsidRPr="00C02DFC">
              <w:rPr>
                <w:rFonts w:ascii="Times New Roman" w:hAnsi="Times New Roman"/>
                <w:sz w:val="18"/>
                <w:szCs w:val="18"/>
              </w:rPr>
              <w:t>班组卫生：每班下班前打扫中控室、办公楼一楼大厅楼梯、厕所、化验室、休息室卫生；每班划分现场区域卫生，班组设备卫生班长检查整改。</w:t>
            </w:r>
          </w:p>
          <w:p w14:paraId="471F5091" w14:textId="77777777" w:rsidR="00FD3253" w:rsidRPr="00C02DFC" w:rsidRDefault="00796B82" w:rsidP="00796B82">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rPr>
              <w:t>K.</w:t>
            </w:r>
            <w:r w:rsidRPr="00C02DFC">
              <w:rPr>
                <w:rFonts w:ascii="Times New Roman" w:hAnsi="Times New Roman"/>
                <w:sz w:val="18"/>
                <w:szCs w:val="18"/>
              </w:rPr>
              <w:t>设备工作：设备巡检故障问题项在线填写，现场发现的问题在线填写，每月一次备用设备切换，早报表的填写，每月一次设备润滑、每月均质罐、污油罐、应急罐呼吸阀清理。</w:t>
            </w:r>
          </w:p>
          <w:p w14:paraId="3732ED13" w14:textId="7891DBDC" w:rsidR="00796B82" w:rsidRPr="00C02DFC" w:rsidRDefault="008843D9" w:rsidP="00796B82">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L</w:t>
            </w:r>
            <w:r w:rsidR="00796B82" w:rsidRPr="00C02DFC">
              <w:rPr>
                <w:rFonts w:ascii="Times New Roman" w:hAnsi="Times New Roman"/>
                <w:sz w:val="18"/>
                <w:szCs w:val="18"/>
              </w:rPr>
              <w:t>.</w:t>
            </w:r>
            <w:r w:rsidR="00796B82" w:rsidRPr="00C02DFC">
              <w:rPr>
                <w:rFonts w:ascii="Times New Roman" w:hAnsi="Times New Roman"/>
                <w:sz w:val="18"/>
                <w:szCs w:val="18"/>
              </w:rPr>
              <w:t>落实交接班制度：交班时认真按</w:t>
            </w:r>
            <w:r w:rsidR="00796B82" w:rsidRPr="00C02DFC">
              <w:rPr>
                <w:rFonts w:ascii="Times New Roman" w:hAnsi="Times New Roman"/>
                <w:sz w:val="18"/>
                <w:szCs w:val="18"/>
              </w:rPr>
              <w:t>“</w:t>
            </w:r>
            <w:r w:rsidR="00796B82" w:rsidRPr="00C02DFC">
              <w:rPr>
                <w:rFonts w:ascii="Times New Roman" w:hAnsi="Times New Roman"/>
                <w:sz w:val="18"/>
                <w:szCs w:val="18"/>
              </w:rPr>
              <w:t>人机料法环安</w:t>
            </w:r>
            <w:r w:rsidR="00796B82" w:rsidRPr="00C02DFC">
              <w:rPr>
                <w:rFonts w:ascii="Times New Roman" w:hAnsi="Times New Roman"/>
                <w:sz w:val="18"/>
                <w:szCs w:val="18"/>
              </w:rPr>
              <w:t>”</w:t>
            </w:r>
            <w:r w:rsidR="00796B82" w:rsidRPr="00C02DFC">
              <w:rPr>
                <w:rFonts w:ascii="Times New Roman" w:hAnsi="Times New Roman"/>
                <w:sz w:val="18"/>
                <w:szCs w:val="18"/>
              </w:rPr>
              <w:t>六大块儿详细汇报运行期间情况和得到的指示（若有来水超标、在线超标等异常情况必须详细汇报），交班班组无特殊情况不得留</w:t>
            </w:r>
            <w:r w:rsidR="00796B82" w:rsidRPr="00C02DFC">
              <w:rPr>
                <w:rFonts w:ascii="Times New Roman" w:hAnsi="Times New Roman"/>
                <w:sz w:val="18"/>
                <w:szCs w:val="18"/>
              </w:rPr>
              <w:t>“</w:t>
            </w:r>
            <w:r w:rsidR="00796B82" w:rsidRPr="00C02DFC">
              <w:rPr>
                <w:rFonts w:ascii="Times New Roman" w:hAnsi="Times New Roman"/>
                <w:sz w:val="18"/>
                <w:szCs w:val="18"/>
              </w:rPr>
              <w:t>尾巴</w:t>
            </w:r>
            <w:r w:rsidR="00796B82" w:rsidRPr="00C02DFC">
              <w:rPr>
                <w:rFonts w:ascii="Times New Roman" w:hAnsi="Times New Roman"/>
                <w:sz w:val="18"/>
                <w:szCs w:val="18"/>
              </w:rPr>
              <w:t>”</w:t>
            </w:r>
            <w:r w:rsidR="00796B82" w:rsidRPr="00C02DFC">
              <w:rPr>
                <w:rFonts w:ascii="Times New Roman" w:hAnsi="Times New Roman"/>
                <w:sz w:val="18"/>
                <w:szCs w:val="18"/>
              </w:rPr>
              <w:t>，接班后及时完成本班组巡检，异常问题及时汇报，接班</w:t>
            </w:r>
            <w:r w:rsidR="00796B82" w:rsidRPr="00C02DFC">
              <w:rPr>
                <w:rFonts w:ascii="Times New Roman" w:hAnsi="Times New Roman"/>
                <w:sz w:val="18"/>
                <w:szCs w:val="18"/>
              </w:rPr>
              <w:t>30</w:t>
            </w:r>
            <w:r w:rsidR="00796B82" w:rsidRPr="00C02DFC">
              <w:rPr>
                <w:rFonts w:ascii="Times New Roman" w:hAnsi="Times New Roman"/>
                <w:sz w:val="18"/>
                <w:szCs w:val="18"/>
              </w:rPr>
              <w:t>分钟内主要为上一班组责任。</w:t>
            </w:r>
          </w:p>
          <w:p w14:paraId="26CDDE17" w14:textId="77777777" w:rsidR="00B763CC" w:rsidRPr="00C02DFC" w:rsidRDefault="008843D9" w:rsidP="00796B82">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M</w:t>
            </w:r>
            <w:r w:rsidR="00796B82" w:rsidRPr="00C02DFC">
              <w:rPr>
                <w:rFonts w:ascii="Times New Roman" w:hAnsi="Times New Roman"/>
                <w:sz w:val="18"/>
                <w:szCs w:val="18"/>
              </w:rPr>
              <w:t>.</w:t>
            </w:r>
            <w:r w:rsidR="00796B82" w:rsidRPr="00C02DFC">
              <w:rPr>
                <w:rFonts w:ascii="Times New Roman" w:hAnsi="Times New Roman"/>
                <w:sz w:val="18"/>
                <w:szCs w:val="18"/>
              </w:rPr>
              <w:t>项目负责人和管理人员安排的其他工作，保质保量按时完成。</w:t>
            </w:r>
          </w:p>
          <w:p w14:paraId="0627363E" w14:textId="4D8C9F73" w:rsidR="00796B82" w:rsidRPr="00C02DFC" w:rsidRDefault="008843D9" w:rsidP="00796B82">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N</w:t>
            </w:r>
            <w:r w:rsidR="00796B82" w:rsidRPr="00C02DFC">
              <w:rPr>
                <w:rFonts w:ascii="Times New Roman" w:hAnsi="Times New Roman"/>
                <w:sz w:val="18"/>
                <w:szCs w:val="18"/>
                <w:lang w:bidi="ar"/>
              </w:rPr>
              <w:t>.</w:t>
            </w:r>
            <w:r w:rsidR="00796B82" w:rsidRPr="00C02DFC">
              <w:rPr>
                <w:rFonts w:ascii="Times New Roman" w:hAnsi="Times New Roman"/>
                <w:sz w:val="18"/>
                <w:szCs w:val="18"/>
                <w:lang w:bidi="ar"/>
              </w:rPr>
              <w:t>安全管理第一责任人：负责审核签字确认各类作业许可证（热工作业、临时用电、受限空间、高处作业、交叉作业等），落实作业安全措施；组织班组开展安全隐患排查及整改；负责节假日及特殊时段的安全升级管理；发生安全事故时第一时间上报甲方并组织应急处置。</w:t>
            </w:r>
          </w:p>
          <w:p w14:paraId="2958ABA9" w14:textId="372723B4" w:rsidR="00796B82" w:rsidRPr="00C02DFC" w:rsidRDefault="00B763CC" w:rsidP="00796B82">
            <w:pPr>
              <w:widowControl/>
              <w:spacing w:line="240" w:lineRule="exact"/>
              <w:jc w:val="left"/>
              <w:textAlignment w:val="center"/>
              <w:rPr>
                <w:rFonts w:ascii="Times New Roman" w:hAnsi="Times New Roman"/>
                <w:sz w:val="18"/>
                <w:szCs w:val="18"/>
                <w:lang w:bidi="ar"/>
              </w:rPr>
            </w:pPr>
            <w:r w:rsidRPr="00C02DFC">
              <w:rPr>
                <w:rFonts w:ascii="Times New Roman" w:hAnsi="Times New Roman" w:hint="eastAsia"/>
                <w:sz w:val="18"/>
                <w:szCs w:val="18"/>
                <w:lang w:bidi="ar"/>
              </w:rPr>
              <w:t>O</w:t>
            </w:r>
            <w:r w:rsidR="00796B82" w:rsidRPr="00C02DFC">
              <w:rPr>
                <w:rFonts w:ascii="Times New Roman" w:hAnsi="Times New Roman"/>
                <w:sz w:val="18"/>
                <w:szCs w:val="18"/>
                <w:lang w:bidi="ar"/>
              </w:rPr>
              <w:t>.</w:t>
            </w:r>
            <w:r w:rsidR="00796B82" w:rsidRPr="00C02DFC">
              <w:rPr>
                <w:rFonts w:ascii="Times New Roman" w:hAnsi="Times New Roman"/>
                <w:sz w:val="18"/>
                <w:szCs w:val="18"/>
                <w:lang w:bidi="ar"/>
              </w:rPr>
              <w:t>台账与报表管理：审核当班所有安全台账（</w:t>
            </w:r>
            <w:r w:rsidR="00796B82" w:rsidRPr="00C02DFC">
              <w:rPr>
                <w:rFonts w:ascii="Times New Roman" w:hAnsi="Times New Roman"/>
                <w:sz w:val="18"/>
                <w:szCs w:val="18"/>
                <w:lang w:bidi="ar"/>
              </w:rPr>
              <w:t>6</w:t>
            </w:r>
            <w:r w:rsidR="00796B82" w:rsidRPr="00C02DFC">
              <w:rPr>
                <w:rFonts w:ascii="Times New Roman" w:hAnsi="Times New Roman"/>
                <w:sz w:val="18"/>
                <w:szCs w:val="18"/>
                <w:lang w:bidi="ar"/>
              </w:rPr>
              <w:t>本）、运维台账（</w:t>
            </w:r>
            <w:r w:rsidR="00796B82" w:rsidRPr="00C02DFC">
              <w:rPr>
                <w:rFonts w:ascii="Times New Roman" w:hAnsi="Times New Roman"/>
                <w:sz w:val="18"/>
                <w:szCs w:val="18"/>
                <w:lang w:bidi="ar"/>
              </w:rPr>
              <w:t>21</w:t>
            </w:r>
            <w:r w:rsidR="00796B82" w:rsidRPr="00C02DFC">
              <w:rPr>
                <w:rFonts w:ascii="Times New Roman" w:hAnsi="Times New Roman"/>
                <w:sz w:val="18"/>
                <w:szCs w:val="18"/>
                <w:lang w:bidi="ar"/>
              </w:rPr>
              <w:t>本）及甲乙双方运行日报，确保数据真实、准确、完整；按时向甲方上报每日运行情况、存在问题及整改计划。</w:t>
            </w:r>
          </w:p>
          <w:p w14:paraId="49BE42A4" w14:textId="2F34C4D8" w:rsidR="00796B82" w:rsidRPr="00C02DFC" w:rsidRDefault="00B763CC" w:rsidP="00796B82">
            <w:pPr>
              <w:widowControl/>
              <w:spacing w:line="240" w:lineRule="exact"/>
              <w:jc w:val="left"/>
              <w:textAlignment w:val="center"/>
              <w:rPr>
                <w:rFonts w:ascii="Times New Roman" w:hAnsi="Times New Roman"/>
                <w:sz w:val="18"/>
                <w:szCs w:val="18"/>
                <w:lang w:bidi="ar"/>
              </w:rPr>
            </w:pPr>
            <w:r w:rsidRPr="00C02DFC">
              <w:rPr>
                <w:rFonts w:ascii="Times New Roman" w:hAnsi="Times New Roman" w:hint="eastAsia"/>
                <w:sz w:val="18"/>
                <w:szCs w:val="18"/>
                <w:lang w:bidi="ar"/>
              </w:rPr>
              <w:t>P</w:t>
            </w:r>
            <w:r w:rsidR="00796B82" w:rsidRPr="00C02DFC">
              <w:rPr>
                <w:rFonts w:ascii="Times New Roman" w:hAnsi="Times New Roman"/>
                <w:sz w:val="18"/>
                <w:szCs w:val="18"/>
                <w:lang w:bidi="ar"/>
              </w:rPr>
              <w:t>.</w:t>
            </w:r>
            <w:r w:rsidR="00796B82" w:rsidRPr="00C02DFC">
              <w:rPr>
                <w:rFonts w:ascii="Times New Roman" w:hAnsi="Times New Roman"/>
                <w:sz w:val="18"/>
                <w:szCs w:val="18"/>
                <w:lang w:bidi="ar"/>
              </w:rPr>
              <w:t>物资与成本管理：审核药剂、耗材的使用及需求计划；监督药剂出入库、盘库及消耗统计；合理控制运维成本，避免物资浪费。</w:t>
            </w:r>
          </w:p>
          <w:p w14:paraId="230F7C06" w14:textId="6E548E45" w:rsidR="00796B82" w:rsidRPr="00C02DFC" w:rsidRDefault="00B763CC" w:rsidP="00796B82">
            <w:pPr>
              <w:widowControl/>
              <w:spacing w:line="240" w:lineRule="exact"/>
              <w:jc w:val="left"/>
              <w:textAlignment w:val="center"/>
              <w:rPr>
                <w:rFonts w:ascii="Times New Roman" w:hAnsi="Times New Roman"/>
                <w:sz w:val="18"/>
                <w:szCs w:val="18"/>
                <w:lang w:bidi="ar"/>
              </w:rPr>
            </w:pPr>
            <w:r w:rsidRPr="00C02DFC">
              <w:rPr>
                <w:rFonts w:ascii="Times New Roman" w:hAnsi="Times New Roman" w:hint="eastAsia"/>
                <w:sz w:val="18"/>
                <w:szCs w:val="18"/>
                <w:lang w:bidi="ar"/>
              </w:rPr>
              <w:t>Q</w:t>
            </w:r>
            <w:r w:rsidR="00796B82" w:rsidRPr="00C02DFC">
              <w:rPr>
                <w:rFonts w:ascii="Times New Roman" w:hAnsi="Times New Roman"/>
                <w:sz w:val="18"/>
                <w:szCs w:val="18"/>
                <w:lang w:bidi="ar"/>
              </w:rPr>
              <w:t>.</w:t>
            </w:r>
            <w:r w:rsidR="00796B82" w:rsidRPr="00C02DFC">
              <w:rPr>
                <w:rFonts w:ascii="Times New Roman" w:hAnsi="Times New Roman"/>
                <w:sz w:val="18"/>
                <w:szCs w:val="18"/>
                <w:lang w:bidi="ar"/>
              </w:rPr>
              <w:t>对外协调对接：负责与甲方技术、安全、物资等部门的日常沟通对接；协调药剂、耗材的装卸及转运事宜；妥善处理现场工农矛盾及其他突发外部问题。</w:t>
            </w:r>
          </w:p>
          <w:p w14:paraId="2415C1FB" w14:textId="67848F85" w:rsidR="00796B82" w:rsidRPr="00C02DFC" w:rsidRDefault="00B763CC" w:rsidP="00796B82">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lang w:bidi="ar"/>
              </w:rPr>
              <w:t>R</w:t>
            </w:r>
            <w:r w:rsidR="00796B82" w:rsidRPr="00C02DFC">
              <w:rPr>
                <w:rFonts w:ascii="Times New Roman" w:hAnsi="Times New Roman"/>
                <w:sz w:val="18"/>
                <w:szCs w:val="18"/>
                <w:lang w:bidi="ar"/>
              </w:rPr>
              <w:t>.</w:t>
            </w:r>
            <w:r w:rsidR="00796B82" w:rsidRPr="00C02DFC">
              <w:rPr>
                <w:rFonts w:ascii="Times New Roman" w:hAnsi="Times New Roman"/>
                <w:sz w:val="18"/>
                <w:szCs w:val="18"/>
                <w:lang w:bidi="ar"/>
              </w:rPr>
              <w:t>应急指挥与处置：指挥班组落实应急处置预案，定期参加应急演练；发生设备故障、水质异常、化学品泄漏、山体滑坡等突发情况时，统一指挥班组人员开展应急处置，最大限度降低损失。</w:t>
            </w:r>
          </w:p>
          <w:p w14:paraId="71BF7ED1" w14:textId="2C85FA59" w:rsidR="00796B82" w:rsidRPr="00C02DFC" w:rsidRDefault="00B763CC" w:rsidP="00796B82">
            <w:pPr>
              <w:widowControl/>
              <w:spacing w:line="240" w:lineRule="exact"/>
              <w:jc w:val="left"/>
              <w:textAlignment w:val="center"/>
              <w:rPr>
                <w:rFonts w:ascii="Times New Roman" w:hAnsi="Times New Roman"/>
                <w:sz w:val="18"/>
                <w:szCs w:val="18"/>
                <w:lang w:bidi="ar"/>
              </w:rPr>
            </w:pPr>
            <w:r w:rsidRPr="00C02DFC">
              <w:rPr>
                <w:rFonts w:ascii="Times New Roman" w:hAnsi="Times New Roman" w:hint="eastAsia"/>
                <w:sz w:val="18"/>
                <w:szCs w:val="18"/>
                <w:lang w:bidi="ar"/>
              </w:rPr>
              <w:t>S</w:t>
            </w:r>
            <w:r w:rsidR="00796B82" w:rsidRPr="00C02DFC">
              <w:rPr>
                <w:rFonts w:ascii="Times New Roman" w:hAnsi="Times New Roman"/>
                <w:sz w:val="18"/>
                <w:szCs w:val="18"/>
                <w:lang w:bidi="ar"/>
              </w:rPr>
              <w:t>.</w:t>
            </w:r>
            <w:r w:rsidR="00796B82" w:rsidRPr="00C02DFC">
              <w:rPr>
                <w:rFonts w:ascii="Times New Roman" w:hAnsi="Times New Roman"/>
                <w:sz w:val="18"/>
                <w:szCs w:val="18"/>
                <w:lang w:bidi="ar"/>
              </w:rPr>
              <w:t>现场作业参与：来水超标处理与调整，协助完成高难度、高风险作业（如受限空间清泥、滤料更换、设备解体维修等）；指导操作岗人员解决现场技术难题。</w:t>
            </w:r>
          </w:p>
          <w:p w14:paraId="2DA11EFB" w14:textId="37DF6D2C" w:rsidR="00796B82" w:rsidRPr="00C02DFC" w:rsidRDefault="00B763CC" w:rsidP="00FD3253">
            <w:pPr>
              <w:spacing w:line="240" w:lineRule="exact"/>
              <w:rPr>
                <w:rFonts w:hint="eastAsia"/>
                <w:sz w:val="18"/>
                <w:szCs w:val="18"/>
              </w:rPr>
            </w:pPr>
            <w:r w:rsidRPr="00C02DFC">
              <w:rPr>
                <w:rFonts w:ascii="Times New Roman" w:hAnsi="Times New Roman" w:hint="eastAsia"/>
                <w:sz w:val="18"/>
                <w:szCs w:val="18"/>
                <w:lang w:bidi="ar"/>
              </w:rPr>
              <w:t>T</w:t>
            </w:r>
            <w:r w:rsidR="00796B82" w:rsidRPr="00C02DFC">
              <w:rPr>
                <w:rFonts w:ascii="Times New Roman" w:hAnsi="Times New Roman"/>
                <w:sz w:val="18"/>
                <w:szCs w:val="18"/>
                <w:lang w:bidi="ar"/>
              </w:rPr>
              <w:t>.</w:t>
            </w:r>
            <w:r w:rsidR="00796B82" w:rsidRPr="00C02DFC">
              <w:rPr>
                <w:rFonts w:ascii="Times New Roman" w:hAnsi="Times New Roman"/>
                <w:sz w:val="18"/>
                <w:szCs w:val="18"/>
                <w:lang w:bidi="ar"/>
              </w:rPr>
              <w:t>完成甲方交代的</w:t>
            </w:r>
            <w:r w:rsidR="00FD3253" w:rsidRPr="00C02DFC">
              <w:rPr>
                <w:rFonts w:ascii="Times New Roman" w:hAnsi="Times New Roman" w:hint="eastAsia"/>
                <w:sz w:val="18"/>
                <w:szCs w:val="18"/>
                <w:lang w:bidi="ar"/>
              </w:rPr>
              <w:t>临时</w:t>
            </w:r>
            <w:r w:rsidR="00796B82" w:rsidRPr="00C02DFC">
              <w:rPr>
                <w:rFonts w:ascii="Times New Roman" w:hAnsi="Times New Roman"/>
                <w:sz w:val="18"/>
                <w:szCs w:val="18"/>
                <w:lang w:bidi="ar"/>
              </w:rPr>
              <w:t>工作。</w:t>
            </w:r>
          </w:p>
        </w:tc>
      </w:tr>
      <w:tr w:rsidR="00DB2431" w:rsidRPr="00C02DFC" w14:paraId="53902105" w14:textId="77777777" w:rsidTr="001F4ACC">
        <w:trPr>
          <w:trHeight w:val="556"/>
          <w:jc w:val="center"/>
        </w:trPr>
        <w:tc>
          <w:tcPr>
            <w:tcW w:w="846" w:type="dxa"/>
            <w:vAlign w:val="center"/>
          </w:tcPr>
          <w:p w14:paraId="63AF2834" w14:textId="0ED55424" w:rsidR="00DB2431" w:rsidRPr="00C02DFC" w:rsidRDefault="00A459D2" w:rsidP="00722641">
            <w:pPr>
              <w:spacing w:line="240" w:lineRule="exact"/>
              <w:jc w:val="center"/>
              <w:rPr>
                <w:rFonts w:ascii="Times New Roman" w:hAnsi="Times New Roman"/>
                <w:sz w:val="18"/>
                <w:szCs w:val="18"/>
              </w:rPr>
            </w:pPr>
            <w:r w:rsidRPr="00C02DFC">
              <w:rPr>
                <w:rFonts w:ascii="Times New Roman" w:hAnsi="Times New Roman"/>
                <w:sz w:val="18"/>
                <w:szCs w:val="18"/>
              </w:rPr>
              <w:lastRenderedPageBreak/>
              <w:t>2</w:t>
            </w:r>
          </w:p>
        </w:tc>
        <w:tc>
          <w:tcPr>
            <w:tcW w:w="1276" w:type="dxa"/>
            <w:vAlign w:val="center"/>
          </w:tcPr>
          <w:p w14:paraId="51A643CF" w14:textId="4264DE6E" w:rsidR="00DB2431" w:rsidRPr="00C02DFC" w:rsidRDefault="00760F87" w:rsidP="00722641">
            <w:pPr>
              <w:spacing w:line="240" w:lineRule="exact"/>
              <w:jc w:val="center"/>
              <w:rPr>
                <w:rFonts w:hint="eastAsia"/>
                <w:sz w:val="18"/>
                <w:szCs w:val="18"/>
              </w:rPr>
            </w:pPr>
            <w:r w:rsidRPr="00C02DFC">
              <w:rPr>
                <w:rFonts w:ascii="Times New Roman" w:hAnsi="Times New Roman"/>
                <w:sz w:val="18"/>
                <w:szCs w:val="18"/>
              </w:rPr>
              <w:t>巡检加药综合工</w:t>
            </w:r>
          </w:p>
        </w:tc>
        <w:tc>
          <w:tcPr>
            <w:tcW w:w="7387" w:type="dxa"/>
            <w:vAlign w:val="center"/>
          </w:tcPr>
          <w:p w14:paraId="7781FF87" w14:textId="77777777" w:rsidR="00B903A9" w:rsidRPr="00B903A9" w:rsidRDefault="00B903A9" w:rsidP="00B903A9">
            <w:pPr>
              <w:spacing w:line="240" w:lineRule="exact"/>
              <w:rPr>
                <w:rFonts w:hint="eastAsia"/>
                <w:sz w:val="18"/>
                <w:szCs w:val="18"/>
                <w:lang w:bidi="ar"/>
              </w:rPr>
            </w:pPr>
            <w:r w:rsidRPr="00B903A9">
              <w:rPr>
                <w:rFonts w:hint="eastAsia"/>
                <w:sz w:val="18"/>
                <w:szCs w:val="18"/>
                <w:lang w:bidi="ar"/>
              </w:rPr>
              <w:t>A. 均执行8小时工作制，配置2个岗位，实行上六休一制；</w:t>
            </w:r>
          </w:p>
          <w:p w14:paraId="5134E7C3" w14:textId="77777777" w:rsidR="00B903A9" w:rsidRPr="00B903A9" w:rsidRDefault="00B903A9" w:rsidP="00B903A9">
            <w:pPr>
              <w:spacing w:line="240" w:lineRule="exact"/>
              <w:rPr>
                <w:rFonts w:hint="eastAsia"/>
                <w:sz w:val="18"/>
                <w:szCs w:val="18"/>
                <w:lang w:bidi="ar"/>
              </w:rPr>
            </w:pPr>
            <w:r w:rsidRPr="00B903A9">
              <w:rPr>
                <w:rFonts w:hint="eastAsia"/>
                <w:sz w:val="18"/>
                <w:szCs w:val="18"/>
                <w:lang w:bidi="ar"/>
              </w:rPr>
              <w:t>B. 能够按照操作规程和巡检路线，按时完成现场设备、管道、阀门的巡检工作，熟练使用打卡器等巡检工具，</w:t>
            </w:r>
          </w:p>
          <w:p w14:paraId="75ABF848" w14:textId="77777777" w:rsidR="00B903A9" w:rsidRPr="00B903A9" w:rsidRDefault="00B903A9" w:rsidP="00B903A9">
            <w:pPr>
              <w:spacing w:line="240" w:lineRule="exact"/>
              <w:rPr>
                <w:rFonts w:hint="eastAsia"/>
                <w:sz w:val="18"/>
                <w:szCs w:val="18"/>
                <w:lang w:bidi="ar"/>
              </w:rPr>
            </w:pPr>
            <w:r w:rsidRPr="00B903A9">
              <w:rPr>
                <w:rFonts w:hint="eastAsia"/>
                <w:sz w:val="18"/>
                <w:szCs w:val="18"/>
                <w:lang w:bidi="ar"/>
              </w:rPr>
              <w:t>C.负责现场设备、加药间、药剂存放区及责任区域的清洁卫生工作，保持现场整洁有序，符合6S管理要求</w:t>
            </w:r>
          </w:p>
          <w:p w14:paraId="6160D731" w14:textId="77777777" w:rsidR="00B903A9" w:rsidRPr="00B903A9" w:rsidRDefault="00B903A9" w:rsidP="00B903A9">
            <w:pPr>
              <w:spacing w:line="240" w:lineRule="exact"/>
              <w:rPr>
                <w:rFonts w:hint="eastAsia"/>
                <w:sz w:val="18"/>
                <w:szCs w:val="18"/>
                <w:lang w:bidi="ar"/>
              </w:rPr>
            </w:pPr>
            <w:r w:rsidRPr="00B903A9">
              <w:rPr>
                <w:rFonts w:hint="eastAsia"/>
                <w:sz w:val="18"/>
                <w:szCs w:val="18"/>
                <w:lang w:bidi="ar"/>
              </w:rPr>
              <w:t>D.巡检内容：设备巡检打卡（按厂方要求打卡，厂里提供打卡器每两小时打卡一次用时约1小时），泵的运行状态，管路是否有泄漏、行车是否正常，各个加药管路是否正常，泵电机温度压力是否正常，各异常问题及时与运维经理报告。</w:t>
            </w:r>
          </w:p>
          <w:p w14:paraId="5B2C6883" w14:textId="77777777" w:rsidR="00B903A9" w:rsidRPr="00B903A9" w:rsidRDefault="00B903A9" w:rsidP="00B903A9">
            <w:pPr>
              <w:spacing w:line="240" w:lineRule="exact"/>
              <w:rPr>
                <w:rFonts w:hint="eastAsia"/>
                <w:sz w:val="18"/>
                <w:szCs w:val="18"/>
                <w:lang w:bidi="ar"/>
              </w:rPr>
            </w:pPr>
            <w:r w:rsidRPr="00B903A9">
              <w:rPr>
                <w:rFonts w:hint="eastAsia"/>
                <w:sz w:val="18"/>
                <w:szCs w:val="18"/>
                <w:lang w:bidi="ar"/>
              </w:rPr>
              <w:t>E.巡检打卡点：每次巡检需要涉及现场所有设备，异常设备拍照并备注异常情况、每2个小时巡检一次，巡检各设备运行状态并记录以及来水取样拍照上传</w:t>
            </w:r>
          </w:p>
          <w:p w14:paraId="51B25124" w14:textId="77777777" w:rsidR="00B903A9" w:rsidRPr="00B903A9" w:rsidRDefault="00B903A9" w:rsidP="00B903A9">
            <w:pPr>
              <w:spacing w:line="240" w:lineRule="exact"/>
              <w:rPr>
                <w:rFonts w:hint="eastAsia"/>
                <w:sz w:val="18"/>
                <w:szCs w:val="18"/>
                <w:lang w:bidi="ar"/>
              </w:rPr>
            </w:pPr>
            <w:r w:rsidRPr="00B903A9">
              <w:rPr>
                <w:rFonts w:hint="eastAsia"/>
                <w:sz w:val="18"/>
                <w:szCs w:val="18"/>
                <w:lang w:bidi="ar"/>
              </w:rPr>
              <w:t>F.药剂投加与配制：按加药方案或甲方要求完成现场所有药剂的按时、按量准确投加工作。</w:t>
            </w:r>
          </w:p>
          <w:p w14:paraId="72842BC5" w14:textId="40DFACF7" w:rsidR="00DB2431" w:rsidRPr="00B903A9" w:rsidRDefault="00B903A9" w:rsidP="00B903A9">
            <w:pPr>
              <w:spacing w:line="240" w:lineRule="exact"/>
              <w:jc w:val="left"/>
              <w:rPr>
                <w:rFonts w:hint="eastAsia"/>
                <w:sz w:val="18"/>
                <w:szCs w:val="18"/>
                <w:lang w:bidi="ar"/>
              </w:rPr>
            </w:pPr>
            <w:r w:rsidRPr="00B903A9">
              <w:rPr>
                <w:rFonts w:hint="eastAsia"/>
                <w:sz w:val="18"/>
                <w:szCs w:val="18"/>
                <w:lang w:bidi="ar"/>
              </w:rPr>
              <w:t>G. 完成甲方交代的临时工作。</w:t>
            </w:r>
          </w:p>
        </w:tc>
      </w:tr>
      <w:tr w:rsidR="00DB2431" w:rsidRPr="00C02DFC" w14:paraId="7E25B23F" w14:textId="77777777" w:rsidTr="001F4ACC">
        <w:trPr>
          <w:trHeight w:val="556"/>
          <w:jc w:val="center"/>
        </w:trPr>
        <w:tc>
          <w:tcPr>
            <w:tcW w:w="846" w:type="dxa"/>
            <w:vAlign w:val="center"/>
          </w:tcPr>
          <w:p w14:paraId="2CB55B66" w14:textId="2909967D" w:rsidR="00DB2431" w:rsidRPr="00C02DFC" w:rsidRDefault="00A459D2" w:rsidP="00722641">
            <w:pPr>
              <w:spacing w:line="240" w:lineRule="exact"/>
              <w:jc w:val="center"/>
              <w:rPr>
                <w:rFonts w:ascii="Times New Roman" w:hAnsi="Times New Roman"/>
                <w:sz w:val="18"/>
                <w:szCs w:val="18"/>
              </w:rPr>
            </w:pPr>
            <w:r w:rsidRPr="00C02DFC">
              <w:rPr>
                <w:rFonts w:ascii="Times New Roman" w:hAnsi="Times New Roman"/>
                <w:sz w:val="18"/>
                <w:szCs w:val="18"/>
              </w:rPr>
              <w:t>3</w:t>
            </w:r>
          </w:p>
        </w:tc>
        <w:tc>
          <w:tcPr>
            <w:tcW w:w="1276" w:type="dxa"/>
            <w:vAlign w:val="center"/>
          </w:tcPr>
          <w:p w14:paraId="44802E13" w14:textId="1AA9CDD7" w:rsidR="00DB2431" w:rsidRPr="00C02DFC" w:rsidRDefault="00CF6C6E" w:rsidP="00722641">
            <w:pPr>
              <w:spacing w:line="240" w:lineRule="exact"/>
              <w:jc w:val="center"/>
              <w:rPr>
                <w:rFonts w:hint="eastAsia"/>
                <w:sz w:val="18"/>
                <w:szCs w:val="18"/>
              </w:rPr>
            </w:pPr>
            <w:r w:rsidRPr="00C02DFC">
              <w:rPr>
                <w:rFonts w:ascii="Times New Roman" w:hAnsi="Times New Roman"/>
                <w:sz w:val="18"/>
                <w:szCs w:val="18"/>
              </w:rPr>
              <w:t>综合操作岗</w:t>
            </w:r>
          </w:p>
        </w:tc>
        <w:tc>
          <w:tcPr>
            <w:tcW w:w="7387" w:type="dxa"/>
            <w:vAlign w:val="center"/>
          </w:tcPr>
          <w:p w14:paraId="71BBF307" w14:textId="5FFB663B" w:rsidR="00CF6C6E" w:rsidRPr="00B903A9" w:rsidRDefault="00CF6C6E" w:rsidP="00CF6C6E">
            <w:pPr>
              <w:spacing w:line="240" w:lineRule="exact"/>
              <w:jc w:val="left"/>
              <w:rPr>
                <w:rFonts w:ascii="Times New Roman" w:hAnsi="Times New Roman"/>
                <w:sz w:val="18"/>
                <w:szCs w:val="18"/>
              </w:rPr>
            </w:pPr>
            <w:r w:rsidRPr="00C02DFC">
              <w:rPr>
                <w:rFonts w:ascii="Times New Roman" w:hAnsi="Times New Roman"/>
                <w:sz w:val="18"/>
                <w:szCs w:val="18"/>
                <w:lang w:bidi="ar"/>
              </w:rPr>
              <w:t>A</w:t>
            </w:r>
            <w:r w:rsidRPr="00C02DFC">
              <w:rPr>
                <w:rFonts w:ascii="Times New Roman" w:hAnsi="Times New Roman"/>
                <w:sz w:val="18"/>
                <w:szCs w:val="18"/>
                <w:lang w:bidi="ar"/>
              </w:rPr>
              <w:t>根据工作需要，</w:t>
            </w:r>
            <w:r w:rsidRPr="00B903A9">
              <w:rPr>
                <w:rFonts w:ascii="Times New Roman" w:hAnsi="Times New Roman"/>
                <w:sz w:val="18"/>
                <w:szCs w:val="18"/>
                <w:lang w:bidi="ar"/>
              </w:rPr>
              <w:t>执行</w:t>
            </w:r>
            <w:r w:rsidRPr="00B903A9">
              <w:rPr>
                <w:rFonts w:ascii="Times New Roman" w:hAnsi="Times New Roman"/>
                <w:sz w:val="18"/>
                <w:szCs w:val="18"/>
                <w:lang w:bidi="ar"/>
              </w:rPr>
              <w:t>8</w:t>
            </w:r>
            <w:r w:rsidRPr="00B903A9">
              <w:rPr>
                <w:rFonts w:ascii="Times New Roman" w:hAnsi="Times New Roman"/>
                <w:sz w:val="18"/>
                <w:szCs w:val="18"/>
                <w:lang w:bidi="ar"/>
              </w:rPr>
              <w:t>小时工作制</w:t>
            </w:r>
            <w:r w:rsidRPr="00B903A9">
              <w:rPr>
                <w:rFonts w:ascii="Times New Roman" w:hAnsi="Times New Roman" w:hint="eastAsia"/>
                <w:sz w:val="18"/>
                <w:szCs w:val="18"/>
                <w:lang w:bidi="ar"/>
              </w:rPr>
              <w:t>；</w:t>
            </w:r>
          </w:p>
          <w:p w14:paraId="52673912" w14:textId="6923E842" w:rsidR="00CF6C6E" w:rsidRPr="00B903A9" w:rsidRDefault="00CF6C6E" w:rsidP="00CF6C6E">
            <w:pPr>
              <w:widowControl/>
              <w:spacing w:line="240" w:lineRule="exact"/>
              <w:jc w:val="left"/>
              <w:textAlignment w:val="center"/>
              <w:rPr>
                <w:rFonts w:ascii="Times New Roman" w:hAnsi="Times New Roman"/>
                <w:sz w:val="18"/>
                <w:szCs w:val="18"/>
              </w:rPr>
            </w:pPr>
            <w:r w:rsidRPr="00B903A9">
              <w:rPr>
                <w:rFonts w:ascii="Times New Roman" w:hAnsi="Times New Roman"/>
                <w:sz w:val="18"/>
                <w:szCs w:val="18"/>
                <w:lang w:bidi="ar"/>
              </w:rPr>
              <w:t xml:space="preserve">B. </w:t>
            </w:r>
            <w:r w:rsidRPr="00B903A9">
              <w:rPr>
                <w:rFonts w:ascii="Times New Roman" w:hAnsi="Times New Roman"/>
                <w:sz w:val="18"/>
                <w:szCs w:val="18"/>
                <w:lang w:bidi="ar"/>
              </w:rPr>
              <w:t>每班组设</w:t>
            </w:r>
            <w:r w:rsidRPr="00B903A9">
              <w:rPr>
                <w:rFonts w:ascii="Times New Roman" w:hAnsi="Times New Roman"/>
                <w:sz w:val="18"/>
                <w:szCs w:val="18"/>
                <w:lang w:bidi="ar"/>
              </w:rPr>
              <w:t>3</w:t>
            </w:r>
            <w:r w:rsidRPr="00B903A9">
              <w:rPr>
                <w:rFonts w:ascii="Times New Roman" w:hAnsi="Times New Roman"/>
                <w:sz w:val="18"/>
                <w:szCs w:val="18"/>
                <w:lang w:bidi="ar"/>
              </w:rPr>
              <w:t>个岗（中水装置综合操作</w:t>
            </w:r>
            <w:r w:rsidRPr="00B903A9">
              <w:rPr>
                <w:rFonts w:ascii="Times New Roman" w:hAnsi="Times New Roman"/>
                <w:sz w:val="18"/>
                <w:szCs w:val="18"/>
                <w:lang w:bidi="ar"/>
              </w:rPr>
              <w:t>1</w:t>
            </w:r>
            <w:r w:rsidRPr="00B903A9">
              <w:rPr>
                <w:rFonts w:ascii="Times New Roman" w:hAnsi="Times New Roman"/>
                <w:sz w:val="18"/>
                <w:szCs w:val="18"/>
                <w:lang w:bidi="ar"/>
              </w:rPr>
              <w:t>岗、污水综合操作</w:t>
            </w:r>
            <w:r w:rsidRPr="00B903A9">
              <w:rPr>
                <w:rFonts w:ascii="Times New Roman" w:hAnsi="Times New Roman"/>
                <w:sz w:val="18"/>
                <w:szCs w:val="18"/>
                <w:lang w:bidi="ar"/>
              </w:rPr>
              <w:t>2</w:t>
            </w:r>
            <w:r w:rsidRPr="00B903A9">
              <w:rPr>
                <w:rFonts w:ascii="Times New Roman" w:hAnsi="Times New Roman"/>
                <w:sz w:val="18"/>
                <w:szCs w:val="18"/>
                <w:lang w:bidi="ar"/>
              </w:rPr>
              <w:t>岗，污水和中水岗位独立有两个中控室相距较远），除正常倒休外无额外休假，</w:t>
            </w:r>
            <w:r w:rsidR="00B903A9" w:rsidRPr="00B903A9">
              <w:rPr>
                <w:rFonts w:ascii="Times New Roman" w:hAnsi="Times New Roman"/>
                <w:sz w:val="18"/>
                <w:szCs w:val="18"/>
                <w:lang w:bidi="ar"/>
              </w:rPr>
              <w:t>乙方须统筹安排替班与调休，保证现场各岗位人员充足、作业不间断；休假应错峰进行，不得出现班组全员同时休假、现场无人值守的情况，严禁因人员休假导致任何班次岗位空缺、运维中断</w:t>
            </w:r>
            <w:r w:rsidRPr="00B903A9">
              <w:rPr>
                <w:rFonts w:ascii="Times New Roman" w:hAnsi="Times New Roman"/>
                <w:sz w:val="18"/>
                <w:szCs w:val="18"/>
                <w:lang w:bidi="ar"/>
              </w:rPr>
              <w:t>；</w:t>
            </w:r>
          </w:p>
          <w:p w14:paraId="5D05462C" w14:textId="44C5BBD5" w:rsidR="00CF6C6E" w:rsidRPr="00C02DFC" w:rsidRDefault="00CF6C6E" w:rsidP="00CF6C6E">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lang w:bidi="ar"/>
              </w:rPr>
              <w:t>C.</w:t>
            </w:r>
            <w:r w:rsidRPr="00C02DFC">
              <w:rPr>
                <w:rFonts w:ascii="Times New Roman" w:hAnsi="Times New Roman"/>
                <w:sz w:val="18"/>
                <w:szCs w:val="18"/>
              </w:rPr>
              <w:t>巡检内容：设备巡检打卡（按厂方要求打卡，厂里提供打卡器每两小时打卡一次用时约</w:t>
            </w:r>
            <w:r w:rsidRPr="00C02DFC">
              <w:rPr>
                <w:rFonts w:ascii="Times New Roman" w:hAnsi="Times New Roman"/>
                <w:sz w:val="18"/>
                <w:szCs w:val="18"/>
              </w:rPr>
              <w:t>1</w:t>
            </w:r>
            <w:r w:rsidRPr="00C02DFC">
              <w:rPr>
                <w:rFonts w:ascii="Times New Roman" w:hAnsi="Times New Roman"/>
                <w:sz w:val="18"/>
                <w:szCs w:val="18"/>
              </w:rPr>
              <w:t>小时），泵的运行状态，管路是否有泄漏、溶解氧曝气是否正常，二沉池泥位是否正常，空冷循环水位是否正常，三套物化池油渣量，下药量和出水水质，除臭一期二期</w:t>
            </w:r>
            <w:r w:rsidRPr="00C02DFC">
              <w:rPr>
                <w:rFonts w:ascii="Times New Roman" w:hAnsi="Times New Roman"/>
                <w:sz w:val="18"/>
                <w:szCs w:val="18"/>
              </w:rPr>
              <w:t>PH</w:t>
            </w:r>
            <w:r w:rsidRPr="00C02DFC">
              <w:rPr>
                <w:rFonts w:ascii="Times New Roman" w:hAnsi="Times New Roman"/>
                <w:sz w:val="18"/>
                <w:szCs w:val="18"/>
              </w:rPr>
              <w:t>是否正常，行车是否正常，各个加药管路是否正常，离心鼓风机、潜水搅拌设备有无杂音，泵电机温度压力是否正常，各异常问题需在手机在线填写</w:t>
            </w:r>
            <w:r w:rsidR="009D7064" w:rsidRPr="00C02DFC">
              <w:rPr>
                <w:rFonts w:ascii="Times New Roman" w:hAnsi="Times New Roman" w:hint="eastAsia"/>
                <w:sz w:val="18"/>
                <w:szCs w:val="18"/>
              </w:rPr>
              <w:t>；</w:t>
            </w:r>
          </w:p>
          <w:p w14:paraId="2E61EFA2" w14:textId="1FE28EA3" w:rsidR="00CF6C6E" w:rsidRPr="00C02DFC" w:rsidRDefault="00CF6C6E" w:rsidP="00CF6C6E">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rPr>
              <w:t>D.</w:t>
            </w:r>
            <w:r w:rsidRPr="00C02DFC">
              <w:rPr>
                <w:rFonts w:ascii="Times New Roman" w:hAnsi="Times New Roman"/>
                <w:sz w:val="18"/>
                <w:szCs w:val="18"/>
              </w:rPr>
              <w:t>因为每天水量存在波动，需要每天</w:t>
            </w:r>
            <w:r w:rsidRPr="00C02DFC">
              <w:rPr>
                <w:rFonts w:ascii="Times New Roman" w:hAnsi="Times New Roman"/>
                <w:sz w:val="18"/>
                <w:szCs w:val="18"/>
              </w:rPr>
              <w:t>24</w:t>
            </w:r>
            <w:r w:rsidRPr="00C02DFC">
              <w:rPr>
                <w:rFonts w:ascii="Times New Roman" w:hAnsi="Times New Roman"/>
                <w:sz w:val="18"/>
                <w:szCs w:val="18"/>
              </w:rPr>
              <w:t>小时连续调节生产。各班组需及时调控水量，包括雨排池、均质罐、溶气池、外排池防止提升泵抽空和溢池子，同时进行收浮渣、加药、清过滤器、调节曝气、排泥、压泥等工作</w:t>
            </w:r>
            <w:r w:rsidR="009D7064" w:rsidRPr="00C02DFC">
              <w:rPr>
                <w:rFonts w:ascii="Times New Roman" w:hAnsi="Times New Roman" w:hint="eastAsia"/>
                <w:sz w:val="18"/>
                <w:szCs w:val="18"/>
              </w:rPr>
              <w:t>；</w:t>
            </w:r>
          </w:p>
          <w:p w14:paraId="7E32F808" w14:textId="7473D4AB" w:rsidR="00CF6C6E" w:rsidRPr="00C02DFC" w:rsidRDefault="00CF6C6E" w:rsidP="00CF6C6E">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rPr>
              <w:t>E</w:t>
            </w:r>
            <w:r w:rsidR="009D7064" w:rsidRPr="00C02DFC">
              <w:rPr>
                <w:rFonts w:ascii="Times New Roman" w:hAnsi="Times New Roman" w:hint="eastAsia"/>
                <w:sz w:val="18"/>
                <w:szCs w:val="18"/>
              </w:rPr>
              <w:t>．</w:t>
            </w:r>
            <w:r w:rsidRPr="00C02DFC">
              <w:rPr>
                <w:rFonts w:ascii="Times New Roman" w:hAnsi="Times New Roman"/>
                <w:sz w:val="18"/>
                <w:szCs w:val="18"/>
              </w:rPr>
              <w:t>巡检打卡点：雨水提升泵房、污泥浓缩罐、湿式空冷、涡凹气浮池、二沉池，每次巡检需要涉及现场所有设备，运行设备压力填写、异常设备拍照并备注异常情况、污水每</w:t>
            </w:r>
            <w:r w:rsidRPr="00C02DFC">
              <w:rPr>
                <w:rFonts w:ascii="Times New Roman" w:hAnsi="Times New Roman"/>
                <w:sz w:val="18"/>
                <w:szCs w:val="18"/>
              </w:rPr>
              <w:t>2</w:t>
            </w:r>
            <w:r w:rsidRPr="00C02DFC">
              <w:rPr>
                <w:rFonts w:ascii="Times New Roman" w:hAnsi="Times New Roman"/>
                <w:sz w:val="18"/>
                <w:szCs w:val="18"/>
              </w:rPr>
              <w:t>个小时巡检一次，中水每小时巡检一次，巡检各设备运行状态并记录以及来水取样拍照上传</w:t>
            </w:r>
            <w:r w:rsidR="009D7064" w:rsidRPr="00C02DFC">
              <w:rPr>
                <w:rFonts w:ascii="Times New Roman" w:hAnsi="Times New Roman" w:hint="eastAsia"/>
                <w:sz w:val="18"/>
                <w:szCs w:val="18"/>
              </w:rPr>
              <w:t>；</w:t>
            </w:r>
          </w:p>
          <w:p w14:paraId="0462577A" w14:textId="4ED8DE0B" w:rsidR="00CF6C6E" w:rsidRPr="00C02DFC" w:rsidRDefault="00CF6C6E" w:rsidP="00CF6C6E">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rPr>
              <w:lastRenderedPageBreak/>
              <w:t>F</w:t>
            </w:r>
            <w:r w:rsidR="009D7064" w:rsidRPr="00C02DFC">
              <w:rPr>
                <w:rFonts w:ascii="Times New Roman" w:hAnsi="Times New Roman" w:hint="eastAsia"/>
                <w:sz w:val="18"/>
                <w:szCs w:val="18"/>
              </w:rPr>
              <w:t>．</w:t>
            </w:r>
            <w:r w:rsidRPr="00C02DFC">
              <w:rPr>
                <w:rFonts w:ascii="Times New Roman" w:hAnsi="Times New Roman"/>
                <w:sz w:val="18"/>
                <w:szCs w:val="18"/>
              </w:rPr>
              <w:t>药剂投加与配制：按加药方案或甲方要求完成现场所有药剂的按时、按量准确投加工作</w:t>
            </w:r>
            <w:r w:rsidR="009D7064" w:rsidRPr="00C02DFC">
              <w:rPr>
                <w:rFonts w:ascii="Times New Roman" w:hAnsi="Times New Roman" w:hint="eastAsia"/>
                <w:sz w:val="18"/>
                <w:szCs w:val="18"/>
              </w:rPr>
              <w:t>；</w:t>
            </w:r>
          </w:p>
          <w:p w14:paraId="4BC28D81" w14:textId="3EBEDA29" w:rsidR="00CF6C6E" w:rsidRPr="00C02DFC" w:rsidRDefault="009D7064" w:rsidP="00CF6C6E">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G</w:t>
            </w:r>
            <w:r w:rsidR="00CF6C6E" w:rsidRPr="00C02DFC">
              <w:rPr>
                <w:rFonts w:ascii="Times New Roman" w:hAnsi="Times New Roman"/>
                <w:sz w:val="18"/>
                <w:szCs w:val="18"/>
              </w:rPr>
              <w:t>.</w:t>
            </w:r>
            <w:r w:rsidR="00CF6C6E" w:rsidRPr="00C02DFC">
              <w:rPr>
                <w:rFonts w:ascii="Times New Roman" w:hAnsi="Times New Roman"/>
                <w:sz w:val="18"/>
                <w:szCs w:val="18"/>
              </w:rPr>
              <w:t>每班次清理平流池污油、涡凹气浮池、溶气气浮池浮渣，涡凹池油渣，面积约</w:t>
            </w:r>
            <w:r w:rsidR="00CF6C6E" w:rsidRPr="00C02DFC">
              <w:rPr>
                <w:rFonts w:ascii="Times New Roman" w:hAnsi="Times New Roman"/>
                <w:sz w:val="18"/>
                <w:szCs w:val="18"/>
              </w:rPr>
              <w:t>200</w:t>
            </w:r>
            <w:r w:rsidR="00CF6C6E" w:rsidRPr="00C02DFC">
              <w:rPr>
                <w:rFonts w:ascii="Times New Roman" w:hAnsi="Times New Roman"/>
                <w:sz w:val="18"/>
                <w:szCs w:val="18"/>
              </w:rPr>
              <w:t>㎡，污泥厚度约</w:t>
            </w:r>
            <w:r w:rsidR="00CF6C6E" w:rsidRPr="00C02DFC">
              <w:rPr>
                <w:rFonts w:ascii="Times New Roman" w:hAnsi="Times New Roman"/>
                <w:sz w:val="18"/>
                <w:szCs w:val="18"/>
              </w:rPr>
              <w:t>30cm</w:t>
            </w:r>
            <w:r w:rsidR="00CF6C6E" w:rsidRPr="00C02DFC">
              <w:rPr>
                <w:rFonts w:ascii="Times New Roman" w:hAnsi="Times New Roman"/>
                <w:sz w:val="18"/>
                <w:szCs w:val="18"/>
              </w:rPr>
              <w:t>；溶气浮渣，面积约</w:t>
            </w:r>
            <w:r w:rsidR="00CF6C6E" w:rsidRPr="00C02DFC">
              <w:rPr>
                <w:rFonts w:ascii="Times New Roman" w:hAnsi="Times New Roman"/>
                <w:sz w:val="18"/>
                <w:szCs w:val="18"/>
              </w:rPr>
              <w:t>300</w:t>
            </w:r>
            <w:r w:rsidR="00CF6C6E" w:rsidRPr="00C02DFC">
              <w:rPr>
                <w:rFonts w:ascii="Times New Roman" w:hAnsi="Times New Roman"/>
                <w:sz w:val="18"/>
                <w:szCs w:val="18"/>
              </w:rPr>
              <w:t>㎡，污泥厚度约</w:t>
            </w:r>
            <w:r w:rsidR="00CF6C6E" w:rsidRPr="00C02DFC">
              <w:rPr>
                <w:rFonts w:ascii="Times New Roman" w:hAnsi="Times New Roman"/>
                <w:sz w:val="18"/>
                <w:szCs w:val="18"/>
              </w:rPr>
              <w:t>5cm</w:t>
            </w:r>
            <w:r w:rsidR="00CF6C6E" w:rsidRPr="00C02DFC">
              <w:rPr>
                <w:rFonts w:ascii="Times New Roman" w:hAnsi="Times New Roman"/>
                <w:sz w:val="18"/>
                <w:szCs w:val="18"/>
              </w:rPr>
              <w:t>；叠螺机三台，每班压泥</w:t>
            </w:r>
            <w:r w:rsidR="00CF6C6E" w:rsidRPr="00C02DFC">
              <w:rPr>
                <w:rFonts w:ascii="Times New Roman" w:hAnsi="Times New Roman"/>
                <w:sz w:val="18"/>
                <w:szCs w:val="18"/>
              </w:rPr>
              <w:t>2</w:t>
            </w:r>
            <w:r w:rsidR="00CF6C6E" w:rsidRPr="00C02DFC">
              <w:rPr>
                <w:rFonts w:ascii="Times New Roman" w:hAnsi="Times New Roman"/>
                <w:sz w:val="18"/>
                <w:szCs w:val="18"/>
              </w:rPr>
              <w:t>吨并完成污泥转运至焦化的工作及清扫地面工作。负责挂吨包跟随过磅，镰刀割开吨包，清理焦化地面洒落污泥等工作，清理平流池等，需停设备进行工艺切出，之后打开密封盖板，</w:t>
            </w:r>
            <w:r w:rsidR="00CF6C6E" w:rsidRPr="00C02DFC">
              <w:rPr>
                <w:rFonts w:ascii="Times New Roman" w:hAnsi="Times New Roman"/>
                <w:sz w:val="18"/>
                <w:szCs w:val="18"/>
              </w:rPr>
              <w:t>5</w:t>
            </w:r>
            <w:r w:rsidR="00CF6C6E" w:rsidRPr="00C02DFC">
              <w:rPr>
                <w:rFonts w:ascii="Times New Roman" w:hAnsi="Times New Roman"/>
                <w:sz w:val="18"/>
                <w:szCs w:val="18"/>
              </w:rPr>
              <w:t>个人工下泥浆泵抽水抽泥，抽底后引用雨排水冲洗池底，搬运风机到池顶进行通风置换，随后人工下到池子移动泥浆泵至底排口清理池底，配合维修人员进池检查异常设备并进行施工监护工作</w:t>
            </w:r>
            <w:r w:rsidRPr="00C02DFC">
              <w:rPr>
                <w:rFonts w:ascii="Times New Roman" w:hAnsi="Times New Roman" w:hint="eastAsia"/>
                <w:sz w:val="18"/>
                <w:szCs w:val="18"/>
              </w:rPr>
              <w:t>；</w:t>
            </w:r>
          </w:p>
          <w:p w14:paraId="01BB71D2" w14:textId="149CA1D1" w:rsidR="00CF6C6E" w:rsidRPr="00C02DFC" w:rsidRDefault="009D7064" w:rsidP="00CF6C6E">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H</w:t>
            </w:r>
            <w:r w:rsidR="00CF6C6E" w:rsidRPr="00C02DFC">
              <w:rPr>
                <w:rFonts w:ascii="Times New Roman" w:hAnsi="Times New Roman"/>
                <w:sz w:val="18"/>
                <w:szCs w:val="18"/>
              </w:rPr>
              <w:t>.</w:t>
            </w:r>
            <w:r w:rsidR="00CF6C6E" w:rsidRPr="00C02DFC">
              <w:rPr>
                <w:rFonts w:ascii="Times New Roman" w:hAnsi="Times New Roman"/>
                <w:sz w:val="18"/>
                <w:szCs w:val="18"/>
              </w:rPr>
              <w:t>配合甲方大检修做好属地内检修方案、工艺切出、吹扫、施工对接、施工监护、施工验收等工作</w:t>
            </w:r>
            <w:r w:rsidRPr="00C02DFC">
              <w:rPr>
                <w:rFonts w:ascii="Times New Roman" w:hAnsi="Times New Roman" w:hint="eastAsia"/>
                <w:sz w:val="18"/>
                <w:szCs w:val="18"/>
              </w:rPr>
              <w:t>；</w:t>
            </w:r>
          </w:p>
          <w:p w14:paraId="04745676" w14:textId="746C3A41" w:rsidR="00DB2431" w:rsidRPr="00C02DFC" w:rsidRDefault="009D7064" w:rsidP="00796B82">
            <w:pPr>
              <w:spacing w:line="240" w:lineRule="exact"/>
              <w:jc w:val="left"/>
              <w:rPr>
                <w:rFonts w:hint="eastAsia"/>
                <w:sz w:val="18"/>
                <w:szCs w:val="18"/>
                <w:lang w:bidi="ar"/>
              </w:rPr>
            </w:pPr>
            <w:r w:rsidRPr="00C02DFC">
              <w:rPr>
                <w:rFonts w:hint="eastAsia"/>
                <w:sz w:val="18"/>
                <w:szCs w:val="18"/>
                <w:lang w:bidi="ar"/>
              </w:rPr>
              <w:t>I.</w:t>
            </w:r>
            <w:r w:rsidRPr="00C02DFC">
              <w:rPr>
                <w:rFonts w:ascii="Times New Roman" w:hAnsi="Times New Roman"/>
                <w:sz w:val="18"/>
                <w:szCs w:val="18"/>
                <w:lang w:bidi="ar"/>
              </w:rPr>
              <w:t xml:space="preserve"> </w:t>
            </w:r>
            <w:r w:rsidRPr="00C02DFC">
              <w:rPr>
                <w:rFonts w:ascii="Times New Roman" w:hAnsi="Times New Roman"/>
                <w:sz w:val="18"/>
                <w:szCs w:val="18"/>
                <w:lang w:bidi="ar"/>
              </w:rPr>
              <w:t>完成甲方交代的</w:t>
            </w:r>
            <w:r w:rsidRPr="00C02DFC">
              <w:rPr>
                <w:rFonts w:ascii="Times New Roman" w:hAnsi="Times New Roman" w:hint="eastAsia"/>
                <w:sz w:val="18"/>
                <w:szCs w:val="18"/>
                <w:lang w:bidi="ar"/>
              </w:rPr>
              <w:t>临时</w:t>
            </w:r>
            <w:r w:rsidRPr="00C02DFC">
              <w:rPr>
                <w:rFonts w:ascii="Times New Roman" w:hAnsi="Times New Roman"/>
                <w:sz w:val="18"/>
                <w:szCs w:val="18"/>
                <w:lang w:bidi="ar"/>
              </w:rPr>
              <w:t>工作。</w:t>
            </w:r>
          </w:p>
        </w:tc>
      </w:tr>
      <w:tr w:rsidR="00DB2431" w:rsidRPr="00C02DFC" w14:paraId="71A10DA4" w14:textId="77777777" w:rsidTr="001F4ACC">
        <w:trPr>
          <w:trHeight w:val="556"/>
          <w:jc w:val="center"/>
        </w:trPr>
        <w:tc>
          <w:tcPr>
            <w:tcW w:w="846" w:type="dxa"/>
            <w:vAlign w:val="center"/>
          </w:tcPr>
          <w:p w14:paraId="02CFD649" w14:textId="24BFCE5B" w:rsidR="00DB2431" w:rsidRPr="00C02DFC" w:rsidRDefault="00F94130" w:rsidP="00722641">
            <w:pPr>
              <w:spacing w:line="240" w:lineRule="exact"/>
              <w:jc w:val="center"/>
              <w:rPr>
                <w:rFonts w:ascii="Times New Roman" w:hAnsi="Times New Roman"/>
                <w:sz w:val="18"/>
                <w:szCs w:val="18"/>
              </w:rPr>
            </w:pPr>
            <w:r w:rsidRPr="00C02DFC">
              <w:rPr>
                <w:rFonts w:ascii="Times New Roman" w:hAnsi="Times New Roman" w:hint="eastAsia"/>
                <w:sz w:val="18"/>
                <w:szCs w:val="18"/>
              </w:rPr>
              <w:lastRenderedPageBreak/>
              <w:t>4</w:t>
            </w:r>
          </w:p>
        </w:tc>
        <w:tc>
          <w:tcPr>
            <w:tcW w:w="1276" w:type="dxa"/>
            <w:vAlign w:val="center"/>
          </w:tcPr>
          <w:p w14:paraId="7A5C716D" w14:textId="719C6B66" w:rsidR="00DB2431" w:rsidRPr="00C02DFC" w:rsidRDefault="00D717D1" w:rsidP="00722641">
            <w:pPr>
              <w:spacing w:line="240" w:lineRule="exact"/>
              <w:jc w:val="center"/>
              <w:rPr>
                <w:rFonts w:hint="eastAsia"/>
                <w:sz w:val="18"/>
                <w:szCs w:val="18"/>
              </w:rPr>
            </w:pPr>
            <w:r w:rsidRPr="00C02DFC">
              <w:rPr>
                <w:sz w:val="18"/>
                <w:szCs w:val="18"/>
              </w:rPr>
              <w:t>工艺、设备、安全技术员</w:t>
            </w:r>
          </w:p>
        </w:tc>
        <w:tc>
          <w:tcPr>
            <w:tcW w:w="7387" w:type="dxa"/>
            <w:vAlign w:val="center"/>
          </w:tcPr>
          <w:p w14:paraId="3E543849" w14:textId="3472DE53" w:rsidR="00495ED0" w:rsidRPr="00C02DFC" w:rsidRDefault="00D717D1" w:rsidP="00D717D1">
            <w:pPr>
              <w:spacing w:line="240" w:lineRule="exact"/>
              <w:jc w:val="left"/>
              <w:rPr>
                <w:rFonts w:hint="eastAsia"/>
                <w:sz w:val="18"/>
                <w:szCs w:val="18"/>
                <w:lang w:bidi="ar"/>
              </w:rPr>
            </w:pPr>
            <w:r w:rsidRPr="00C02DFC">
              <w:rPr>
                <w:rFonts w:hint="eastAsia"/>
                <w:sz w:val="18"/>
                <w:szCs w:val="18"/>
                <w:lang w:bidi="ar"/>
              </w:rPr>
              <w:t>A</w:t>
            </w:r>
            <w:r w:rsidR="00495ED0" w:rsidRPr="00C02DFC">
              <w:rPr>
                <w:rFonts w:hint="eastAsia"/>
                <w:sz w:val="18"/>
                <w:szCs w:val="18"/>
                <w:lang w:bidi="ar"/>
              </w:rPr>
              <w:t>.</w:t>
            </w:r>
            <w:r w:rsidRPr="00C02DFC">
              <w:rPr>
                <w:rFonts w:hint="eastAsia"/>
                <w:sz w:val="18"/>
                <w:szCs w:val="18"/>
                <w:lang w:bidi="ar"/>
              </w:rPr>
              <w:t>根据工作需要</w:t>
            </w:r>
            <w:r w:rsidRPr="007214AC">
              <w:rPr>
                <w:rFonts w:hint="eastAsia"/>
                <w:sz w:val="18"/>
                <w:szCs w:val="18"/>
                <w:lang w:bidi="ar"/>
              </w:rPr>
              <w:t>，执行8小时工作制</w:t>
            </w:r>
            <w:r w:rsidR="007214AC" w:rsidRPr="007214AC">
              <w:rPr>
                <w:rFonts w:hint="eastAsia"/>
                <w:sz w:val="18"/>
                <w:szCs w:val="18"/>
                <w:lang w:bidi="ar"/>
              </w:rPr>
              <w:t>；</w:t>
            </w:r>
          </w:p>
          <w:p w14:paraId="6F3A026B" w14:textId="47332A62" w:rsidR="00D717D1" w:rsidRPr="00C02DFC" w:rsidRDefault="00495ED0" w:rsidP="00D717D1">
            <w:pPr>
              <w:spacing w:line="240" w:lineRule="exact"/>
              <w:jc w:val="left"/>
              <w:rPr>
                <w:rFonts w:hint="eastAsia"/>
                <w:sz w:val="18"/>
                <w:szCs w:val="18"/>
                <w:lang w:bidi="ar"/>
              </w:rPr>
            </w:pPr>
            <w:r w:rsidRPr="00C02DFC">
              <w:rPr>
                <w:rFonts w:hint="eastAsia"/>
                <w:sz w:val="18"/>
                <w:szCs w:val="18"/>
                <w:lang w:bidi="ar"/>
              </w:rPr>
              <w:t>B</w:t>
            </w:r>
            <w:r w:rsidR="00D717D1" w:rsidRPr="00C02DFC">
              <w:rPr>
                <w:rFonts w:hint="eastAsia"/>
                <w:sz w:val="18"/>
                <w:szCs w:val="18"/>
                <w:lang w:bidi="ar"/>
              </w:rPr>
              <w:t>.</w:t>
            </w:r>
            <w:r w:rsidRPr="00C02DFC">
              <w:rPr>
                <w:rFonts w:hint="eastAsia"/>
                <w:sz w:val="18"/>
                <w:szCs w:val="18"/>
                <w:lang w:bidi="ar"/>
              </w:rPr>
              <w:t xml:space="preserve"> 工艺端</w:t>
            </w:r>
            <w:r w:rsidR="00D717D1" w:rsidRPr="00C02DFC">
              <w:rPr>
                <w:rFonts w:hint="eastAsia"/>
                <w:sz w:val="18"/>
                <w:szCs w:val="18"/>
                <w:lang w:bidi="ar"/>
              </w:rPr>
              <w:t>工艺统筹：指导污水厂工艺运行、参数标准（如曝气量、加药配比、污泥龄、中水回用率等），动态优化生化处理、物化处理、水质指标准确性、中水回用装置的运行逻辑，保障出水水质（COD、氨氮、TP 等）及中水水质稳定达标</w:t>
            </w:r>
            <w:r w:rsidRPr="00C02DFC">
              <w:rPr>
                <w:rFonts w:hint="eastAsia"/>
                <w:sz w:val="18"/>
                <w:szCs w:val="18"/>
                <w:lang w:bidi="ar"/>
              </w:rPr>
              <w:t>；</w:t>
            </w:r>
          </w:p>
          <w:p w14:paraId="1F7BB5BD" w14:textId="0EA25437" w:rsidR="00D717D1" w:rsidRPr="00C02DFC" w:rsidRDefault="00495ED0" w:rsidP="00D717D1">
            <w:pPr>
              <w:spacing w:line="240" w:lineRule="exact"/>
              <w:jc w:val="left"/>
              <w:rPr>
                <w:rFonts w:hint="eastAsia"/>
                <w:sz w:val="18"/>
                <w:szCs w:val="18"/>
                <w:lang w:bidi="ar"/>
              </w:rPr>
            </w:pPr>
            <w:r w:rsidRPr="00C02DFC">
              <w:rPr>
                <w:rFonts w:hint="eastAsia"/>
                <w:sz w:val="18"/>
                <w:szCs w:val="18"/>
                <w:lang w:bidi="ar"/>
              </w:rPr>
              <w:t>C</w:t>
            </w:r>
            <w:r w:rsidR="00D717D1" w:rsidRPr="00C02DFC">
              <w:rPr>
                <w:rFonts w:hint="eastAsia"/>
                <w:sz w:val="18"/>
                <w:szCs w:val="18"/>
                <w:lang w:bidi="ar"/>
              </w:rPr>
              <w:t>.异常处置：牵头分析水质异常（如进水冲击、污泥膨胀、出水超标）、工艺单元故障（如生化池 DO 异常、二沉池跑泥），及时汇报与调整落实（如调整排泥量、加药种类、工艺切出流程），并跟踪验证效果</w:t>
            </w:r>
            <w:r w:rsidRPr="00C02DFC">
              <w:rPr>
                <w:rFonts w:hint="eastAsia"/>
                <w:sz w:val="18"/>
                <w:szCs w:val="18"/>
                <w:lang w:bidi="ar"/>
              </w:rPr>
              <w:t>；</w:t>
            </w:r>
          </w:p>
          <w:p w14:paraId="67F7D8AB" w14:textId="116D5EDB" w:rsidR="00D717D1" w:rsidRPr="00C02DFC" w:rsidRDefault="00495ED0" w:rsidP="00D717D1">
            <w:pPr>
              <w:spacing w:line="240" w:lineRule="exact"/>
              <w:jc w:val="left"/>
              <w:rPr>
                <w:rFonts w:hint="eastAsia"/>
                <w:sz w:val="18"/>
                <w:szCs w:val="18"/>
                <w:lang w:bidi="ar"/>
              </w:rPr>
            </w:pPr>
            <w:r w:rsidRPr="00C02DFC">
              <w:rPr>
                <w:rFonts w:hint="eastAsia"/>
                <w:sz w:val="18"/>
                <w:szCs w:val="18"/>
                <w:lang w:bidi="ar"/>
              </w:rPr>
              <w:t>D</w:t>
            </w:r>
            <w:r w:rsidR="00D717D1" w:rsidRPr="00C02DFC">
              <w:rPr>
                <w:rFonts w:hint="eastAsia"/>
                <w:sz w:val="18"/>
                <w:szCs w:val="18"/>
                <w:lang w:bidi="ar"/>
              </w:rPr>
              <w:t>. 在线监测管理：关注除臭在线、外排水在线监测设备的运行参数，达到预警范围及时调整排查，确保在线数据不超标，异常情况时及时调整生产和加样排查确认原因，并及时汇报和报送车间</w:t>
            </w:r>
            <w:r w:rsidRPr="00C02DFC">
              <w:rPr>
                <w:rFonts w:hint="eastAsia"/>
                <w:sz w:val="18"/>
                <w:szCs w:val="18"/>
                <w:lang w:bidi="ar"/>
              </w:rPr>
              <w:t>；</w:t>
            </w:r>
          </w:p>
          <w:p w14:paraId="2A3FFD20" w14:textId="4E438B4A" w:rsidR="00D717D1" w:rsidRPr="00C02DFC" w:rsidRDefault="00495ED0" w:rsidP="00D717D1">
            <w:pPr>
              <w:spacing w:line="240" w:lineRule="exact"/>
              <w:jc w:val="left"/>
              <w:rPr>
                <w:rFonts w:hint="eastAsia"/>
                <w:sz w:val="18"/>
                <w:szCs w:val="18"/>
                <w:lang w:bidi="ar"/>
              </w:rPr>
            </w:pPr>
            <w:r w:rsidRPr="00C02DFC">
              <w:rPr>
                <w:rFonts w:hint="eastAsia"/>
                <w:sz w:val="18"/>
                <w:szCs w:val="18"/>
                <w:lang w:bidi="ar"/>
              </w:rPr>
              <w:t>E</w:t>
            </w:r>
            <w:r w:rsidR="00D717D1" w:rsidRPr="00C02DFC">
              <w:rPr>
                <w:rFonts w:hint="eastAsia"/>
                <w:sz w:val="18"/>
                <w:szCs w:val="18"/>
                <w:lang w:bidi="ar"/>
              </w:rPr>
              <w:t>.技术支撑：完善现场工艺操作规程，组织全员工艺培训与技术交底，指导班长、操作岗规范执行，培训应急处置措施逐步提升全员应急处置能力</w:t>
            </w:r>
            <w:r w:rsidRPr="00C02DFC">
              <w:rPr>
                <w:rFonts w:hint="eastAsia"/>
                <w:sz w:val="18"/>
                <w:szCs w:val="18"/>
                <w:lang w:bidi="ar"/>
              </w:rPr>
              <w:t>；</w:t>
            </w:r>
          </w:p>
          <w:p w14:paraId="73DE88C4" w14:textId="092CDAD6" w:rsidR="00D717D1" w:rsidRPr="00C02DFC" w:rsidRDefault="00495ED0" w:rsidP="00D717D1">
            <w:pPr>
              <w:spacing w:line="240" w:lineRule="exact"/>
              <w:jc w:val="left"/>
              <w:rPr>
                <w:rFonts w:hint="eastAsia"/>
                <w:sz w:val="18"/>
                <w:szCs w:val="18"/>
                <w:lang w:bidi="ar"/>
              </w:rPr>
            </w:pPr>
            <w:r w:rsidRPr="00C02DFC">
              <w:rPr>
                <w:rFonts w:hint="eastAsia"/>
                <w:sz w:val="18"/>
                <w:szCs w:val="18"/>
                <w:lang w:bidi="ar"/>
              </w:rPr>
              <w:t>F</w:t>
            </w:r>
            <w:r w:rsidR="00D717D1" w:rsidRPr="00C02DFC">
              <w:rPr>
                <w:rFonts w:hint="eastAsia"/>
                <w:sz w:val="18"/>
                <w:szCs w:val="18"/>
                <w:lang w:bidi="ar"/>
              </w:rPr>
              <w:t>. 重点工作：关注来水指标与污水运行状况，及时研判未来半月至一个月的运行难点与风险点，及时作出相应调整与汇报工作，减少突发事件和异常情况（来水指标、来水油渣、来水量、浮渣量、污油量、剩余污泥量）对污水生产的直接影响；</w:t>
            </w:r>
          </w:p>
          <w:p w14:paraId="3B31C6BB" w14:textId="160AD92A" w:rsidR="00D717D1" w:rsidRPr="00C02DFC" w:rsidRDefault="00495ED0" w:rsidP="00D717D1">
            <w:pPr>
              <w:spacing w:line="240" w:lineRule="exact"/>
              <w:jc w:val="left"/>
              <w:rPr>
                <w:rFonts w:hint="eastAsia"/>
                <w:sz w:val="18"/>
                <w:szCs w:val="18"/>
                <w:lang w:bidi="ar"/>
              </w:rPr>
            </w:pPr>
            <w:r w:rsidRPr="00C02DFC">
              <w:rPr>
                <w:rFonts w:hint="eastAsia"/>
                <w:sz w:val="18"/>
                <w:szCs w:val="18"/>
                <w:lang w:bidi="ar"/>
              </w:rPr>
              <w:t>G</w:t>
            </w:r>
            <w:r w:rsidR="00D717D1" w:rsidRPr="00C02DFC">
              <w:rPr>
                <w:rFonts w:hint="eastAsia"/>
                <w:sz w:val="18"/>
                <w:szCs w:val="18"/>
                <w:lang w:bidi="ar"/>
              </w:rPr>
              <w:t>.其他：关注药剂使用量和使用效果，完善管理制度与人员管理（请假、调班、休班、签到，月底全员绩效考核汇总），明确各员工的岗位职责，落实生产巡检质量，新员工的培训，月底盘库检查药剂库存</w:t>
            </w:r>
            <w:r w:rsidRPr="00C02DFC">
              <w:rPr>
                <w:rFonts w:hint="eastAsia"/>
                <w:sz w:val="18"/>
                <w:szCs w:val="18"/>
                <w:lang w:bidi="ar"/>
              </w:rPr>
              <w:t>；</w:t>
            </w:r>
          </w:p>
          <w:p w14:paraId="7FA1D3C3" w14:textId="7ED512EB" w:rsidR="00D717D1" w:rsidRPr="00C02DFC" w:rsidRDefault="00495ED0" w:rsidP="00D717D1">
            <w:pPr>
              <w:spacing w:line="240" w:lineRule="exact"/>
              <w:jc w:val="left"/>
              <w:rPr>
                <w:rFonts w:hint="eastAsia"/>
                <w:sz w:val="18"/>
                <w:szCs w:val="18"/>
                <w:lang w:bidi="ar"/>
              </w:rPr>
            </w:pPr>
            <w:r w:rsidRPr="00C02DFC">
              <w:rPr>
                <w:rFonts w:hint="eastAsia"/>
                <w:sz w:val="18"/>
                <w:szCs w:val="18"/>
                <w:lang w:bidi="ar"/>
              </w:rPr>
              <w:t>H</w:t>
            </w:r>
            <w:r w:rsidR="00D717D1" w:rsidRPr="00C02DFC">
              <w:rPr>
                <w:rFonts w:hint="eastAsia"/>
                <w:sz w:val="18"/>
                <w:szCs w:val="18"/>
                <w:lang w:bidi="ar"/>
              </w:rPr>
              <w:t>. 每周至少留厂值班一天，辅助进行设备管理；对接项目负责人和公司</w:t>
            </w:r>
          </w:p>
          <w:p w14:paraId="7E45EC41" w14:textId="720A7CBD" w:rsidR="00D717D1" w:rsidRPr="00C02DFC" w:rsidRDefault="00495ED0" w:rsidP="00D717D1">
            <w:pPr>
              <w:spacing w:line="240" w:lineRule="exact"/>
              <w:jc w:val="left"/>
              <w:rPr>
                <w:rFonts w:hint="eastAsia"/>
                <w:sz w:val="18"/>
                <w:szCs w:val="18"/>
                <w:lang w:bidi="ar"/>
              </w:rPr>
            </w:pPr>
            <w:r w:rsidRPr="00C02DFC">
              <w:rPr>
                <w:rFonts w:hint="eastAsia"/>
                <w:sz w:val="18"/>
                <w:szCs w:val="18"/>
                <w:lang w:bidi="ar"/>
              </w:rPr>
              <w:t>I</w:t>
            </w:r>
            <w:r w:rsidR="00D717D1" w:rsidRPr="00C02DFC">
              <w:rPr>
                <w:rFonts w:hint="eastAsia"/>
                <w:sz w:val="18"/>
                <w:szCs w:val="18"/>
                <w:lang w:bidi="ar"/>
              </w:rPr>
              <w:t>.维护计划：鉴于该污水厂都为十多年前老设备，需及时除设备维修外的全流程维护保养计划，涵盖加药系统（加药泵、药剂溶解罐）、压泥设备、中水回用装置、天弘MES系统、消防设施（消防泵、灭火器、消防栓）的日常保养、储罐呼吸阀清理、重要储罐和管道的测厚、定期校准与状态检查</w:t>
            </w:r>
            <w:r w:rsidRPr="00C02DFC">
              <w:rPr>
                <w:rFonts w:hint="eastAsia"/>
                <w:sz w:val="18"/>
                <w:szCs w:val="18"/>
                <w:lang w:bidi="ar"/>
              </w:rPr>
              <w:t>；</w:t>
            </w:r>
          </w:p>
          <w:p w14:paraId="5B8562BC" w14:textId="67C22EFE" w:rsidR="00D717D1" w:rsidRPr="00C02DFC" w:rsidRDefault="00495ED0" w:rsidP="00D717D1">
            <w:pPr>
              <w:spacing w:line="240" w:lineRule="exact"/>
              <w:jc w:val="left"/>
              <w:rPr>
                <w:rFonts w:hint="eastAsia"/>
                <w:sz w:val="18"/>
                <w:szCs w:val="18"/>
                <w:lang w:bidi="ar"/>
              </w:rPr>
            </w:pPr>
            <w:r w:rsidRPr="00C02DFC">
              <w:rPr>
                <w:rFonts w:hint="eastAsia"/>
                <w:sz w:val="18"/>
                <w:szCs w:val="18"/>
                <w:lang w:bidi="ar"/>
              </w:rPr>
              <w:t>J</w:t>
            </w:r>
            <w:r w:rsidR="00D717D1" w:rsidRPr="00C02DFC">
              <w:rPr>
                <w:rFonts w:hint="eastAsia"/>
                <w:sz w:val="18"/>
                <w:szCs w:val="18"/>
                <w:lang w:bidi="ar"/>
              </w:rPr>
              <w:t>. 状态管控：每日核查关键设备运行状态（如脱水机污泥含水率、加药泵流量、反渗透膜压差、在线设备调试的登记确认），指导操作岗完成设备清洁、润滑、阀门更换、容器释放器定期清理、过滤器清理，确保设备完好率≥90%，重要设备必须保证一备一用（不满足及时反馈车间并留存相关材料）</w:t>
            </w:r>
            <w:r w:rsidRPr="00C02DFC">
              <w:rPr>
                <w:rFonts w:hint="eastAsia"/>
                <w:sz w:val="18"/>
                <w:szCs w:val="18"/>
                <w:lang w:bidi="ar"/>
              </w:rPr>
              <w:t>；</w:t>
            </w:r>
          </w:p>
          <w:p w14:paraId="2729C082" w14:textId="3344CCDA" w:rsidR="00D717D1" w:rsidRPr="00C02DFC" w:rsidRDefault="00495ED0" w:rsidP="00D717D1">
            <w:pPr>
              <w:spacing w:line="240" w:lineRule="exact"/>
              <w:jc w:val="left"/>
              <w:rPr>
                <w:rFonts w:hint="eastAsia"/>
                <w:sz w:val="18"/>
                <w:szCs w:val="18"/>
                <w:lang w:bidi="ar"/>
              </w:rPr>
            </w:pPr>
            <w:r w:rsidRPr="00C02DFC">
              <w:rPr>
                <w:rFonts w:hint="eastAsia"/>
                <w:sz w:val="18"/>
                <w:szCs w:val="18"/>
                <w:lang w:bidi="ar"/>
              </w:rPr>
              <w:t>K</w:t>
            </w:r>
            <w:r w:rsidR="00D717D1" w:rsidRPr="00C02DFC">
              <w:rPr>
                <w:rFonts w:hint="eastAsia"/>
                <w:sz w:val="18"/>
                <w:szCs w:val="18"/>
                <w:lang w:bidi="ar"/>
              </w:rPr>
              <w:t>. 可视化推进：牵头落实设备可视化管理（如标识牌、操作规程上墙、运行状态指示灯、维护台账公示），规范工具、药剂、备件的定置存放（并做台账留存现场备件耗材的领用和使用记录），确保现场管理标准化</w:t>
            </w:r>
            <w:r w:rsidRPr="00C02DFC">
              <w:rPr>
                <w:rFonts w:hint="eastAsia"/>
                <w:sz w:val="18"/>
                <w:szCs w:val="18"/>
                <w:lang w:bidi="ar"/>
              </w:rPr>
              <w:t>；</w:t>
            </w:r>
          </w:p>
          <w:p w14:paraId="07CAF886" w14:textId="79AE2231" w:rsidR="00D717D1" w:rsidRPr="00C02DFC" w:rsidRDefault="00495ED0" w:rsidP="00D717D1">
            <w:pPr>
              <w:spacing w:line="240" w:lineRule="exact"/>
              <w:jc w:val="left"/>
              <w:rPr>
                <w:rFonts w:hint="eastAsia"/>
                <w:sz w:val="18"/>
                <w:szCs w:val="18"/>
                <w:lang w:bidi="ar"/>
              </w:rPr>
            </w:pPr>
            <w:r w:rsidRPr="00C02DFC">
              <w:rPr>
                <w:rFonts w:hint="eastAsia"/>
                <w:sz w:val="18"/>
                <w:szCs w:val="18"/>
                <w:lang w:bidi="ar"/>
              </w:rPr>
              <w:t>L</w:t>
            </w:r>
            <w:r w:rsidR="00D717D1" w:rsidRPr="00C02DFC">
              <w:rPr>
                <w:rFonts w:hint="eastAsia"/>
                <w:sz w:val="18"/>
                <w:szCs w:val="18"/>
                <w:lang w:bidi="ar"/>
              </w:rPr>
              <w:t>. 问题响应：接到设备异常报告后，立即判断故障类型（非维修类），指导操作岗处理（如过滤器清理、加药管路疏通、盲板抽堵），超出能力范围时协调车间维修并跟踪进度</w:t>
            </w:r>
            <w:r w:rsidRPr="00C02DFC">
              <w:rPr>
                <w:rFonts w:hint="eastAsia"/>
                <w:sz w:val="18"/>
                <w:szCs w:val="18"/>
                <w:lang w:bidi="ar"/>
              </w:rPr>
              <w:t>；</w:t>
            </w:r>
          </w:p>
          <w:p w14:paraId="10ACD020" w14:textId="6C28AF8F" w:rsidR="00D717D1" w:rsidRPr="00C02DFC" w:rsidRDefault="00495ED0" w:rsidP="00D717D1">
            <w:pPr>
              <w:spacing w:line="240" w:lineRule="exact"/>
              <w:jc w:val="left"/>
              <w:rPr>
                <w:rFonts w:hint="eastAsia"/>
                <w:sz w:val="18"/>
                <w:szCs w:val="18"/>
                <w:lang w:bidi="ar"/>
              </w:rPr>
            </w:pPr>
            <w:r w:rsidRPr="00C02DFC">
              <w:rPr>
                <w:rFonts w:hint="eastAsia"/>
                <w:sz w:val="18"/>
                <w:szCs w:val="18"/>
                <w:lang w:bidi="ar"/>
              </w:rPr>
              <w:t>M</w:t>
            </w:r>
            <w:r w:rsidR="00D717D1" w:rsidRPr="00C02DFC">
              <w:rPr>
                <w:rFonts w:hint="eastAsia"/>
                <w:sz w:val="18"/>
                <w:szCs w:val="18"/>
                <w:lang w:bidi="ar"/>
              </w:rPr>
              <w:t>. 对接与运行管理：对接车间和各职能部室（电气、仪表、机修、调度、安环、仓储等），完善现场设备操作规程和设备管理制度，定期组织设备巡检维护与操作相关培训，新员工的培训工作，现场的全面管理（迎检、人员管理、劳动纪律、员工实操培训考核等）</w:t>
            </w:r>
            <w:r w:rsidRPr="00C02DFC">
              <w:rPr>
                <w:rFonts w:hint="eastAsia"/>
                <w:sz w:val="18"/>
                <w:szCs w:val="18"/>
                <w:lang w:bidi="ar"/>
              </w:rPr>
              <w:t>；</w:t>
            </w:r>
          </w:p>
          <w:p w14:paraId="50B90BE1" w14:textId="15445293" w:rsidR="00D717D1" w:rsidRPr="00C02DFC" w:rsidRDefault="00495ED0" w:rsidP="00D717D1">
            <w:pPr>
              <w:spacing w:line="240" w:lineRule="exact"/>
              <w:jc w:val="left"/>
              <w:rPr>
                <w:rFonts w:hint="eastAsia"/>
                <w:sz w:val="18"/>
                <w:szCs w:val="18"/>
                <w:lang w:bidi="ar"/>
              </w:rPr>
            </w:pPr>
            <w:r w:rsidRPr="00C02DFC">
              <w:rPr>
                <w:rFonts w:hint="eastAsia"/>
                <w:sz w:val="18"/>
                <w:szCs w:val="18"/>
                <w:lang w:bidi="ar"/>
              </w:rPr>
              <w:t>N</w:t>
            </w:r>
            <w:r w:rsidR="00D717D1" w:rsidRPr="00C02DFC">
              <w:rPr>
                <w:rFonts w:hint="eastAsia"/>
                <w:sz w:val="18"/>
                <w:szCs w:val="18"/>
                <w:lang w:bidi="ar"/>
              </w:rPr>
              <w:t>. 其他：设备类报表检查核实，主要有维修记录、保养记录、盘车记录、设备运行记录表、设备切换台账、空冷巡检台账、呼吸阀清理与测厚表、设备点检检查、在线设备表（设备群里），每月10、25号检查以上报表并反馈结果；车间提报材料耗材（每月2号前提报上去）并去厂仓库领用（较远建议自备电动三轮车），退固废和危废并登记台账资料，落实设备巡检质量</w:t>
            </w:r>
            <w:r w:rsidRPr="00C02DFC">
              <w:rPr>
                <w:rFonts w:hint="eastAsia"/>
                <w:sz w:val="18"/>
                <w:szCs w:val="18"/>
                <w:lang w:bidi="ar"/>
              </w:rPr>
              <w:t>；</w:t>
            </w:r>
          </w:p>
          <w:p w14:paraId="17D9D0FE" w14:textId="65D7E028" w:rsidR="00D717D1" w:rsidRPr="00C02DFC" w:rsidRDefault="00D717D1" w:rsidP="00D717D1">
            <w:pPr>
              <w:spacing w:line="240" w:lineRule="exact"/>
              <w:jc w:val="left"/>
              <w:rPr>
                <w:rFonts w:hint="eastAsia"/>
                <w:sz w:val="18"/>
                <w:szCs w:val="18"/>
                <w:lang w:bidi="ar"/>
              </w:rPr>
            </w:pPr>
            <w:r w:rsidRPr="00C02DFC">
              <w:rPr>
                <w:rFonts w:hint="eastAsia"/>
                <w:sz w:val="18"/>
                <w:szCs w:val="18"/>
                <w:lang w:bidi="ar"/>
              </w:rPr>
              <w:t>O. 安全管控：特殊作业票的管理（检查填写完整性、时效性、防护措施落实情况，及时闭票，收纳整理作业票据），现场跑冒滴漏检查汇报，现场隐患排查整改，现场卫生，新员工的三级教育培训</w:t>
            </w:r>
            <w:r w:rsidR="00495ED0" w:rsidRPr="00C02DFC">
              <w:rPr>
                <w:rFonts w:hint="eastAsia"/>
                <w:sz w:val="18"/>
                <w:szCs w:val="18"/>
                <w:lang w:bidi="ar"/>
              </w:rPr>
              <w:t>；</w:t>
            </w:r>
          </w:p>
          <w:p w14:paraId="1A335E64" w14:textId="368307EC" w:rsidR="00D717D1" w:rsidRPr="00C02DFC" w:rsidRDefault="00D717D1" w:rsidP="00D717D1">
            <w:pPr>
              <w:spacing w:line="240" w:lineRule="exact"/>
              <w:jc w:val="left"/>
              <w:rPr>
                <w:rFonts w:hint="eastAsia"/>
                <w:sz w:val="18"/>
                <w:szCs w:val="18"/>
                <w:lang w:bidi="ar"/>
              </w:rPr>
            </w:pPr>
            <w:r w:rsidRPr="00C02DFC">
              <w:rPr>
                <w:rFonts w:hint="eastAsia"/>
                <w:sz w:val="18"/>
                <w:szCs w:val="18"/>
                <w:lang w:bidi="ar"/>
              </w:rPr>
              <w:t>P. 安全培训与应急：开展月度安全培训与每月两次应急演练（每月17日前完成），负责</w:t>
            </w:r>
            <w:r w:rsidRPr="00C02DFC">
              <w:rPr>
                <w:rFonts w:hint="eastAsia"/>
                <w:sz w:val="18"/>
                <w:szCs w:val="18"/>
                <w:lang w:bidi="ar"/>
              </w:rPr>
              <w:lastRenderedPageBreak/>
              <w:t>消防设施的日常检查（灭火器压力、消防器材是否齐全），完善突发安全事件（如药剂泄漏、火灾、人员中毒）应急预案并组织培训，完善现场双预防机制方案</w:t>
            </w:r>
            <w:r w:rsidR="00495ED0" w:rsidRPr="00C02DFC">
              <w:rPr>
                <w:rFonts w:hint="eastAsia"/>
                <w:sz w:val="18"/>
                <w:szCs w:val="18"/>
                <w:lang w:bidi="ar"/>
              </w:rPr>
              <w:t>；</w:t>
            </w:r>
          </w:p>
          <w:p w14:paraId="3FB8EC0F" w14:textId="6501DCE7" w:rsidR="00D717D1" w:rsidRPr="00C02DFC" w:rsidRDefault="00D717D1" w:rsidP="00D717D1">
            <w:pPr>
              <w:spacing w:line="240" w:lineRule="exact"/>
              <w:jc w:val="left"/>
              <w:rPr>
                <w:rFonts w:hint="eastAsia"/>
                <w:sz w:val="18"/>
                <w:szCs w:val="18"/>
                <w:lang w:bidi="ar"/>
              </w:rPr>
            </w:pPr>
            <w:r w:rsidRPr="00C02DFC">
              <w:rPr>
                <w:rFonts w:hint="eastAsia"/>
                <w:sz w:val="18"/>
                <w:szCs w:val="18"/>
                <w:lang w:bidi="ar"/>
              </w:rPr>
              <w:t>Q. 职业健康：监督劳动防护用品（PPE）的发放与正确佩戴（如加药岗防腐蚀手套等），定期开展岗位安全风险辨识与隐患排查，建立整改台账</w:t>
            </w:r>
            <w:r w:rsidR="00495ED0" w:rsidRPr="00C02DFC">
              <w:rPr>
                <w:rFonts w:hint="eastAsia"/>
                <w:sz w:val="18"/>
                <w:szCs w:val="18"/>
                <w:lang w:bidi="ar"/>
              </w:rPr>
              <w:t>；</w:t>
            </w:r>
          </w:p>
          <w:p w14:paraId="3444CB19" w14:textId="59D4110F" w:rsidR="00D717D1" w:rsidRPr="00C02DFC" w:rsidRDefault="00D717D1" w:rsidP="00D717D1">
            <w:pPr>
              <w:spacing w:line="240" w:lineRule="exact"/>
              <w:jc w:val="left"/>
              <w:rPr>
                <w:rFonts w:hint="eastAsia"/>
                <w:sz w:val="18"/>
                <w:szCs w:val="18"/>
                <w:lang w:bidi="ar"/>
              </w:rPr>
            </w:pPr>
            <w:r w:rsidRPr="00C02DFC">
              <w:rPr>
                <w:rFonts w:hint="eastAsia"/>
                <w:sz w:val="18"/>
                <w:szCs w:val="18"/>
                <w:lang w:bidi="ar"/>
              </w:rPr>
              <w:t>R. 合规监督：确保运维全流程符合环保、安全法规（如污泥合规处置、化验废液分类处理、在线数据稳定达标），落实安全、环保部门的检查与整改要求，每周二参加厂区安全工作会议</w:t>
            </w:r>
            <w:r w:rsidR="00495ED0" w:rsidRPr="00C02DFC">
              <w:rPr>
                <w:rFonts w:hint="eastAsia"/>
                <w:sz w:val="18"/>
                <w:szCs w:val="18"/>
                <w:lang w:bidi="ar"/>
              </w:rPr>
              <w:t>；</w:t>
            </w:r>
          </w:p>
          <w:p w14:paraId="4E305B24" w14:textId="77D92E34" w:rsidR="00D717D1" w:rsidRPr="00C02DFC" w:rsidRDefault="00D717D1" w:rsidP="00D717D1">
            <w:pPr>
              <w:spacing w:line="240" w:lineRule="exact"/>
              <w:jc w:val="left"/>
              <w:rPr>
                <w:rFonts w:hint="eastAsia"/>
                <w:sz w:val="18"/>
                <w:szCs w:val="18"/>
                <w:lang w:bidi="ar"/>
              </w:rPr>
            </w:pPr>
            <w:r w:rsidRPr="00C02DFC">
              <w:rPr>
                <w:rFonts w:hint="eastAsia"/>
                <w:sz w:val="18"/>
                <w:szCs w:val="18"/>
                <w:lang w:bidi="ar"/>
              </w:rPr>
              <w:t>S. 资料提交：现场运行月报编制（每月5日前提交，另提交上月的班前会记录和人员签到记录），项目安全月报编制（每月17日前提交），月度资料扫描整理（每月5日前提交）</w:t>
            </w:r>
            <w:r w:rsidR="00495ED0" w:rsidRPr="00C02DFC">
              <w:rPr>
                <w:rFonts w:hint="eastAsia"/>
                <w:sz w:val="18"/>
                <w:szCs w:val="18"/>
                <w:lang w:bidi="ar"/>
              </w:rPr>
              <w:t>；</w:t>
            </w:r>
          </w:p>
          <w:p w14:paraId="47786AAB" w14:textId="72C6D8AE" w:rsidR="00DB2431" w:rsidRPr="00C02DFC" w:rsidRDefault="00495ED0" w:rsidP="00D717D1">
            <w:pPr>
              <w:spacing w:line="240" w:lineRule="exact"/>
              <w:jc w:val="left"/>
              <w:rPr>
                <w:rFonts w:hint="eastAsia"/>
                <w:sz w:val="18"/>
                <w:szCs w:val="18"/>
                <w:lang w:bidi="ar"/>
              </w:rPr>
            </w:pPr>
            <w:r w:rsidRPr="00C02DFC">
              <w:rPr>
                <w:rFonts w:hint="eastAsia"/>
                <w:sz w:val="18"/>
                <w:szCs w:val="18"/>
                <w:lang w:bidi="ar"/>
              </w:rPr>
              <w:t>T</w:t>
            </w:r>
            <w:r w:rsidR="00D717D1" w:rsidRPr="00C02DFC">
              <w:rPr>
                <w:rFonts w:hint="eastAsia"/>
                <w:sz w:val="18"/>
                <w:szCs w:val="18"/>
                <w:lang w:bidi="ar"/>
              </w:rPr>
              <w:t>.完成甲方交代的临时工作。</w:t>
            </w:r>
          </w:p>
        </w:tc>
      </w:tr>
      <w:tr w:rsidR="001F4ACC" w:rsidRPr="00C02DFC" w14:paraId="561ADF46" w14:textId="77777777" w:rsidTr="007D2CA5">
        <w:trPr>
          <w:trHeight w:val="362"/>
          <w:jc w:val="center"/>
        </w:trPr>
        <w:tc>
          <w:tcPr>
            <w:tcW w:w="846" w:type="dxa"/>
            <w:tcBorders>
              <w:bottom w:val="single" w:sz="4" w:space="0" w:color="auto"/>
            </w:tcBorders>
            <w:vAlign w:val="center"/>
          </w:tcPr>
          <w:p w14:paraId="66246F38" w14:textId="0487110C" w:rsidR="001F4ACC" w:rsidRPr="00C02DFC" w:rsidRDefault="00F94130" w:rsidP="00722641">
            <w:pPr>
              <w:spacing w:line="240" w:lineRule="exact"/>
              <w:jc w:val="center"/>
              <w:rPr>
                <w:rFonts w:ascii="Times New Roman" w:hAnsi="Times New Roman"/>
                <w:sz w:val="18"/>
                <w:szCs w:val="18"/>
              </w:rPr>
            </w:pPr>
            <w:r w:rsidRPr="00C02DFC">
              <w:rPr>
                <w:rFonts w:ascii="Times New Roman" w:hAnsi="Times New Roman" w:hint="eastAsia"/>
                <w:sz w:val="18"/>
                <w:szCs w:val="18"/>
              </w:rPr>
              <w:lastRenderedPageBreak/>
              <w:t>5</w:t>
            </w:r>
          </w:p>
        </w:tc>
        <w:tc>
          <w:tcPr>
            <w:tcW w:w="1276" w:type="dxa"/>
            <w:tcBorders>
              <w:bottom w:val="single" w:sz="4" w:space="0" w:color="auto"/>
            </w:tcBorders>
            <w:vAlign w:val="center"/>
          </w:tcPr>
          <w:p w14:paraId="1ECBA02C" w14:textId="77777777" w:rsidR="001F4ACC" w:rsidRPr="00C02DFC" w:rsidRDefault="001F4ACC" w:rsidP="00722641">
            <w:pPr>
              <w:spacing w:line="240" w:lineRule="exact"/>
              <w:jc w:val="center"/>
              <w:rPr>
                <w:rFonts w:ascii="Times New Roman" w:hAnsi="Times New Roman"/>
                <w:sz w:val="18"/>
                <w:szCs w:val="18"/>
              </w:rPr>
            </w:pPr>
            <w:r w:rsidRPr="00C02DFC">
              <w:rPr>
                <w:rFonts w:ascii="Times New Roman" w:hAnsi="Times New Roman"/>
                <w:sz w:val="18"/>
                <w:szCs w:val="18"/>
              </w:rPr>
              <w:t>现场负责人</w:t>
            </w:r>
          </w:p>
        </w:tc>
        <w:tc>
          <w:tcPr>
            <w:tcW w:w="7387" w:type="dxa"/>
            <w:tcBorders>
              <w:bottom w:val="single" w:sz="4" w:space="0" w:color="auto"/>
            </w:tcBorders>
            <w:vAlign w:val="center"/>
          </w:tcPr>
          <w:p w14:paraId="31ECF7E9" w14:textId="77777777" w:rsidR="001F4ACC" w:rsidRPr="00C02DFC" w:rsidRDefault="001F4ACC" w:rsidP="001F4ACC">
            <w:pPr>
              <w:numPr>
                <w:ilvl w:val="0"/>
                <w:numId w:val="38"/>
              </w:numPr>
              <w:spacing w:line="240" w:lineRule="exact"/>
              <w:jc w:val="left"/>
              <w:rPr>
                <w:rFonts w:ascii="Times New Roman" w:hAnsi="Times New Roman"/>
                <w:sz w:val="18"/>
                <w:szCs w:val="18"/>
              </w:rPr>
            </w:pPr>
            <w:r w:rsidRPr="00C02DFC">
              <w:rPr>
                <w:rFonts w:ascii="Times New Roman" w:hAnsi="Times New Roman"/>
                <w:sz w:val="18"/>
                <w:szCs w:val="18"/>
                <w:lang w:bidi="ar"/>
              </w:rPr>
              <w:t>执行</w:t>
            </w:r>
            <w:r w:rsidRPr="00C02DFC">
              <w:rPr>
                <w:rFonts w:ascii="Times New Roman" w:hAnsi="Times New Roman"/>
                <w:sz w:val="18"/>
                <w:szCs w:val="18"/>
                <w:lang w:bidi="ar"/>
              </w:rPr>
              <w:t>8</w:t>
            </w:r>
            <w:r w:rsidRPr="00C02DFC">
              <w:rPr>
                <w:rFonts w:ascii="Times New Roman" w:hAnsi="Times New Roman"/>
                <w:sz w:val="18"/>
                <w:szCs w:val="18"/>
                <w:lang w:bidi="ar"/>
              </w:rPr>
              <w:t>小时工作制，早</w:t>
            </w:r>
            <w:r w:rsidRPr="00C02DFC">
              <w:rPr>
                <w:rFonts w:ascii="Times New Roman" w:hAnsi="Times New Roman"/>
                <w:sz w:val="18"/>
                <w:szCs w:val="18"/>
                <w:lang w:bidi="ar"/>
              </w:rPr>
              <w:t>8:00-</w:t>
            </w:r>
            <w:r w:rsidRPr="00C02DFC">
              <w:rPr>
                <w:rFonts w:ascii="Times New Roman" w:hAnsi="Times New Roman"/>
                <w:sz w:val="18"/>
                <w:szCs w:val="18"/>
                <w:lang w:bidi="ar"/>
              </w:rPr>
              <w:t>晚</w:t>
            </w:r>
            <w:r w:rsidRPr="00C02DFC">
              <w:rPr>
                <w:rFonts w:ascii="Times New Roman" w:hAnsi="Times New Roman"/>
                <w:sz w:val="18"/>
                <w:szCs w:val="18"/>
                <w:lang w:bidi="ar"/>
              </w:rPr>
              <w:t>17:00</w:t>
            </w:r>
            <w:r w:rsidRPr="00C02DFC">
              <w:rPr>
                <w:rFonts w:ascii="Times New Roman" w:hAnsi="Times New Roman"/>
                <w:sz w:val="18"/>
                <w:szCs w:val="18"/>
                <w:lang w:bidi="ar"/>
              </w:rPr>
              <w:t>，中午在厂内休息</w:t>
            </w:r>
            <w:r w:rsidRPr="00C02DFC">
              <w:rPr>
                <w:rFonts w:ascii="Times New Roman" w:hAnsi="Times New Roman"/>
                <w:sz w:val="18"/>
                <w:szCs w:val="18"/>
                <w:lang w:bidi="ar"/>
              </w:rPr>
              <w:t>1</w:t>
            </w:r>
            <w:r w:rsidRPr="00C02DFC">
              <w:rPr>
                <w:rFonts w:ascii="Times New Roman" w:hAnsi="Times New Roman"/>
                <w:sz w:val="18"/>
                <w:szCs w:val="18"/>
                <w:lang w:bidi="ar"/>
              </w:rPr>
              <w:t>小时，实行上六休一制；</w:t>
            </w:r>
          </w:p>
          <w:p w14:paraId="6AEF7212" w14:textId="77777777" w:rsidR="001F4ACC" w:rsidRPr="00C02DFC" w:rsidRDefault="001F4ACC" w:rsidP="001F4ACC">
            <w:pPr>
              <w:numPr>
                <w:ilvl w:val="0"/>
                <w:numId w:val="38"/>
              </w:numPr>
              <w:spacing w:line="240" w:lineRule="exact"/>
              <w:jc w:val="left"/>
              <w:rPr>
                <w:rFonts w:ascii="Times New Roman" w:hAnsi="Times New Roman"/>
                <w:sz w:val="18"/>
                <w:szCs w:val="18"/>
              </w:rPr>
            </w:pPr>
            <w:r w:rsidRPr="00C02DFC">
              <w:rPr>
                <w:rFonts w:ascii="Times New Roman" w:hAnsi="Times New Roman"/>
                <w:sz w:val="18"/>
                <w:szCs w:val="18"/>
              </w:rPr>
              <w:t>现场的全面日常管理工作和和对接协调工作，迎检工作（对接陪同车间及以上的各项检查）；</w:t>
            </w:r>
          </w:p>
          <w:p w14:paraId="7EF800DD" w14:textId="77777777" w:rsidR="001F4ACC" w:rsidRPr="00C02DFC" w:rsidRDefault="001F4ACC" w:rsidP="001F4ACC">
            <w:pPr>
              <w:numPr>
                <w:ilvl w:val="0"/>
                <w:numId w:val="38"/>
              </w:numPr>
              <w:spacing w:line="240" w:lineRule="exact"/>
              <w:jc w:val="left"/>
              <w:rPr>
                <w:rFonts w:ascii="Times New Roman" w:hAnsi="Times New Roman"/>
                <w:sz w:val="18"/>
                <w:szCs w:val="18"/>
              </w:rPr>
            </w:pPr>
            <w:r w:rsidRPr="00C02DFC">
              <w:rPr>
                <w:rFonts w:ascii="Times New Roman" w:hAnsi="Times New Roman"/>
                <w:sz w:val="18"/>
                <w:szCs w:val="18"/>
              </w:rPr>
              <w:t>现场巡检，了解各设备运行情况和生产情况，发现异常和问题及时安排调整和整改；</w:t>
            </w:r>
          </w:p>
          <w:p w14:paraId="0B4626E2" w14:textId="77777777" w:rsidR="001F4ACC" w:rsidRPr="00C02DFC" w:rsidRDefault="001F4ACC" w:rsidP="001F4ACC">
            <w:pPr>
              <w:numPr>
                <w:ilvl w:val="0"/>
                <w:numId w:val="38"/>
              </w:numPr>
              <w:spacing w:line="240" w:lineRule="exact"/>
              <w:jc w:val="left"/>
              <w:rPr>
                <w:rFonts w:ascii="Times New Roman" w:hAnsi="Times New Roman"/>
                <w:sz w:val="18"/>
                <w:szCs w:val="18"/>
              </w:rPr>
            </w:pPr>
            <w:r w:rsidRPr="00C02DFC">
              <w:rPr>
                <w:rFonts w:ascii="Times New Roman" w:hAnsi="Times New Roman"/>
                <w:sz w:val="18"/>
                <w:szCs w:val="18"/>
              </w:rPr>
              <w:t>实验室药剂的配制工作，实验设备的校准与维护，实验耗材、试剂的管理工作，实验室</w:t>
            </w:r>
            <w:r w:rsidRPr="00C02DFC">
              <w:rPr>
                <w:rFonts w:ascii="Times New Roman" w:hAnsi="Times New Roman"/>
                <w:sz w:val="18"/>
                <w:szCs w:val="18"/>
              </w:rPr>
              <w:t>6S</w:t>
            </w:r>
            <w:r w:rsidRPr="00C02DFC">
              <w:rPr>
                <w:rFonts w:ascii="Times New Roman" w:hAnsi="Times New Roman"/>
                <w:sz w:val="18"/>
                <w:szCs w:val="18"/>
              </w:rPr>
              <w:t>管理，每周检测污泥浓度</w:t>
            </w:r>
            <w:r w:rsidRPr="00C02DFC">
              <w:rPr>
                <w:rFonts w:ascii="Times New Roman" w:hAnsi="Times New Roman"/>
                <w:sz w:val="18"/>
                <w:szCs w:val="18"/>
              </w:rPr>
              <w:t>2</w:t>
            </w:r>
            <w:r w:rsidRPr="00C02DFC">
              <w:rPr>
                <w:rFonts w:ascii="Times New Roman" w:hAnsi="Times New Roman"/>
                <w:sz w:val="18"/>
                <w:szCs w:val="18"/>
              </w:rPr>
              <w:t>次，微生物镜检一次；</w:t>
            </w:r>
          </w:p>
          <w:p w14:paraId="1D4E64AD" w14:textId="77777777" w:rsidR="001F4ACC" w:rsidRPr="00C02DFC" w:rsidRDefault="001F4ACC" w:rsidP="001F4ACC">
            <w:pPr>
              <w:numPr>
                <w:ilvl w:val="0"/>
                <w:numId w:val="38"/>
              </w:numPr>
              <w:spacing w:line="240" w:lineRule="exact"/>
              <w:jc w:val="left"/>
              <w:rPr>
                <w:rFonts w:ascii="Times New Roman" w:hAnsi="Times New Roman"/>
                <w:sz w:val="18"/>
                <w:szCs w:val="18"/>
              </w:rPr>
            </w:pPr>
            <w:r w:rsidRPr="00C02DFC">
              <w:rPr>
                <w:rFonts w:ascii="Times New Roman" w:hAnsi="Times New Roman"/>
                <w:sz w:val="18"/>
                <w:szCs w:val="18"/>
              </w:rPr>
              <w:t xml:space="preserve"> </w:t>
            </w:r>
            <w:r w:rsidRPr="00C02DFC">
              <w:rPr>
                <w:rFonts w:ascii="Times New Roman" w:hAnsi="Times New Roman"/>
                <w:sz w:val="18"/>
                <w:szCs w:val="18"/>
              </w:rPr>
              <w:t>现场各岗位的管理协调与考勤工作，现场人员的后勤保障工作；</w:t>
            </w:r>
          </w:p>
          <w:p w14:paraId="6378F9A4" w14:textId="77777777" w:rsidR="001F4ACC" w:rsidRPr="00C02DFC" w:rsidRDefault="001F4ACC" w:rsidP="001F4ACC">
            <w:pPr>
              <w:numPr>
                <w:ilvl w:val="0"/>
                <w:numId w:val="38"/>
              </w:numPr>
              <w:spacing w:line="240" w:lineRule="exact"/>
              <w:jc w:val="left"/>
              <w:rPr>
                <w:rFonts w:ascii="Times New Roman" w:hAnsi="Times New Roman"/>
                <w:sz w:val="18"/>
                <w:szCs w:val="18"/>
              </w:rPr>
            </w:pPr>
            <w:r w:rsidRPr="00C02DFC">
              <w:rPr>
                <w:rFonts w:ascii="Times New Roman" w:hAnsi="Times New Roman"/>
                <w:sz w:val="18"/>
                <w:szCs w:val="18"/>
              </w:rPr>
              <w:t>编写项目周报，属地检维修方案的制定，现场技改方案的编写与对接落实，异常工况甚至生产环保事故的调查与情况说明、恢复调整方案的编写，协助操作岗完成日常设备的检维修和工艺切出；</w:t>
            </w:r>
          </w:p>
          <w:p w14:paraId="330DFCA5" w14:textId="77777777" w:rsidR="001F4ACC" w:rsidRPr="00C02DFC" w:rsidRDefault="001F4ACC" w:rsidP="001F4ACC">
            <w:pPr>
              <w:numPr>
                <w:ilvl w:val="0"/>
                <w:numId w:val="38"/>
              </w:numPr>
              <w:spacing w:line="240" w:lineRule="exact"/>
              <w:jc w:val="left"/>
              <w:rPr>
                <w:rFonts w:ascii="Times New Roman" w:hAnsi="Times New Roman"/>
                <w:sz w:val="18"/>
                <w:szCs w:val="18"/>
              </w:rPr>
            </w:pPr>
            <w:r w:rsidRPr="00C02DFC">
              <w:rPr>
                <w:rFonts w:ascii="Times New Roman" w:hAnsi="Times New Roman"/>
                <w:sz w:val="18"/>
                <w:szCs w:val="18"/>
              </w:rPr>
              <w:t>现场月度运行数据的汇总、结算工作的对接，特殊作业票的签批与检查，并进行特殊作业的属地监护工作；</w:t>
            </w:r>
          </w:p>
          <w:p w14:paraId="3AA20748" w14:textId="77777777" w:rsidR="001F4ACC" w:rsidRPr="00C02DFC" w:rsidRDefault="001F4ACC" w:rsidP="001F4ACC">
            <w:pPr>
              <w:numPr>
                <w:ilvl w:val="0"/>
                <w:numId w:val="38"/>
              </w:numPr>
              <w:spacing w:line="240" w:lineRule="exact"/>
              <w:jc w:val="left"/>
              <w:rPr>
                <w:rFonts w:ascii="Times New Roman" w:hAnsi="Times New Roman"/>
                <w:sz w:val="18"/>
                <w:szCs w:val="18"/>
              </w:rPr>
            </w:pPr>
            <w:r w:rsidRPr="00C02DFC">
              <w:rPr>
                <w:rFonts w:ascii="Times New Roman" w:hAnsi="Times New Roman"/>
                <w:sz w:val="18"/>
                <w:szCs w:val="18"/>
              </w:rPr>
              <w:t>日常生产调度：原水调配、系统启停、加药控制、膜清洗、反洗排污等统筹安排。参加甲方组织的安全、生产等相关会议。协调甲方等部门的工作衔接，保障上下游系统稳定。</w:t>
            </w:r>
          </w:p>
          <w:p w14:paraId="74FE179D" w14:textId="77777777" w:rsidR="001F4ACC" w:rsidRPr="00C02DFC" w:rsidRDefault="001F4ACC" w:rsidP="001F4ACC">
            <w:pPr>
              <w:numPr>
                <w:ilvl w:val="0"/>
                <w:numId w:val="38"/>
              </w:numPr>
              <w:spacing w:line="240" w:lineRule="exact"/>
              <w:jc w:val="left"/>
              <w:rPr>
                <w:rFonts w:ascii="Times New Roman" w:hAnsi="Times New Roman"/>
                <w:sz w:val="18"/>
                <w:szCs w:val="18"/>
              </w:rPr>
            </w:pPr>
            <w:r w:rsidRPr="00C02DFC">
              <w:rPr>
                <w:rFonts w:ascii="Times New Roman" w:hAnsi="Times New Roman"/>
                <w:sz w:val="18"/>
                <w:szCs w:val="18"/>
                <w:lang w:bidi="ar"/>
              </w:rPr>
              <w:t>制度文件管理：</w:t>
            </w:r>
            <w:r w:rsidRPr="00C02DFC">
              <w:rPr>
                <w:rFonts w:ascii="Times New Roman" w:hAnsi="Times New Roman"/>
                <w:sz w:val="18"/>
                <w:szCs w:val="18"/>
              </w:rPr>
              <w:t>组织制定、修订脱盐水站运行规程、检修规程、安全规程及各项管理制度，并监督执行。</w:t>
            </w:r>
          </w:p>
          <w:p w14:paraId="52DCE6A8" w14:textId="77777777" w:rsidR="001F4ACC" w:rsidRPr="00C02DFC" w:rsidRDefault="001F4ACC" w:rsidP="001F4ACC">
            <w:pPr>
              <w:numPr>
                <w:ilvl w:val="0"/>
                <w:numId w:val="38"/>
              </w:numPr>
              <w:spacing w:line="240" w:lineRule="exact"/>
              <w:jc w:val="left"/>
              <w:rPr>
                <w:rFonts w:ascii="Times New Roman" w:hAnsi="Times New Roman"/>
                <w:sz w:val="18"/>
                <w:szCs w:val="18"/>
                <w:lang w:bidi="ar"/>
              </w:rPr>
            </w:pPr>
            <w:r w:rsidRPr="00C02DFC">
              <w:rPr>
                <w:rFonts w:ascii="Times New Roman" w:hAnsi="Times New Roman"/>
                <w:sz w:val="18"/>
                <w:szCs w:val="18"/>
                <w:lang w:bidi="ar"/>
              </w:rPr>
              <w:t>台账与报表管理：审核所有安全台账、运维台账及甲乙双方运行日报，确保数据真实、准确、完整；按时向甲方上报每日运行情况、存在问题及整改计划和整改进度。</w:t>
            </w:r>
          </w:p>
          <w:p w14:paraId="7F89A859" w14:textId="77777777" w:rsidR="001F4ACC" w:rsidRPr="00C02DFC" w:rsidRDefault="001F4ACC" w:rsidP="001F4ACC">
            <w:pPr>
              <w:numPr>
                <w:ilvl w:val="0"/>
                <w:numId w:val="38"/>
              </w:numPr>
              <w:spacing w:line="240" w:lineRule="exact"/>
              <w:jc w:val="left"/>
              <w:rPr>
                <w:rFonts w:ascii="Times New Roman" w:hAnsi="Times New Roman"/>
                <w:sz w:val="18"/>
                <w:szCs w:val="18"/>
                <w:lang w:bidi="ar"/>
              </w:rPr>
            </w:pPr>
            <w:r w:rsidRPr="00C02DFC">
              <w:rPr>
                <w:rFonts w:ascii="Times New Roman" w:hAnsi="Times New Roman"/>
                <w:sz w:val="18"/>
                <w:szCs w:val="18"/>
                <w:lang w:bidi="ar"/>
              </w:rPr>
              <w:t>物资与成本管理：统计药剂、耗材的使用情况；监督药剂出入库、盘库及消耗统计；做好生产计划、药剂计划、耗材计划、工艺优化及现场标准化管理工作。</w:t>
            </w:r>
            <w:r w:rsidRPr="00C02DFC">
              <w:rPr>
                <w:rFonts w:ascii="Times New Roman" w:hAnsi="Times New Roman"/>
                <w:sz w:val="18"/>
                <w:szCs w:val="18"/>
              </w:rPr>
              <w:t>控制电、水、酸、碱、药剂消耗，开展节能降耗、降本增效工作。</w:t>
            </w:r>
          </w:p>
          <w:p w14:paraId="5F0C5F0F" w14:textId="77777777" w:rsidR="001F4ACC" w:rsidRPr="00C02DFC" w:rsidRDefault="001F4ACC" w:rsidP="001F4ACC">
            <w:pPr>
              <w:numPr>
                <w:ilvl w:val="0"/>
                <w:numId w:val="38"/>
              </w:numPr>
              <w:spacing w:line="240" w:lineRule="exact"/>
              <w:jc w:val="left"/>
              <w:rPr>
                <w:rFonts w:ascii="Times New Roman" w:hAnsi="Times New Roman"/>
                <w:sz w:val="18"/>
                <w:szCs w:val="18"/>
                <w:lang w:bidi="ar"/>
              </w:rPr>
            </w:pPr>
            <w:r w:rsidRPr="00C02DFC">
              <w:rPr>
                <w:rFonts w:ascii="Times New Roman" w:hAnsi="Times New Roman"/>
                <w:sz w:val="18"/>
                <w:szCs w:val="18"/>
                <w:lang w:bidi="ar"/>
              </w:rPr>
              <w:t>应急指挥与处置：完善现场应急处置预案，每月组织两次应急演练；发生设备故障、水质异常、化学品泄漏等突发情况时，统一指挥班组人员开展应急处置，最大限度降低损失。</w:t>
            </w:r>
          </w:p>
          <w:p w14:paraId="78A79EAF" w14:textId="77777777" w:rsidR="001F4ACC" w:rsidRPr="00C02DFC" w:rsidRDefault="001F4ACC" w:rsidP="001F4ACC">
            <w:pPr>
              <w:numPr>
                <w:ilvl w:val="0"/>
                <w:numId w:val="38"/>
              </w:numPr>
              <w:spacing w:line="240" w:lineRule="exact"/>
              <w:jc w:val="left"/>
              <w:rPr>
                <w:rFonts w:ascii="Times New Roman" w:hAnsi="Times New Roman"/>
                <w:sz w:val="18"/>
                <w:szCs w:val="18"/>
              </w:rPr>
            </w:pPr>
            <w:r w:rsidRPr="00C02DFC">
              <w:rPr>
                <w:rFonts w:ascii="Times New Roman" w:hAnsi="Times New Roman"/>
                <w:sz w:val="18"/>
                <w:szCs w:val="18"/>
              </w:rPr>
              <w:t>负责现场</w:t>
            </w:r>
            <w:r w:rsidRPr="00C02DFC">
              <w:rPr>
                <w:rFonts w:ascii="Times New Roman" w:hAnsi="Times New Roman"/>
                <w:sz w:val="18"/>
                <w:szCs w:val="18"/>
              </w:rPr>
              <w:t>6S</w:t>
            </w:r>
            <w:r w:rsidRPr="00C02DFC">
              <w:rPr>
                <w:rFonts w:ascii="Times New Roman" w:hAnsi="Times New Roman"/>
                <w:sz w:val="18"/>
                <w:szCs w:val="18"/>
              </w:rPr>
              <w:t>管理，做到设备清洁、管路规范、物品定置、环境整洁；</w:t>
            </w:r>
          </w:p>
          <w:p w14:paraId="517F906A" w14:textId="49E9ADDD" w:rsidR="001F4ACC" w:rsidRPr="00C02DFC" w:rsidRDefault="001F4ACC" w:rsidP="001F4ACC">
            <w:pPr>
              <w:numPr>
                <w:ilvl w:val="0"/>
                <w:numId w:val="38"/>
              </w:numPr>
              <w:spacing w:line="240" w:lineRule="exact"/>
              <w:jc w:val="left"/>
              <w:rPr>
                <w:rFonts w:ascii="Times New Roman" w:hAnsi="Times New Roman"/>
                <w:sz w:val="18"/>
                <w:szCs w:val="18"/>
              </w:rPr>
            </w:pPr>
            <w:r w:rsidRPr="00C02DFC">
              <w:rPr>
                <w:rFonts w:ascii="Times New Roman" w:hAnsi="Times New Roman"/>
                <w:sz w:val="18"/>
                <w:szCs w:val="18"/>
              </w:rPr>
              <w:t>完成甲方交代的其他</w:t>
            </w:r>
            <w:r w:rsidR="00F94130" w:rsidRPr="00C02DFC">
              <w:rPr>
                <w:rFonts w:ascii="Times New Roman" w:hAnsi="Times New Roman" w:hint="eastAsia"/>
                <w:sz w:val="18"/>
                <w:szCs w:val="18"/>
              </w:rPr>
              <w:t>临时</w:t>
            </w:r>
            <w:r w:rsidRPr="00C02DFC">
              <w:rPr>
                <w:rFonts w:ascii="Times New Roman" w:hAnsi="Times New Roman"/>
                <w:sz w:val="18"/>
                <w:szCs w:val="18"/>
              </w:rPr>
              <w:t>工作，并保质保量按时完成。</w:t>
            </w:r>
          </w:p>
        </w:tc>
      </w:tr>
      <w:tr w:rsidR="001F4ACC" w:rsidRPr="00C02DFC" w14:paraId="1DEA5FF7" w14:textId="77777777" w:rsidTr="007D2CA5">
        <w:trPr>
          <w:jc w:val="center"/>
        </w:trPr>
        <w:tc>
          <w:tcPr>
            <w:tcW w:w="846" w:type="dxa"/>
            <w:tcBorders>
              <w:left w:val="nil"/>
              <w:bottom w:val="nil"/>
              <w:right w:val="nil"/>
            </w:tcBorders>
            <w:vAlign w:val="center"/>
          </w:tcPr>
          <w:p w14:paraId="5FF46CB3" w14:textId="4CA5B9B9" w:rsidR="001F4ACC" w:rsidRPr="00C02DFC" w:rsidRDefault="001F4ACC" w:rsidP="00722641">
            <w:pPr>
              <w:spacing w:line="240" w:lineRule="exact"/>
              <w:jc w:val="center"/>
              <w:rPr>
                <w:rFonts w:ascii="Times New Roman" w:hAnsi="Times New Roman"/>
                <w:sz w:val="18"/>
                <w:szCs w:val="18"/>
              </w:rPr>
            </w:pPr>
          </w:p>
        </w:tc>
        <w:tc>
          <w:tcPr>
            <w:tcW w:w="1276" w:type="dxa"/>
            <w:tcBorders>
              <w:left w:val="nil"/>
              <w:bottom w:val="nil"/>
              <w:right w:val="nil"/>
            </w:tcBorders>
            <w:vAlign w:val="center"/>
          </w:tcPr>
          <w:p w14:paraId="3EFAFAED" w14:textId="27FC4421" w:rsidR="001F4ACC" w:rsidRPr="00C02DFC" w:rsidRDefault="001F4ACC" w:rsidP="00722641">
            <w:pPr>
              <w:spacing w:line="240" w:lineRule="exact"/>
              <w:jc w:val="center"/>
              <w:rPr>
                <w:rFonts w:ascii="Times New Roman" w:hAnsi="Times New Roman"/>
                <w:sz w:val="18"/>
                <w:szCs w:val="18"/>
              </w:rPr>
            </w:pPr>
          </w:p>
        </w:tc>
        <w:tc>
          <w:tcPr>
            <w:tcW w:w="7387" w:type="dxa"/>
            <w:tcBorders>
              <w:left w:val="nil"/>
              <w:bottom w:val="nil"/>
              <w:right w:val="nil"/>
            </w:tcBorders>
            <w:vAlign w:val="center"/>
          </w:tcPr>
          <w:p w14:paraId="18A446F2" w14:textId="5E914D38" w:rsidR="001F4ACC" w:rsidRPr="00C02DFC" w:rsidRDefault="001F4ACC" w:rsidP="00722641">
            <w:pPr>
              <w:spacing w:line="240" w:lineRule="exact"/>
              <w:jc w:val="left"/>
              <w:rPr>
                <w:rFonts w:ascii="Times New Roman" w:hAnsi="Times New Roman"/>
                <w:sz w:val="18"/>
                <w:szCs w:val="18"/>
              </w:rPr>
            </w:pPr>
          </w:p>
        </w:tc>
      </w:tr>
      <w:tr w:rsidR="001F4ACC" w:rsidRPr="00C02DFC" w14:paraId="5E0E4A6C" w14:textId="77777777" w:rsidTr="007D2CA5">
        <w:trPr>
          <w:jc w:val="center"/>
        </w:trPr>
        <w:tc>
          <w:tcPr>
            <w:tcW w:w="846" w:type="dxa"/>
            <w:tcBorders>
              <w:top w:val="nil"/>
              <w:left w:val="nil"/>
              <w:right w:val="nil"/>
            </w:tcBorders>
            <w:vAlign w:val="center"/>
          </w:tcPr>
          <w:p w14:paraId="4370424C" w14:textId="0CD2C92C" w:rsidR="001F4ACC" w:rsidRPr="00C02DFC" w:rsidRDefault="001F4ACC" w:rsidP="00722641">
            <w:pPr>
              <w:spacing w:line="240" w:lineRule="exact"/>
              <w:jc w:val="center"/>
              <w:rPr>
                <w:rFonts w:ascii="Times New Roman" w:hAnsi="Times New Roman"/>
                <w:sz w:val="18"/>
                <w:szCs w:val="18"/>
              </w:rPr>
            </w:pPr>
          </w:p>
        </w:tc>
        <w:tc>
          <w:tcPr>
            <w:tcW w:w="1276" w:type="dxa"/>
            <w:tcBorders>
              <w:top w:val="nil"/>
              <w:left w:val="nil"/>
              <w:right w:val="nil"/>
            </w:tcBorders>
            <w:vAlign w:val="center"/>
          </w:tcPr>
          <w:p w14:paraId="44AC46F5" w14:textId="0F63917E" w:rsidR="001F4ACC" w:rsidRPr="00C02DFC" w:rsidRDefault="001F4ACC" w:rsidP="00722641">
            <w:pPr>
              <w:spacing w:line="240" w:lineRule="exact"/>
              <w:jc w:val="center"/>
              <w:rPr>
                <w:rFonts w:ascii="Times New Roman" w:hAnsi="Times New Roman"/>
                <w:sz w:val="18"/>
                <w:szCs w:val="18"/>
              </w:rPr>
            </w:pPr>
          </w:p>
        </w:tc>
        <w:tc>
          <w:tcPr>
            <w:tcW w:w="7387" w:type="dxa"/>
            <w:tcBorders>
              <w:top w:val="nil"/>
              <w:left w:val="nil"/>
              <w:right w:val="nil"/>
            </w:tcBorders>
            <w:vAlign w:val="center"/>
          </w:tcPr>
          <w:p w14:paraId="1C5B2A33" w14:textId="77386CCA" w:rsidR="001F4ACC" w:rsidRPr="00C02DFC" w:rsidRDefault="001F4ACC" w:rsidP="00722641">
            <w:pPr>
              <w:widowControl/>
              <w:spacing w:line="240" w:lineRule="exact"/>
              <w:jc w:val="left"/>
              <w:textAlignment w:val="center"/>
              <w:rPr>
                <w:rFonts w:ascii="Times New Roman" w:hAnsi="Times New Roman"/>
                <w:sz w:val="18"/>
                <w:szCs w:val="18"/>
                <w:lang w:bidi="ar"/>
              </w:rPr>
            </w:pPr>
          </w:p>
        </w:tc>
      </w:tr>
      <w:tr w:rsidR="00F94130" w:rsidRPr="00C02DFC" w14:paraId="49279D43" w14:textId="77777777" w:rsidTr="00F94130">
        <w:trPr>
          <w:trHeight w:val="643"/>
          <w:jc w:val="center"/>
        </w:trPr>
        <w:tc>
          <w:tcPr>
            <w:tcW w:w="846" w:type="dxa"/>
            <w:vAlign w:val="center"/>
          </w:tcPr>
          <w:p w14:paraId="6549F70F" w14:textId="332314CC" w:rsidR="00F94130" w:rsidRPr="00C02DFC" w:rsidRDefault="00F94130" w:rsidP="00F94130">
            <w:pPr>
              <w:spacing w:line="240" w:lineRule="exact"/>
              <w:jc w:val="center"/>
              <w:rPr>
                <w:rFonts w:ascii="Times New Roman" w:hAnsi="Times New Roman"/>
                <w:sz w:val="18"/>
                <w:szCs w:val="18"/>
              </w:rPr>
            </w:pPr>
            <w:r w:rsidRPr="00C02DFC">
              <w:rPr>
                <w:rFonts w:ascii="Times New Roman" w:hAnsi="Times New Roman"/>
                <w:sz w:val="18"/>
                <w:szCs w:val="18"/>
              </w:rPr>
              <w:t>序号</w:t>
            </w:r>
          </w:p>
        </w:tc>
        <w:tc>
          <w:tcPr>
            <w:tcW w:w="1276" w:type="dxa"/>
            <w:vAlign w:val="center"/>
          </w:tcPr>
          <w:p w14:paraId="6197F4E1" w14:textId="4F7577CA" w:rsidR="00F94130" w:rsidRPr="00C02DFC" w:rsidRDefault="00F94130" w:rsidP="00F94130">
            <w:pPr>
              <w:spacing w:line="240" w:lineRule="exact"/>
              <w:jc w:val="center"/>
              <w:rPr>
                <w:rFonts w:ascii="Times New Roman" w:hAnsi="Times New Roman"/>
                <w:sz w:val="18"/>
                <w:szCs w:val="18"/>
              </w:rPr>
            </w:pPr>
            <w:r w:rsidRPr="00C02DFC">
              <w:rPr>
                <w:rFonts w:ascii="Times New Roman" w:hAnsi="Times New Roman" w:hint="eastAsia"/>
                <w:sz w:val="18"/>
                <w:szCs w:val="18"/>
              </w:rPr>
              <w:t>分析</w:t>
            </w:r>
            <w:r w:rsidRPr="00C02DFC">
              <w:rPr>
                <w:rFonts w:ascii="Times New Roman" w:hAnsi="Times New Roman"/>
                <w:sz w:val="18"/>
                <w:szCs w:val="18"/>
              </w:rPr>
              <w:t>服务</w:t>
            </w:r>
          </w:p>
        </w:tc>
        <w:tc>
          <w:tcPr>
            <w:tcW w:w="7387" w:type="dxa"/>
            <w:vAlign w:val="center"/>
          </w:tcPr>
          <w:p w14:paraId="3A7A3F7C" w14:textId="6202C7A6" w:rsidR="00F94130" w:rsidRPr="00C02DFC" w:rsidRDefault="00F94130" w:rsidP="00F94130">
            <w:pPr>
              <w:widowControl/>
              <w:spacing w:line="240" w:lineRule="exact"/>
              <w:jc w:val="center"/>
              <w:textAlignment w:val="center"/>
              <w:rPr>
                <w:rFonts w:ascii="Times New Roman" w:hAnsi="Times New Roman"/>
                <w:sz w:val="18"/>
                <w:szCs w:val="18"/>
              </w:rPr>
            </w:pPr>
            <w:r w:rsidRPr="00C02DFC">
              <w:rPr>
                <w:rFonts w:ascii="Times New Roman" w:hAnsi="Times New Roman"/>
                <w:sz w:val="18"/>
                <w:szCs w:val="18"/>
              </w:rPr>
              <w:t>工况及岗位工作内容</w:t>
            </w:r>
          </w:p>
        </w:tc>
      </w:tr>
      <w:tr w:rsidR="00F94130" w:rsidRPr="00C02DFC" w14:paraId="31DAD3C8" w14:textId="77777777" w:rsidTr="001F4ACC">
        <w:trPr>
          <w:trHeight w:val="694"/>
          <w:jc w:val="center"/>
        </w:trPr>
        <w:tc>
          <w:tcPr>
            <w:tcW w:w="846" w:type="dxa"/>
            <w:vAlign w:val="center"/>
          </w:tcPr>
          <w:p w14:paraId="0FC8E132" w14:textId="77777777" w:rsidR="00F94130" w:rsidRPr="00C02DFC" w:rsidRDefault="00F94130" w:rsidP="00F94130">
            <w:pPr>
              <w:spacing w:line="240" w:lineRule="exact"/>
              <w:jc w:val="center"/>
              <w:rPr>
                <w:rFonts w:ascii="Times New Roman" w:hAnsi="Times New Roman"/>
                <w:sz w:val="18"/>
                <w:szCs w:val="18"/>
              </w:rPr>
            </w:pPr>
            <w:r w:rsidRPr="00C02DFC">
              <w:rPr>
                <w:rFonts w:ascii="Times New Roman" w:hAnsi="Times New Roman"/>
                <w:sz w:val="18"/>
                <w:szCs w:val="18"/>
              </w:rPr>
              <w:t>1</w:t>
            </w:r>
          </w:p>
        </w:tc>
        <w:tc>
          <w:tcPr>
            <w:tcW w:w="1276" w:type="dxa"/>
            <w:vAlign w:val="center"/>
          </w:tcPr>
          <w:p w14:paraId="2873E414" w14:textId="77777777" w:rsidR="00F94130" w:rsidRPr="00C02DFC" w:rsidRDefault="00F94130" w:rsidP="00F94130">
            <w:pPr>
              <w:spacing w:line="240" w:lineRule="exact"/>
              <w:jc w:val="center"/>
              <w:rPr>
                <w:rFonts w:ascii="Times New Roman" w:hAnsi="Times New Roman"/>
                <w:sz w:val="18"/>
                <w:szCs w:val="18"/>
              </w:rPr>
            </w:pPr>
            <w:r w:rsidRPr="00C02DFC">
              <w:rPr>
                <w:rFonts w:ascii="Times New Roman" w:hAnsi="Times New Roman"/>
                <w:sz w:val="18"/>
                <w:szCs w:val="18"/>
              </w:rPr>
              <w:t>水质分析综合岗</w:t>
            </w:r>
          </w:p>
        </w:tc>
        <w:tc>
          <w:tcPr>
            <w:tcW w:w="7387" w:type="dxa"/>
            <w:vAlign w:val="center"/>
          </w:tcPr>
          <w:p w14:paraId="01018D7D" w14:textId="77777777" w:rsidR="00F94130" w:rsidRPr="00C02DFC" w:rsidRDefault="00F94130" w:rsidP="00F94130">
            <w:pPr>
              <w:spacing w:line="240" w:lineRule="exact"/>
              <w:jc w:val="left"/>
              <w:rPr>
                <w:rFonts w:ascii="Times New Roman" w:hAnsi="Times New Roman"/>
                <w:sz w:val="18"/>
                <w:szCs w:val="18"/>
              </w:rPr>
            </w:pPr>
            <w:r w:rsidRPr="00C02DFC">
              <w:rPr>
                <w:rFonts w:ascii="Times New Roman" w:hAnsi="Times New Roman"/>
                <w:sz w:val="18"/>
                <w:szCs w:val="18"/>
              </w:rPr>
              <w:t>A.</w:t>
            </w:r>
            <w:r w:rsidRPr="00C02DFC">
              <w:rPr>
                <w:rFonts w:ascii="Times New Roman" w:hAnsi="Times New Roman"/>
                <w:sz w:val="18"/>
                <w:szCs w:val="18"/>
              </w:rPr>
              <w:t>样品检测：每天到指定地点取水样，每天共分析水样</w:t>
            </w:r>
            <w:r w:rsidRPr="00C02DFC">
              <w:rPr>
                <w:rFonts w:ascii="Times New Roman" w:hAnsi="Times New Roman"/>
                <w:sz w:val="18"/>
                <w:szCs w:val="18"/>
              </w:rPr>
              <w:t>70</w:t>
            </w:r>
            <w:r w:rsidRPr="00C02DFC">
              <w:rPr>
                <w:rFonts w:ascii="Times New Roman" w:hAnsi="Times New Roman"/>
                <w:sz w:val="18"/>
                <w:szCs w:val="18"/>
              </w:rPr>
              <w:t>个。</w:t>
            </w:r>
          </w:p>
          <w:p w14:paraId="339DAD0F" w14:textId="77777777" w:rsidR="00F94130" w:rsidRPr="00C02DFC" w:rsidRDefault="00F94130" w:rsidP="00F94130">
            <w:pPr>
              <w:spacing w:line="240" w:lineRule="exact"/>
              <w:jc w:val="left"/>
              <w:rPr>
                <w:rFonts w:ascii="Times New Roman" w:hAnsi="Times New Roman"/>
                <w:sz w:val="18"/>
                <w:szCs w:val="18"/>
              </w:rPr>
            </w:pPr>
            <w:r w:rsidRPr="00C02DFC">
              <w:rPr>
                <w:rFonts w:ascii="Times New Roman" w:hAnsi="Times New Roman"/>
                <w:sz w:val="18"/>
                <w:szCs w:val="18"/>
              </w:rPr>
              <w:t>每次分析项有污水水样、循环水水样、除盐水水样，分析项目包括但不限于：</w:t>
            </w:r>
            <w:r w:rsidRPr="00C02DFC">
              <w:rPr>
                <w:rFonts w:ascii="Times New Roman" w:hAnsi="Times New Roman"/>
                <w:sz w:val="18"/>
                <w:szCs w:val="18"/>
              </w:rPr>
              <w:t>pH</w:t>
            </w:r>
            <w:r w:rsidRPr="00C02DFC">
              <w:rPr>
                <w:rFonts w:ascii="Times New Roman" w:hAnsi="Times New Roman"/>
                <w:sz w:val="18"/>
                <w:szCs w:val="18"/>
              </w:rPr>
              <w:t>、氨氮、硫化物、电导、</w:t>
            </w:r>
            <w:r w:rsidRPr="00C02DFC">
              <w:rPr>
                <w:rFonts w:ascii="Times New Roman" w:hAnsi="Times New Roman"/>
                <w:sz w:val="18"/>
                <w:szCs w:val="18"/>
              </w:rPr>
              <w:t>COD</w:t>
            </w:r>
            <w:r w:rsidRPr="00C02DFC">
              <w:rPr>
                <w:rFonts w:ascii="Times New Roman" w:hAnsi="Times New Roman"/>
                <w:sz w:val="18"/>
                <w:szCs w:val="18"/>
              </w:rPr>
              <w:t>、溶解氧、沉降比、总磷，总铁、总氮、</w:t>
            </w:r>
          </w:p>
          <w:p w14:paraId="4304D837" w14:textId="77777777" w:rsidR="00F94130" w:rsidRPr="00C02DFC" w:rsidRDefault="00F94130" w:rsidP="00F94130">
            <w:pPr>
              <w:spacing w:line="240" w:lineRule="exact"/>
              <w:jc w:val="left"/>
              <w:rPr>
                <w:rFonts w:ascii="Times New Roman" w:hAnsi="Times New Roman"/>
                <w:sz w:val="18"/>
                <w:szCs w:val="18"/>
              </w:rPr>
            </w:pPr>
            <w:r w:rsidRPr="00C02DFC">
              <w:rPr>
                <w:rFonts w:ascii="Times New Roman" w:hAnsi="Times New Roman"/>
                <w:sz w:val="18"/>
                <w:szCs w:val="18"/>
              </w:rPr>
              <w:t>氨氮</w:t>
            </w:r>
            <w:proofErr w:type="gramStart"/>
            <w:r w:rsidRPr="00C02DFC">
              <w:rPr>
                <w:rFonts w:ascii="Times New Roman" w:hAnsi="Times New Roman"/>
                <w:sz w:val="18"/>
                <w:szCs w:val="18"/>
              </w:rPr>
              <w:t>、、</w:t>
            </w:r>
            <w:proofErr w:type="gramEnd"/>
            <w:r w:rsidRPr="00C02DFC">
              <w:rPr>
                <w:rFonts w:ascii="Times New Roman" w:hAnsi="Times New Roman"/>
                <w:sz w:val="18"/>
                <w:szCs w:val="18"/>
              </w:rPr>
              <w:t>钙硬、总硬、碱度、氯离子、余氯、锌离子、油含量。</w:t>
            </w:r>
          </w:p>
          <w:p w14:paraId="2BE78B10" w14:textId="77777777" w:rsidR="00F94130" w:rsidRPr="00C02DFC" w:rsidRDefault="00F94130" w:rsidP="00F94130">
            <w:pPr>
              <w:spacing w:line="240" w:lineRule="exact"/>
              <w:jc w:val="left"/>
              <w:rPr>
                <w:rFonts w:ascii="Times New Roman" w:hAnsi="Times New Roman"/>
                <w:sz w:val="18"/>
                <w:szCs w:val="18"/>
              </w:rPr>
            </w:pPr>
            <w:r w:rsidRPr="00C02DFC">
              <w:rPr>
                <w:rFonts w:ascii="Times New Roman" w:hAnsi="Times New Roman"/>
                <w:sz w:val="18"/>
                <w:szCs w:val="18"/>
              </w:rPr>
              <w:t>B.</w:t>
            </w:r>
            <w:r w:rsidRPr="00C02DFC">
              <w:rPr>
                <w:rFonts w:ascii="Times New Roman" w:hAnsi="Times New Roman"/>
                <w:sz w:val="18"/>
                <w:szCs w:val="18"/>
              </w:rPr>
              <w:t>每班记录分析台账。</w:t>
            </w:r>
          </w:p>
          <w:p w14:paraId="6CCEB522" w14:textId="77777777" w:rsidR="00F94130" w:rsidRPr="00C02DFC" w:rsidRDefault="00F94130" w:rsidP="00F94130">
            <w:pPr>
              <w:spacing w:line="240" w:lineRule="exact"/>
              <w:jc w:val="left"/>
              <w:rPr>
                <w:rFonts w:ascii="Times New Roman" w:hAnsi="Times New Roman"/>
                <w:sz w:val="18"/>
                <w:szCs w:val="18"/>
              </w:rPr>
            </w:pPr>
            <w:r w:rsidRPr="00C02DFC">
              <w:rPr>
                <w:rFonts w:ascii="Times New Roman" w:hAnsi="Times New Roman"/>
                <w:sz w:val="18"/>
                <w:szCs w:val="18"/>
              </w:rPr>
              <w:t>C.</w:t>
            </w:r>
            <w:r w:rsidRPr="00C02DFC">
              <w:rPr>
                <w:rFonts w:ascii="Times New Roman" w:hAnsi="Times New Roman"/>
                <w:sz w:val="18"/>
                <w:szCs w:val="18"/>
              </w:rPr>
              <w:t>异常水质分析：来水异常或工艺生产波动需按甲方要求加样排查和临时加样监测水质，需取样分析，确认后送厂化验室进一步</w:t>
            </w:r>
            <w:proofErr w:type="gramStart"/>
            <w:r w:rsidRPr="00C02DFC">
              <w:rPr>
                <w:rFonts w:ascii="Times New Roman" w:hAnsi="Times New Roman"/>
                <w:sz w:val="18"/>
                <w:szCs w:val="18"/>
              </w:rPr>
              <w:t>确认</w:t>
            </w:r>
            <w:r w:rsidRPr="00C02DFC">
              <w:rPr>
                <w:rFonts w:ascii="Times New Roman" w:hAnsi="Times New Roman"/>
                <w:sz w:val="18"/>
                <w:szCs w:val="18"/>
              </w:rPr>
              <w:t>.</w:t>
            </w:r>
            <w:proofErr w:type="gramEnd"/>
          </w:p>
          <w:p w14:paraId="5107CEC3" w14:textId="2D1E69B4" w:rsidR="00F94130" w:rsidRPr="00C02DFC" w:rsidRDefault="00EF5E68" w:rsidP="00F94130">
            <w:pPr>
              <w:spacing w:line="240" w:lineRule="exact"/>
              <w:jc w:val="left"/>
              <w:rPr>
                <w:rFonts w:ascii="Times New Roman" w:hAnsi="Times New Roman"/>
                <w:sz w:val="18"/>
                <w:szCs w:val="18"/>
              </w:rPr>
            </w:pPr>
            <w:r w:rsidRPr="00C02DFC">
              <w:rPr>
                <w:rFonts w:ascii="Times New Roman" w:hAnsi="Times New Roman" w:hint="eastAsia"/>
                <w:sz w:val="18"/>
                <w:szCs w:val="18"/>
              </w:rPr>
              <w:t>D</w:t>
            </w:r>
            <w:r w:rsidR="00F94130" w:rsidRPr="00C02DFC">
              <w:rPr>
                <w:rFonts w:ascii="Times New Roman" w:hAnsi="Times New Roman"/>
                <w:sz w:val="18"/>
                <w:szCs w:val="18"/>
              </w:rPr>
              <w:t>.</w:t>
            </w:r>
            <w:r w:rsidR="00F94130" w:rsidRPr="00C02DFC">
              <w:rPr>
                <w:rFonts w:ascii="Times New Roman" w:hAnsi="Times New Roman"/>
                <w:sz w:val="18"/>
                <w:szCs w:val="18"/>
              </w:rPr>
              <w:t>生化微生物镜检：每月</w:t>
            </w:r>
            <w:r w:rsidR="00F94130" w:rsidRPr="00C02DFC">
              <w:rPr>
                <w:rFonts w:ascii="Times New Roman" w:hAnsi="Times New Roman"/>
                <w:sz w:val="18"/>
                <w:szCs w:val="18"/>
              </w:rPr>
              <w:t>1</w:t>
            </w:r>
            <w:r w:rsidR="00F94130" w:rsidRPr="00C02DFC">
              <w:rPr>
                <w:rFonts w:ascii="Times New Roman" w:hAnsi="Times New Roman"/>
                <w:sz w:val="18"/>
                <w:szCs w:val="18"/>
              </w:rPr>
              <w:t>次，</w:t>
            </w:r>
            <w:r w:rsidR="00F94130" w:rsidRPr="00C02DFC">
              <w:rPr>
                <w:rFonts w:ascii="Times New Roman" w:hAnsi="Times New Roman"/>
                <w:sz w:val="18"/>
                <w:szCs w:val="18"/>
              </w:rPr>
              <w:t>2</w:t>
            </w:r>
            <w:r w:rsidR="00F94130" w:rsidRPr="00C02DFC">
              <w:rPr>
                <w:rFonts w:ascii="Times New Roman" w:hAnsi="Times New Roman"/>
                <w:sz w:val="18"/>
                <w:szCs w:val="18"/>
              </w:rPr>
              <w:t>个生化处理池取水样，进行显微镜镜检每月</w:t>
            </w:r>
            <w:r w:rsidR="00F94130" w:rsidRPr="00C02DFC">
              <w:rPr>
                <w:rFonts w:ascii="Times New Roman" w:hAnsi="Times New Roman"/>
                <w:sz w:val="18"/>
                <w:szCs w:val="18"/>
              </w:rPr>
              <w:t>1</w:t>
            </w:r>
            <w:r w:rsidR="00F94130" w:rsidRPr="00C02DFC">
              <w:rPr>
                <w:rFonts w:ascii="Times New Roman" w:hAnsi="Times New Roman"/>
                <w:sz w:val="18"/>
                <w:szCs w:val="18"/>
              </w:rPr>
              <w:t>次；</w:t>
            </w:r>
            <w:r w:rsidR="00F94130" w:rsidRPr="00C02DFC">
              <w:rPr>
                <w:rFonts w:ascii="Times New Roman" w:hAnsi="Times New Roman"/>
                <w:sz w:val="18"/>
                <w:szCs w:val="18"/>
              </w:rPr>
              <w:t>2</w:t>
            </w:r>
            <w:r w:rsidR="00F94130" w:rsidRPr="00C02DFC">
              <w:rPr>
                <w:rFonts w:ascii="Times New Roman" w:hAnsi="Times New Roman"/>
                <w:sz w:val="18"/>
                <w:szCs w:val="18"/>
              </w:rPr>
              <w:t>个生化处理池取水样，进行</w:t>
            </w:r>
            <w:r w:rsidR="00F94130" w:rsidRPr="00C02DFC">
              <w:rPr>
                <w:rFonts w:ascii="Times New Roman" w:hAnsi="Times New Roman"/>
                <w:sz w:val="18"/>
                <w:szCs w:val="18"/>
              </w:rPr>
              <w:t>SV30</w:t>
            </w:r>
            <w:r w:rsidR="00F94130" w:rsidRPr="00C02DFC">
              <w:rPr>
                <w:rFonts w:ascii="Times New Roman" w:hAnsi="Times New Roman"/>
                <w:sz w:val="18"/>
                <w:szCs w:val="18"/>
              </w:rPr>
              <w:t>污泥浓度沉降速度测定每班</w:t>
            </w:r>
            <w:r w:rsidR="00F94130" w:rsidRPr="00C02DFC">
              <w:rPr>
                <w:rFonts w:ascii="Times New Roman" w:hAnsi="Times New Roman"/>
                <w:sz w:val="18"/>
                <w:szCs w:val="18"/>
              </w:rPr>
              <w:t>2</w:t>
            </w:r>
            <w:r w:rsidR="00F94130" w:rsidRPr="00C02DFC">
              <w:rPr>
                <w:rFonts w:ascii="Times New Roman" w:hAnsi="Times New Roman"/>
                <w:sz w:val="18"/>
                <w:szCs w:val="18"/>
              </w:rPr>
              <w:t>次及</w:t>
            </w:r>
            <w:r w:rsidR="00F94130" w:rsidRPr="00C02DFC">
              <w:rPr>
                <w:rFonts w:ascii="Times New Roman" w:hAnsi="Times New Roman"/>
                <w:sz w:val="18"/>
                <w:szCs w:val="18"/>
              </w:rPr>
              <w:t>MLSS</w:t>
            </w:r>
            <w:r w:rsidR="00F94130" w:rsidRPr="00C02DFC">
              <w:rPr>
                <w:rFonts w:ascii="Times New Roman" w:hAnsi="Times New Roman"/>
                <w:sz w:val="18"/>
                <w:szCs w:val="18"/>
              </w:rPr>
              <w:t>污泥浓度检测每周</w:t>
            </w:r>
            <w:r w:rsidR="00F94130" w:rsidRPr="00C02DFC">
              <w:rPr>
                <w:rFonts w:ascii="Times New Roman" w:hAnsi="Times New Roman"/>
                <w:sz w:val="18"/>
                <w:szCs w:val="18"/>
              </w:rPr>
              <w:t>2</w:t>
            </w:r>
            <w:r w:rsidR="00F94130" w:rsidRPr="00C02DFC">
              <w:rPr>
                <w:rFonts w:ascii="Times New Roman" w:hAnsi="Times New Roman"/>
                <w:sz w:val="18"/>
                <w:szCs w:val="18"/>
              </w:rPr>
              <w:t>次，现象数据拍照上报工作群。</w:t>
            </w:r>
            <w:r w:rsidR="00F94130" w:rsidRPr="00C02DFC">
              <w:rPr>
                <w:rFonts w:ascii="Times New Roman" w:hAnsi="Times New Roman"/>
                <w:sz w:val="18"/>
                <w:szCs w:val="18"/>
              </w:rPr>
              <w:t>2.</w:t>
            </w:r>
            <w:r w:rsidR="00F94130" w:rsidRPr="00C02DFC">
              <w:rPr>
                <w:rFonts w:ascii="Times New Roman" w:hAnsi="Times New Roman"/>
                <w:sz w:val="18"/>
                <w:szCs w:val="18"/>
              </w:rPr>
              <w:t>数据管理：及时记录检测数据，填写化验报告，每日向班长、工艺技术负责人报送水质结果，发现水质超标或异常（如数据突变）立即上报，及时取样、做样、加样天弘化验室，数据结果及时汇报。</w:t>
            </w:r>
          </w:p>
          <w:p w14:paraId="339400F5" w14:textId="18E8C53F" w:rsidR="00F94130" w:rsidRPr="00C02DFC" w:rsidRDefault="00EF5E68" w:rsidP="00F94130">
            <w:pPr>
              <w:spacing w:line="240" w:lineRule="exact"/>
              <w:jc w:val="left"/>
              <w:rPr>
                <w:rFonts w:ascii="Times New Roman" w:hAnsi="Times New Roman"/>
                <w:sz w:val="18"/>
                <w:szCs w:val="18"/>
              </w:rPr>
            </w:pPr>
            <w:r w:rsidRPr="00C02DFC">
              <w:rPr>
                <w:rFonts w:ascii="Times New Roman" w:hAnsi="Times New Roman" w:hint="eastAsia"/>
                <w:sz w:val="18"/>
                <w:szCs w:val="18"/>
              </w:rPr>
              <w:t>E</w:t>
            </w:r>
            <w:r w:rsidR="00F94130" w:rsidRPr="00C02DFC">
              <w:rPr>
                <w:rFonts w:ascii="Times New Roman" w:hAnsi="Times New Roman"/>
                <w:sz w:val="18"/>
                <w:szCs w:val="18"/>
              </w:rPr>
              <w:t>.</w:t>
            </w:r>
            <w:r w:rsidR="00F94130" w:rsidRPr="00C02DFC">
              <w:rPr>
                <w:rFonts w:ascii="Times New Roman" w:hAnsi="Times New Roman"/>
                <w:sz w:val="18"/>
                <w:szCs w:val="18"/>
              </w:rPr>
              <w:t>熟练需要使用哈希分析仪器，电热炉、烘箱、显微镜、自配</w:t>
            </w:r>
            <w:r w:rsidR="00F94130" w:rsidRPr="00C02DFC">
              <w:rPr>
                <w:rFonts w:ascii="Times New Roman" w:hAnsi="Times New Roman"/>
                <w:sz w:val="18"/>
                <w:szCs w:val="18"/>
              </w:rPr>
              <w:t>COD</w:t>
            </w:r>
            <w:r w:rsidR="00F94130" w:rsidRPr="00C02DFC">
              <w:rPr>
                <w:rFonts w:ascii="Times New Roman" w:hAnsi="Times New Roman"/>
                <w:sz w:val="18"/>
                <w:szCs w:val="18"/>
              </w:rPr>
              <w:t>试剂管（每次测样前自己配试剂管），氨氮（需蒸馏）和硫化物使用滴定法测；</w:t>
            </w:r>
          </w:p>
          <w:p w14:paraId="4FF582FB" w14:textId="21243D45" w:rsidR="00F94130" w:rsidRPr="00C02DFC" w:rsidRDefault="00EF5E68" w:rsidP="00F94130">
            <w:pPr>
              <w:spacing w:line="240" w:lineRule="exact"/>
              <w:jc w:val="left"/>
              <w:rPr>
                <w:rFonts w:ascii="Times New Roman" w:hAnsi="Times New Roman"/>
                <w:sz w:val="18"/>
                <w:szCs w:val="18"/>
              </w:rPr>
            </w:pPr>
            <w:r w:rsidRPr="00C02DFC">
              <w:rPr>
                <w:rFonts w:ascii="Times New Roman" w:hAnsi="Times New Roman" w:hint="eastAsia"/>
                <w:sz w:val="18"/>
                <w:szCs w:val="18"/>
              </w:rPr>
              <w:t>F</w:t>
            </w:r>
            <w:r w:rsidR="00F94130" w:rsidRPr="00C02DFC">
              <w:rPr>
                <w:rFonts w:ascii="Times New Roman" w:hAnsi="Times New Roman"/>
                <w:sz w:val="18"/>
                <w:szCs w:val="18"/>
              </w:rPr>
              <w:t>.</w:t>
            </w:r>
            <w:r w:rsidR="00F94130" w:rsidRPr="00C02DFC">
              <w:rPr>
                <w:rFonts w:ascii="Times New Roman" w:hAnsi="Times New Roman"/>
                <w:sz w:val="18"/>
                <w:szCs w:val="18"/>
              </w:rPr>
              <w:t>实验室管理：负责化验设备（如分光光度计、</w:t>
            </w:r>
            <w:r w:rsidR="00F94130" w:rsidRPr="00C02DFC">
              <w:rPr>
                <w:rFonts w:ascii="Times New Roman" w:hAnsi="Times New Roman"/>
                <w:sz w:val="18"/>
                <w:szCs w:val="18"/>
              </w:rPr>
              <w:t xml:space="preserve">pH </w:t>
            </w:r>
            <w:r w:rsidR="00F94130" w:rsidRPr="00C02DFC">
              <w:rPr>
                <w:rFonts w:ascii="Times New Roman" w:hAnsi="Times New Roman"/>
                <w:sz w:val="18"/>
                <w:szCs w:val="18"/>
              </w:rPr>
              <w:t>计、电子天平）的日常维护，规范药品、试剂的储存、配制与废液处置（分类收集、合规处理），保持实验室整洁有序。</w:t>
            </w:r>
          </w:p>
          <w:p w14:paraId="18AEB812" w14:textId="2964B70E" w:rsidR="00F94130" w:rsidRPr="00C02DFC" w:rsidRDefault="00EF5E68" w:rsidP="00F94130">
            <w:pPr>
              <w:spacing w:line="240" w:lineRule="exact"/>
              <w:jc w:val="left"/>
              <w:rPr>
                <w:rFonts w:ascii="Times New Roman" w:hAnsi="Times New Roman"/>
                <w:sz w:val="18"/>
                <w:szCs w:val="18"/>
              </w:rPr>
            </w:pPr>
            <w:r w:rsidRPr="00C02DFC">
              <w:rPr>
                <w:rFonts w:ascii="Times New Roman" w:hAnsi="Times New Roman" w:hint="eastAsia"/>
                <w:sz w:val="18"/>
                <w:szCs w:val="18"/>
              </w:rPr>
              <w:lastRenderedPageBreak/>
              <w:t>G</w:t>
            </w:r>
            <w:r w:rsidR="00F94130" w:rsidRPr="00C02DFC">
              <w:rPr>
                <w:rFonts w:ascii="Times New Roman" w:hAnsi="Times New Roman"/>
                <w:sz w:val="18"/>
                <w:szCs w:val="18"/>
              </w:rPr>
              <w:t>.</w:t>
            </w:r>
            <w:r w:rsidR="00F94130" w:rsidRPr="00C02DFC">
              <w:rPr>
                <w:rFonts w:ascii="Times New Roman" w:hAnsi="Times New Roman"/>
                <w:sz w:val="18"/>
                <w:szCs w:val="18"/>
              </w:rPr>
              <w:t>协同配合：配合工艺调整提供数据支持（如加药效果验证、中水水质达标确认），协助完成在线监测设备的数据比对（如手工检测与在线数据一致性校验），参与水质异常应急检测。</w:t>
            </w:r>
          </w:p>
          <w:p w14:paraId="508561A3" w14:textId="098867FE" w:rsidR="00F94130" w:rsidRPr="00C02DFC" w:rsidRDefault="00EF5E68" w:rsidP="00F94130">
            <w:pPr>
              <w:spacing w:line="240" w:lineRule="exact"/>
              <w:jc w:val="left"/>
              <w:rPr>
                <w:rFonts w:ascii="Times New Roman" w:hAnsi="Times New Roman"/>
                <w:sz w:val="18"/>
                <w:szCs w:val="18"/>
              </w:rPr>
            </w:pPr>
            <w:r w:rsidRPr="00C02DFC">
              <w:rPr>
                <w:rFonts w:ascii="Times New Roman" w:hAnsi="Times New Roman" w:hint="eastAsia"/>
                <w:sz w:val="18"/>
                <w:szCs w:val="18"/>
              </w:rPr>
              <w:t>H</w:t>
            </w:r>
            <w:r w:rsidR="00F94130" w:rsidRPr="00C02DFC">
              <w:rPr>
                <w:rFonts w:ascii="Times New Roman" w:hAnsi="Times New Roman"/>
                <w:sz w:val="18"/>
                <w:szCs w:val="18"/>
              </w:rPr>
              <w:t>.</w:t>
            </w:r>
            <w:r w:rsidR="00F94130" w:rsidRPr="00C02DFC">
              <w:rPr>
                <w:rFonts w:ascii="Times New Roman" w:hAnsi="Times New Roman"/>
                <w:sz w:val="18"/>
                <w:szCs w:val="18"/>
              </w:rPr>
              <w:t>下班前打扫化验室卫生并拍照。</w:t>
            </w:r>
          </w:p>
          <w:p w14:paraId="01D838B3" w14:textId="6FCC53EC" w:rsidR="00EF5E68" w:rsidRPr="00C02DFC" w:rsidRDefault="00EF5E68" w:rsidP="00F94130">
            <w:pPr>
              <w:spacing w:line="240" w:lineRule="exact"/>
              <w:jc w:val="left"/>
              <w:rPr>
                <w:rFonts w:ascii="Times New Roman" w:hAnsi="Times New Roman"/>
                <w:sz w:val="18"/>
                <w:szCs w:val="18"/>
              </w:rPr>
            </w:pPr>
            <w:r w:rsidRPr="00C02DFC">
              <w:rPr>
                <w:rFonts w:ascii="Times New Roman" w:hAnsi="Times New Roman" w:hint="eastAsia"/>
                <w:sz w:val="18"/>
                <w:szCs w:val="18"/>
              </w:rPr>
              <w:t>I.</w:t>
            </w:r>
            <w:r w:rsidRPr="00C02DFC">
              <w:rPr>
                <w:rFonts w:ascii="Times New Roman" w:hAnsi="Times New Roman"/>
                <w:sz w:val="18"/>
                <w:szCs w:val="18"/>
              </w:rPr>
              <w:t xml:space="preserve"> </w:t>
            </w:r>
            <w:r w:rsidRPr="00C02DFC">
              <w:rPr>
                <w:rFonts w:ascii="Times New Roman" w:hAnsi="Times New Roman"/>
                <w:sz w:val="18"/>
                <w:szCs w:val="18"/>
              </w:rPr>
              <w:t>完成甲方交代的其他</w:t>
            </w:r>
            <w:r w:rsidRPr="00C02DFC">
              <w:rPr>
                <w:rFonts w:ascii="Times New Roman" w:hAnsi="Times New Roman" w:hint="eastAsia"/>
                <w:sz w:val="18"/>
                <w:szCs w:val="18"/>
              </w:rPr>
              <w:t>临时</w:t>
            </w:r>
            <w:r w:rsidRPr="00C02DFC">
              <w:rPr>
                <w:rFonts w:ascii="Times New Roman" w:hAnsi="Times New Roman"/>
                <w:sz w:val="18"/>
                <w:szCs w:val="18"/>
              </w:rPr>
              <w:t>工作</w:t>
            </w:r>
            <w:r w:rsidRPr="00C02DFC">
              <w:rPr>
                <w:rFonts w:ascii="Times New Roman" w:hAnsi="Times New Roman" w:hint="eastAsia"/>
                <w:sz w:val="18"/>
                <w:szCs w:val="18"/>
              </w:rPr>
              <w:t>。</w:t>
            </w:r>
          </w:p>
        </w:tc>
      </w:tr>
    </w:tbl>
    <w:p w14:paraId="087B8A02" w14:textId="5BCAE6E3" w:rsidR="001F4ACC" w:rsidRPr="00C02DFC" w:rsidRDefault="00BE4E7A" w:rsidP="001F4ACC">
      <w:pPr>
        <w:pStyle w:val="af3"/>
        <w:spacing w:beforeLines="50" w:before="156" w:line="360" w:lineRule="auto"/>
        <w:rPr>
          <w:sz w:val="21"/>
          <w:szCs w:val="21"/>
        </w:rPr>
      </w:pPr>
      <w:r w:rsidRPr="00C02DFC">
        <w:rPr>
          <w:rFonts w:hint="eastAsia"/>
          <w:sz w:val="21"/>
          <w:szCs w:val="21"/>
        </w:rPr>
        <w:lastRenderedPageBreak/>
        <w:t>（</w:t>
      </w:r>
      <w:r w:rsidRPr="00C02DFC">
        <w:rPr>
          <w:rFonts w:hint="eastAsia"/>
          <w:sz w:val="21"/>
          <w:szCs w:val="21"/>
        </w:rPr>
        <w:t>4</w:t>
      </w:r>
      <w:r w:rsidRPr="00C02DFC">
        <w:rPr>
          <w:rFonts w:hint="eastAsia"/>
          <w:sz w:val="21"/>
          <w:szCs w:val="21"/>
        </w:rPr>
        <w:t>）宁波除盐水运营项目</w:t>
      </w:r>
    </w:p>
    <w:tbl>
      <w:tblPr>
        <w:tblStyle w:val="TableGrid0"/>
        <w:tblW w:w="9509" w:type="dxa"/>
        <w:jc w:val="center"/>
        <w:tblInd w:w="0" w:type="dxa"/>
        <w:tblCellMar>
          <w:left w:w="108" w:type="dxa"/>
          <w:right w:w="108" w:type="dxa"/>
        </w:tblCellMar>
        <w:tblLook w:val="04A0" w:firstRow="1" w:lastRow="0" w:firstColumn="1" w:lastColumn="0" w:noHBand="0" w:noVBand="1"/>
      </w:tblPr>
      <w:tblGrid>
        <w:gridCol w:w="846"/>
        <w:gridCol w:w="1276"/>
        <w:gridCol w:w="7387"/>
      </w:tblGrid>
      <w:tr w:rsidR="00BE4E7A" w:rsidRPr="00C02DFC" w14:paraId="12913642" w14:textId="77777777" w:rsidTr="00BE4E7A">
        <w:trPr>
          <w:trHeight w:val="556"/>
          <w:jc w:val="center"/>
        </w:trPr>
        <w:tc>
          <w:tcPr>
            <w:tcW w:w="846" w:type="dxa"/>
            <w:vAlign w:val="center"/>
          </w:tcPr>
          <w:p w14:paraId="217A2A8A" w14:textId="77777777" w:rsidR="00BE4E7A" w:rsidRPr="00C02DFC" w:rsidRDefault="00BE4E7A" w:rsidP="00722641">
            <w:pPr>
              <w:spacing w:line="240" w:lineRule="exact"/>
              <w:jc w:val="center"/>
              <w:rPr>
                <w:rFonts w:ascii="Times New Roman" w:hAnsi="Times New Roman"/>
                <w:sz w:val="18"/>
                <w:szCs w:val="18"/>
              </w:rPr>
            </w:pPr>
            <w:r w:rsidRPr="00C02DFC">
              <w:rPr>
                <w:rFonts w:ascii="Times New Roman" w:hAnsi="Times New Roman"/>
                <w:sz w:val="18"/>
                <w:szCs w:val="18"/>
              </w:rPr>
              <w:t>序号</w:t>
            </w:r>
          </w:p>
        </w:tc>
        <w:tc>
          <w:tcPr>
            <w:tcW w:w="1276" w:type="dxa"/>
            <w:vAlign w:val="center"/>
          </w:tcPr>
          <w:p w14:paraId="66BEC45A" w14:textId="77777777" w:rsidR="00BE4E7A" w:rsidRPr="00C02DFC" w:rsidRDefault="00BE4E7A" w:rsidP="00722641">
            <w:pPr>
              <w:spacing w:line="240" w:lineRule="exact"/>
              <w:jc w:val="center"/>
              <w:rPr>
                <w:rFonts w:ascii="Times New Roman" w:hAnsi="Times New Roman"/>
                <w:sz w:val="18"/>
                <w:szCs w:val="18"/>
              </w:rPr>
            </w:pPr>
            <w:r w:rsidRPr="00C02DFC">
              <w:rPr>
                <w:rFonts w:ascii="Times New Roman" w:hAnsi="Times New Roman"/>
                <w:sz w:val="18"/>
                <w:szCs w:val="18"/>
              </w:rPr>
              <w:t>操作服务</w:t>
            </w:r>
          </w:p>
        </w:tc>
        <w:tc>
          <w:tcPr>
            <w:tcW w:w="7387" w:type="dxa"/>
            <w:vAlign w:val="center"/>
          </w:tcPr>
          <w:p w14:paraId="3F7F90D4" w14:textId="77777777" w:rsidR="00BE4E7A" w:rsidRPr="00C02DFC" w:rsidRDefault="00BE4E7A" w:rsidP="00722641">
            <w:pPr>
              <w:spacing w:line="240" w:lineRule="exact"/>
              <w:jc w:val="center"/>
              <w:rPr>
                <w:rFonts w:ascii="Times New Roman" w:hAnsi="Times New Roman"/>
                <w:sz w:val="18"/>
                <w:szCs w:val="18"/>
              </w:rPr>
            </w:pPr>
            <w:r w:rsidRPr="00C02DFC">
              <w:rPr>
                <w:rFonts w:ascii="Times New Roman" w:hAnsi="Times New Roman"/>
                <w:sz w:val="18"/>
                <w:szCs w:val="18"/>
              </w:rPr>
              <w:t>工况及岗位工作内容</w:t>
            </w:r>
          </w:p>
        </w:tc>
      </w:tr>
      <w:tr w:rsidR="00BE4E7A" w:rsidRPr="00C02DFC" w14:paraId="767F03E0" w14:textId="77777777" w:rsidTr="00BE4E7A">
        <w:trPr>
          <w:trHeight w:val="362"/>
          <w:jc w:val="center"/>
        </w:trPr>
        <w:tc>
          <w:tcPr>
            <w:tcW w:w="846" w:type="dxa"/>
            <w:vAlign w:val="center"/>
          </w:tcPr>
          <w:p w14:paraId="67DB494E" w14:textId="77777777" w:rsidR="00BE4E7A" w:rsidRPr="00C02DFC" w:rsidRDefault="00BE4E7A" w:rsidP="00722641">
            <w:pPr>
              <w:spacing w:line="240" w:lineRule="exact"/>
              <w:jc w:val="center"/>
              <w:rPr>
                <w:rFonts w:ascii="Times New Roman" w:hAnsi="Times New Roman"/>
                <w:sz w:val="18"/>
                <w:szCs w:val="18"/>
              </w:rPr>
            </w:pPr>
            <w:r w:rsidRPr="00C02DFC">
              <w:rPr>
                <w:rFonts w:ascii="Times New Roman" w:hAnsi="Times New Roman"/>
                <w:sz w:val="18"/>
                <w:szCs w:val="18"/>
              </w:rPr>
              <w:t>1</w:t>
            </w:r>
          </w:p>
        </w:tc>
        <w:tc>
          <w:tcPr>
            <w:tcW w:w="1276" w:type="dxa"/>
            <w:vAlign w:val="center"/>
          </w:tcPr>
          <w:p w14:paraId="6298328A" w14:textId="77777777" w:rsidR="00BE4E7A" w:rsidRPr="00C02DFC" w:rsidRDefault="00BE4E7A" w:rsidP="00722641">
            <w:pPr>
              <w:spacing w:line="240" w:lineRule="exact"/>
              <w:jc w:val="center"/>
              <w:rPr>
                <w:rFonts w:ascii="Times New Roman" w:hAnsi="Times New Roman"/>
                <w:sz w:val="18"/>
                <w:szCs w:val="18"/>
              </w:rPr>
            </w:pPr>
            <w:r w:rsidRPr="00C02DFC">
              <w:rPr>
                <w:rFonts w:ascii="Times New Roman" w:hAnsi="Times New Roman"/>
                <w:sz w:val="18"/>
                <w:szCs w:val="18"/>
              </w:rPr>
              <w:t>现场负责人</w:t>
            </w:r>
          </w:p>
        </w:tc>
        <w:tc>
          <w:tcPr>
            <w:tcW w:w="7387" w:type="dxa"/>
            <w:vAlign w:val="center"/>
          </w:tcPr>
          <w:p w14:paraId="07D2EC9A" w14:textId="2787BE5C" w:rsidR="00BE4E7A" w:rsidRPr="00C02DFC" w:rsidRDefault="006B7CDA" w:rsidP="006B7CDA">
            <w:pPr>
              <w:spacing w:line="240" w:lineRule="exact"/>
              <w:jc w:val="left"/>
              <w:rPr>
                <w:rFonts w:ascii="Times New Roman" w:hAnsi="Times New Roman"/>
                <w:sz w:val="18"/>
                <w:szCs w:val="18"/>
              </w:rPr>
            </w:pPr>
            <w:r w:rsidRPr="00C02DFC">
              <w:rPr>
                <w:rFonts w:ascii="Times New Roman" w:hAnsi="Times New Roman" w:hint="eastAsia"/>
                <w:sz w:val="18"/>
                <w:szCs w:val="18"/>
                <w:lang w:bidi="ar"/>
              </w:rPr>
              <w:t>A.</w:t>
            </w:r>
            <w:r w:rsidR="00BE4E7A" w:rsidRPr="00C02DFC">
              <w:rPr>
                <w:rFonts w:ascii="Times New Roman" w:hAnsi="Times New Roman"/>
                <w:sz w:val="18"/>
                <w:szCs w:val="18"/>
                <w:lang w:bidi="ar"/>
              </w:rPr>
              <w:t>执行</w:t>
            </w:r>
            <w:r w:rsidR="00BE4E7A" w:rsidRPr="00C02DFC">
              <w:rPr>
                <w:rFonts w:ascii="Times New Roman" w:hAnsi="Times New Roman"/>
                <w:sz w:val="18"/>
                <w:szCs w:val="18"/>
                <w:lang w:bidi="ar"/>
              </w:rPr>
              <w:t>8</w:t>
            </w:r>
            <w:r w:rsidR="00BE4E7A" w:rsidRPr="00C02DFC">
              <w:rPr>
                <w:rFonts w:ascii="Times New Roman" w:hAnsi="Times New Roman"/>
                <w:sz w:val="18"/>
                <w:szCs w:val="18"/>
                <w:lang w:bidi="ar"/>
              </w:rPr>
              <w:t>小时工作制，早</w:t>
            </w:r>
            <w:r w:rsidR="00BE4E7A" w:rsidRPr="00C02DFC">
              <w:rPr>
                <w:rFonts w:ascii="Times New Roman" w:hAnsi="Times New Roman"/>
                <w:sz w:val="18"/>
                <w:szCs w:val="18"/>
                <w:lang w:bidi="ar"/>
              </w:rPr>
              <w:t>8:00-</w:t>
            </w:r>
            <w:r w:rsidR="00BE4E7A" w:rsidRPr="00C02DFC">
              <w:rPr>
                <w:rFonts w:ascii="Times New Roman" w:hAnsi="Times New Roman"/>
                <w:sz w:val="18"/>
                <w:szCs w:val="18"/>
                <w:lang w:bidi="ar"/>
              </w:rPr>
              <w:t>晚</w:t>
            </w:r>
            <w:r w:rsidR="00BE4E7A" w:rsidRPr="00C02DFC">
              <w:rPr>
                <w:rFonts w:ascii="Times New Roman" w:hAnsi="Times New Roman"/>
                <w:sz w:val="18"/>
                <w:szCs w:val="18"/>
                <w:lang w:bidi="ar"/>
              </w:rPr>
              <w:t>17:00</w:t>
            </w:r>
            <w:r w:rsidR="00BE4E7A" w:rsidRPr="00C02DFC">
              <w:rPr>
                <w:rFonts w:ascii="Times New Roman" w:hAnsi="Times New Roman"/>
                <w:sz w:val="18"/>
                <w:szCs w:val="18"/>
                <w:lang w:bidi="ar"/>
              </w:rPr>
              <w:t>，中午在厂内休息</w:t>
            </w:r>
            <w:r w:rsidR="00BE4E7A" w:rsidRPr="00C02DFC">
              <w:rPr>
                <w:rFonts w:ascii="Times New Roman" w:hAnsi="Times New Roman"/>
                <w:sz w:val="18"/>
                <w:szCs w:val="18"/>
                <w:lang w:bidi="ar"/>
              </w:rPr>
              <w:t>1</w:t>
            </w:r>
            <w:r w:rsidR="00BE4E7A" w:rsidRPr="00C02DFC">
              <w:rPr>
                <w:rFonts w:ascii="Times New Roman" w:hAnsi="Times New Roman"/>
                <w:sz w:val="18"/>
                <w:szCs w:val="18"/>
                <w:lang w:bidi="ar"/>
              </w:rPr>
              <w:t>小时，实行上六休一制；</w:t>
            </w:r>
          </w:p>
          <w:p w14:paraId="41CB8F2F" w14:textId="66F08DA1" w:rsidR="00BE4E7A" w:rsidRPr="00C02DFC" w:rsidRDefault="006B7CDA" w:rsidP="006B7CDA">
            <w:pPr>
              <w:spacing w:line="240" w:lineRule="exact"/>
              <w:jc w:val="left"/>
              <w:rPr>
                <w:rFonts w:ascii="Times New Roman" w:hAnsi="Times New Roman"/>
                <w:sz w:val="18"/>
                <w:szCs w:val="18"/>
              </w:rPr>
            </w:pPr>
            <w:r w:rsidRPr="00C02DFC">
              <w:rPr>
                <w:rFonts w:ascii="Times New Roman" w:hAnsi="Times New Roman" w:hint="eastAsia"/>
                <w:sz w:val="18"/>
                <w:szCs w:val="18"/>
              </w:rPr>
              <w:t>B.</w:t>
            </w:r>
            <w:r w:rsidR="00BE4E7A" w:rsidRPr="00C02DFC">
              <w:rPr>
                <w:rFonts w:ascii="Times New Roman" w:hAnsi="Times New Roman"/>
                <w:sz w:val="18"/>
                <w:szCs w:val="18"/>
              </w:rPr>
              <w:t>现场的全面日常管理工作和和对接协调工作，迎检工作（对接陪同车间及以上的各项检查）；</w:t>
            </w:r>
          </w:p>
          <w:p w14:paraId="3940E39A" w14:textId="586FB972" w:rsidR="00BE4E7A" w:rsidRPr="00C02DFC" w:rsidRDefault="006B7CDA" w:rsidP="006B7CDA">
            <w:pPr>
              <w:spacing w:line="240" w:lineRule="exact"/>
              <w:jc w:val="left"/>
              <w:rPr>
                <w:rFonts w:ascii="Times New Roman" w:hAnsi="Times New Roman"/>
                <w:sz w:val="18"/>
                <w:szCs w:val="18"/>
              </w:rPr>
            </w:pPr>
            <w:r w:rsidRPr="00C02DFC">
              <w:rPr>
                <w:rFonts w:ascii="Times New Roman" w:hAnsi="Times New Roman" w:hint="eastAsia"/>
                <w:sz w:val="18"/>
                <w:szCs w:val="18"/>
              </w:rPr>
              <w:t>C.</w:t>
            </w:r>
            <w:r w:rsidR="00BE4E7A" w:rsidRPr="00C02DFC">
              <w:rPr>
                <w:rFonts w:ascii="Times New Roman" w:hAnsi="Times New Roman"/>
                <w:sz w:val="18"/>
                <w:szCs w:val="18"/>
              </w:rPr>
              <w:t>现场巡检</w:t>
            </w:r>
            <w:r w:rsidR="00A5308A" w:rsidRPr="00C02DFC">
              <w:rPr>
                <w:rFonts w:ascii="Times New Roman" w:hAnsi="Times New Roman" w:hint="eastAsia"/>
                <w:sz w:val="18"/>
                <w:szCs w:val="18"/>
              </w:rPr>
              <w:t>：</w:t>
            </w:r>
            <w:r w:rsidR="00BE4E7A" w:rsidRPr="00C02DFC">
              <w:rPr>
                <w:rFonts w:ascii="Times New Roman" w:hAnsi="Times New Roman"/>
                <w:sz w:val="18"/>
                <w:szCs w:val="18"/>
              </w:rPr>
              <w:t>了解各设备运行情况和生产情况，发现异常和问题及时安排调整和整改；</w:t>
            </w:r>
          </w:p>
          <w:p w14:paraId="09686982" w14:textId="57A3EFF5" w:rsidR="00BE4E7A" w:rsidRPr="00C02DFC" w:rsidRDefault="006B7CDA" w:rsidP="006B7CDA">
            <w:pPr>
              <w:spacing w:line="240" w:lineRule="exact"/>
              <w:jc w:val="left"/>
              <w:rPr>
                <w:rFonts w:ascii="Times New Roman" w:hAnsi="Times New Roman"/>
                <w:sz w:val="18"/>
                <w:szCs w:val="18"/>
              </w:rPr>
            </w:pPr>
            <w:r w:rsidRPr="00C02DFC">
              <w:rPr>
                <w:rFonts w:ascii="Times New Roman" w:hAnsi="Times New Roman" w:hint="eastAsia"/>
                <w:sz w:val="18"/>
                <w:szCs w:val="18"/>
              </w:rPr>
              <w:t>D.</w:t>
            </w:r>
            <w:r w:rsidR="00BE4E7A" w:rsidRPr="00C02DFC">
              <w:rPr>
                <w:rFonts w:ascii="Times New Roman" w:hAnsi="Times New Roman"/>
                <w:sz w:val="18"/>
                <w:szCs w:val="18"/>
              </w:rPr>
              <w:t>实验室药剂的配制工作</w:t>
            </w:r>
            <w:r w:rsidR="00A5308A" w:rsidRPr="00C02DFC">
              <w:rPr>
                <w:rFonts w:ascii="Times New Roman" w:hAnsi="Times New Roman" w:hint="eastAsia"/>
                <w:sz w:val="18"/>
                <w:szCs w:val="18"/>
              </w:rPr>
              <w:t>：</w:t>
            </w:r>
            <w:r w:rsidR="00BE4E7A" w:rsidRPr="00C02DFC">
              <w:rPr>
                <w:rFonts w:ascii="Times New Roman" w:hAnsi="Times New Roman"/>
                <w:sz w:val="18"/>
                <w:szCs w:val="18"/>
              </w:rPr>
              <w:t>实验设备的校准与维护，实验耗材、试剂的管理工作，实验室</w:t>
            </w:r>
            <w:r w:rsidR="00BE4E7A" w:rsidRPr="00C02DFC">
              <w:rPr>
                <w:rFonts w:ascii="Times New Roman" w:hAnsi="Times New Roman"/>
                <w:sz w:val="18"/>
                <w:szCs w:val="18"/>
              </w:rPr>
              <w:t>6S</w:t>
            </w:r>
            <w:r w:rsidR="00BE4E7A" w:rsidRPr="00C02DFC">
              <w:rPr>
                <w:rFonts w:ascii="Times New Roman" w:hAnsi="Times New Roman"/>
                <w:sz w:val="18"/>
                <w:szCs w:val="18"/>
              </w:rPr>
              <w:t>管理，每周检测污泥浓度</w:t>
            </w:r>
            <w:r w:rsidR="00BE4E7A" w:rsidRPr="00C02DFC">
              <w:rPr>
                <w:rFonts w:ascii="Times New Roman" w:hAnsi="Times New Roman"/>
                <w:sz w:val="18"/>
                <w:szCs w:val="18"/>
              </w:rPr>
              <w:t>2</w:t>
            </w:r>
            <w:r w:rsidR="00BE4E7A" w:rsidRPr="00C02DFC">
              <w:rPr>
                <w:rFonts w:ascii="Times New Roman" w:hAnsi="Times New Roman"/>
                <w:sz w:val="18"/>
                <w:szCs w:val="18"/>
              </w:rPr>
              <w:t>次，微生物镜检一次；</w:t>
            </w:r>
          </w:p>
          <w:p w14:paraId="05A45C8C" w14:textId="728FB26E" w:rsidR="00BE4E7A" w:rsidRPr="00C02DFC" w:rsidRDefault="006B7CDA" w:rsidP="006B7CDA">
            <w:pPr>
              <w:spacing w:line="240" w:lineRule="exact"/>
              <w:jc w:val="left"/>
              <w:rPr>
                <w:rFonts w:ascii="Times New Roman" w:hAnsi="Times New Roman"/>
                <w:sz w:val="18"/>
                <w:szCs w:val="18"/>
              </w:rPr>
            </w:pPr>
            <w:r w:rsidRPr="00C02DFC">
              <w:rPr>
                <w:rFonts w:ascii="Times New Roman" w:hAnsi="Times New Roman" w:hint="eastAsia"/>
                <w:sz w:val="18"/>
                <w:szCs w:val="18"/>
              </w:rPr>
              <w:t>E.</w:t>
            </w:r>
            <w:r w:rsidR="00BE4E7A" w:rsidRPr="00C02DFC">
              <w:rPr>
                <w:rFonts w:ascii="Times New Roman" w:hAnsi="Times New Roman"/>
                <w:sz w:val="18"/>
                <w:szCs w:val="18"/>
              </w:rPr>
              <w:t xml:space="preserve"> </w:t>
            </w:r>
            <w:r w:rsidR="00BE4E7A" w:rsidRPr="00C02DFC">
              <w:rPr>
                <w:rFonts w:ascii="Times New Roman" w:hAnsi="Times New Roman"/>
                <w:sz w:val="18"/>
                <w:szCs w:val="18"/>
              </w:rPr>
              <w:t>现场各岗位的管理协调与考勤工作，现场人员的后勤保障工作；</w:t>
            </w:r>
          </w:p>
          <w:p w14:paraId="0D7F22CE" w14:textId="02AF0501" w:rsidR="00BE4E7A" w:rsidRPr="00C02DFC" w:rsidRDefault="006B7CDA" w:rsidP="006B7CDA">
            <w:pPr>
              <w:spacing w:line="240" w:lineRule="exact"/>
              <w:jc w:val="left"/>
              <w:rPr>
                <w:rFonts w:ascii="Times New Roman" w:hAnsi="Times New Roman"/>
                <w:sz w:val="18"/>
                <w:szCs w:val="18"/>
              </w:rPr>
            </w:pPr>
            <w:r w:rsidRPr="00C02DFC">
              <w:rPr>
                <w:rFonts w:ascii="Times New Roman" w:hAnsi="Times New Roman" w:hint="eastAsia"/>
                <w:sz w:val="18"/>
                <w:szCs w:val="18"/>
              </w:rPr>
              <w:t>F.</w:t>
            </w:r>
            <w:r w:rsidR="00BE4E7A" w:rsidRPr="00C02DFC">
              <w:rPr>
                <w:rFonts w:ascii="Times New Roman" w:hAnsi="Times New Roman"/>
                <w:sz w:val="18"/>
                <w:szCs w:val="18"/>
              </w:rPr>
              <w:t>编写项目周报</w:t>
            </w:r>
            <w:r w:rsidR="00A5308A" w:rsidRPr="00C02DFC">
              <w:rPr>
                <w:rFonts w:ascii="Times New Roman" w:hAnsi="Times New Roman" w:hint="eastAsia"/>
                <w:sz w:val="18"/>
                <w:szCs w:val="18"/>
              </w:rPr>
              <w:t>：</w:t>
            </w:r>
            <w:r w:rsidR="00BE4E7A" w:rsidRPr="00C02DFC">
              <w:rPr>
                <w:rFonts w:ascii="Times New Roman" w:hAnsi="Times New Roman"/>
                <w:sz w:val="18"/>
                <w:szCs w:val="18"/>
              </w:rPr>
              <w:t>属地检维修方案的制定，现场技改方案的编写与对接落实，异常工况甚至生产环保事故的调查与情况说明、恢复调整方案的编写，协助操作岗完成日常设备的检维修和工艺切出；</w:t>
            </w:r>
          </w:p>
          <w:p w14:paraId="6166F84C" w14:textId="50F4F6AB" w:rsidR="00BE4E7A" w:rsidRPr="00C02DFC" w:rsidRDefault="006B7CDA" w:rsidP="006B7CDA">
            <w:pPr>
              <w:spacing w:line="240" w:lineRule="exact"/>
              <w:jc w:val="left"/>
              <w:rPr>
                <w:rFonts w:ascii="Times New Roman" w:hAnsi="Times New Roman"/>
                <w:sz w:val="18"/>
                <w:szCs w:val="18"/>
              </w:rPr>
            </w:pPr>
            <w:r w:rsidRPr="00C02DFC">
              <w:rPr>
                <w:rFonts w:ascii="Times New Roman" w:hAnsi="Times New Roman" w:hint="eastAsia"/>
                <w:sz w:val="18"/>
                <w:szCs w:val="18"/>
              </w:rPr>
              <w:t>G.</w:t>
            </w:r>
            <w:r w:rsidR="00BE4E7A" w:rsidRPr="00C02DFC">
              <w:rPr>
                <w:rFonts w:ascii="Times New Roman" w:hAnsi="Times New Roman"/>
                <w:sz w:val="18"/>
                <w:szCs w:val="18"/>
              </w:rPr>
              <w:t>现场月度运行数据的汇总、结算工作的对接，特殊作业票的签批与检查，并进行特殊作业的属地监护工作；</w:t>
            </w:r>
          </w:p>
          <w:p w14:paraId="4650760B" w14:textId="253C85B3" w:rsidR="00BE4E7A" w:rsidRPr="00C02DFC" w:rsidRDefault="006B7CDA" w:rsidP="006B7CDA">
            <w:pPr>
              <w:spacing w:line="240" w:lineRule="exact"/>
              <w:jc w:val="left"/>
              <w:rPr>
                <w:rFonts w:ascii="Times New Roman" w:hAnsi="Times New Roman"/>
                <w:sz w:val="18"/>
                <w:szCs w:val="18"/>
              </w:rPr>
            </w:pPr>
            <w:r w:rsidRPr="00C02DFC">
              <w:rPr>
                <w:rFonts w:ascii="Times New Roman" w:hAnsi="Times New Roman" w:hint="eastAsia"/>
                <w:sz w:val="18"/>
                <w:szCs w:val="18"/>
              </w:rPr>
              <w:t>H.</w:t>
            </w:r>
            <w:r w:rsidR="00BE4E7A" w:rsidRPr="00C02DFC">
              <w:rPr>
                <w:rFonts w:ascii="Times New Roman" w:hAnsi="Times New Roman"/>
                <w:sz w:val="18"/>
                <w:szCs w:val="18"/>
              </w:rPr>
              <w:t>日常生产调度：原水调配、系统启停、加药控制、膜清洗、反洗排污等统筹安排。参加甲方组织的安全、生产等相关会议。协调甲方等部门的工作衔接，保障上下游系统稳定。</w:t>
            </w:r>
          </w:p>
          <w:p w14:paraId="17CD5632" w14:textId="00B2AC63" w:rsidR="00BE4E7A" w:rsidRPr="00C02DFC" w:rsidRDefault="006B7CDA" w:rsidP="006B7CDA">
            <w:pPr>
              <w:spacing w:line="240" w:lineRule="exact"/>
              <w:jc w:val="left"/>
              <w:rPr>
                <w:rFonts w:ascii="Times New Roman" w:hAnsi="Times New Roman"/>
                <w:sz w:val="18"/>
                <w:szCs w:val="18"/>
              </w:rPr>
            </w:pPr>
            <w:r w:rsidRPr="00C02DFC">
              <w:rPr>
                <w:rFonts w:ascii="Times New Roman" w:hAnsi="Times New Roman" w:hint="eastAsia"/>
                <w:sz w:val="18"/>
                <w:szCs w:val="18"/>
                <w:lang w:bidi="ar"/>
              </w:rPr>
              <w:t>I.</w:t>
            </w:r>
            <w:r w:rsidR="00BE4E7A" w:rsidRPr="00C02DFC">
              <w:rPr>
                <w:rFonts w:ascii="Times New Roman" w:hAnsi="Times New Roman"/>
                <w:sz w:val="18"/>
                <w:szCs w:val="18"/>
                <w:lang w:bidi="ar"/>
              </w:rPr>
              <w:t>制度文件管理：</w:t>
            </w:r>
            <w:r w:rsidR="00BE4E7A" w:rsidRPr="00C02DFC">
              <w:rPr>
                <w:rFonts w:ascii="Times New Roman" w:hAnsi="Times New Roman"/>
                <w:sz w:val="18"/>
                <w:szCs w:val="18"/>
              </w:rPr>
              <w:t>组织制定、修订脱盐水站运行规程、检修规程、安全规程及各项管理制度，并监督执行。</w:t>
            </w:r>
          </w:p>
          <w:p w14:paraId="3B70799B" w14:textId="52CAFC75" w:rsidR="00BE4E7A" w:rsidRPr="00C02DFC" w:rsidRDefault="006B7CDA" w:rsidP="006B7CDA">
            <w:pPr>
              <w:spacing w:line="240" w:lineRule="exact"/>
              <w:jc w:val="left"/>
              <w:rPr>
                <w:rFonts w:ascii="Times New Roman" w:hAnsi="Times New Roman"/>
                <w:sz w:val="18"/>
                <w:szCs w:val="18"/>
                <w:lang w:bidi="ar"/>
              </w:rPr>
            </w:pPr>
            <w:r w:rsidRPr="00C02DFC">
              <w:rPr>
                <w:rFonts w:ascii="Times New Roman" w:hAnsi="Times New Roman" w:hint="eastAsia"/>
                <w:sz w:val="18"/>
                <w:szCs w:val="18"/>
                <w:lang w:bidi="ar"/>
              </w:rPr>
              <w:t>J.</w:t>
            </w:r>
            <w:r w:rsidR="00BE4E7A" w:rsidRPr="00C02DFC">
              <w:rPr>
                <w:rFonts w:ascii="Times New Roman" w:hAnsi="Times New Roman"/>
                <w:sz w:val="18"/>
                <w:szCs w:val="18"/>
                <w:lang w:bidi="ar"/>
              </w:rPr>
              <w:t>台账与报表管理：审核所有安全台账、运维台账及甲乙双方运行日报，确保数据真实、准确、完整；按时向甲方上报每日运行情况、存在问题及整改计划和整改进度。</w:t>
            </w:r>
          </w:p>
          <w:p w14:paraId="64F6070C" w14:textId="5A466A30" w:rsidR="00BE4E7A" w:rsidRPr="00C02DFC" w:rsidRDefault="006B7CDA" w:rsidP="006B7CDA">
            <w:pPr>
              <w:spacing w:line="240" w:lineRule="exact"/>
              <w:jc w:val="left"/>
              <w:rPr>
                <w:rFonts w:ascii="Times New Roman" w:hAnsi="Times New Roman"/>
                <w:sz w:val="18"/>
                <w:szCs w:val="18"/>
                <w:lang w:bidi="ar"/>
              </w:rPr>
            </w:pPr>
            <w:r w:rsidRPr="00C02DFC">
              <w:rPr>
                <w:rFonts w:ascii="Times New Roman" w:hAnsi="Times New Roman" w:hint="eastAsia"/>
                <w:sz w:val="18"/>
                <w:szCs w:val="18"/>
                <w:lang w:bidi="ar"/>
              </w:rPr>
              <w:t>K.</w:t>
            </w:r>
            <w:r w:rsidR="00BE4E7A" w:rsidRPr="00C02DFC">
              <w:rPr>
                <w:rFonts w:ascii="Times New Roman" w:hAnsi="Times New Roman"/>
                <w:sz w:val="18"/>
                <w:szCs w:val="18"/>
                <w:lang w:bidi="ar"/>
              </w:rPr>
              <w:t>物资与成本管理：统计药剂、耗材的使用情况；监督药剂出入库、盘库及消耗统计；做好生产计划、药剂计划、耗材计划、工艺优化及现场标准化管理工作。</w:t>
            </w:r>
            <w:r w:rsidR="00BE4E7A" w:rsidRPr="00C02DFC">
              <w:rPr>
                <w:rFonts w:ascii="Times New Roman" w:hAnsi="Times New Roman"/>
                <w:sz w:val="18"/>
                <w:szCs w:val="18"/>
              </w:rPr>
              <w:t>控制电、水、酸、碱、药剂消耗，开展节能降耗、降本增效工作。</w:t>
            </w:r>
          </w:p>
          <w:p w14:paraId="4D794C19" w14:textId="633E3868" w:rsidR="00BE4E7A" w:rsidRPr="00C02DFC" w:rsidRDefault="006B7CDA" w:rsidP="006B7CDA">
            <w:pPr>
              <w:spacing w:line="240" w:lineRule="exact"/>
              <w:jc w:val="left"/>
              <w:rPr>
                <w:rFonts w:ascii="Times New Roman" w:hAnsi="Times New Roman"/>
                <w:sz w:val="18"/>
                <w:szCs w:val="18"/>
                <w:lang w:bidi="ar"/>
              </w:rPr>
            </w:pPr>
            <w:r w:rsidRPr="00C02DFC">
              <w:rPr>
                <w:rFonts w:ascii="Times New Roman" w:hAnsi="Times New Roman" w:hint="eastAsia"/>
                <w:sz w:val="18"/>
                <w:szCs w:val="18"/>
                <w:lang w:bidi="ar"/>
              </w:rPr>
              <w:t>L.</w:t>
            </w:r>
            <w:r w:rsidR="00BE4E7A" w:rsidRPr="00C02DFC">
              <w:rPr>
                <w:rFonts w:ascii="Times New Roman" w:hAnsi="Times New Roman"/>
                <w:sz w:val="18"/>
                <w:szCs w:val="18"/>
                <w:lang w:bidi="ar"/>
              </w:rPr>
              <w:t>应急指挥与处置：完善现场应急处置预案，每月组织两次应急演练；发生设备故障、水质异常、化学品泄漏等突发情况时，统一指挥班组人员开展应急处置，最大限度降低损失。</w:t>
            </w:r>
          </w:p>
          <w:p w14:paraId="416934C5" w14:textId="50A36ABE" w:rsidR="00BE4E7A" w:rsidRPr="00C02DFC" w:rsidRDefault="006B7CDA" w:rsidP="006B7CDA">
            <w:pPr>
              <w:spacing w:line="240" w:lineRule="exact"/>
              <w:jc w:val="left"/>
              <w:rPr>
                <w:rFonts w:ascii="Times New Roman" w:hAnsi="Times New Roman"/>
                <w:sz w:val="18"/>
                <w:szCs w:val="18"/>
              </w:rPr>
            </w:pPr>
            <w:r w:rsidRPr="00C02DFC">
              <w:rPr>
                <w:rFonts w:ascii="Times New Roman" w:hAnsi="Times New Roman" w:hint="eastAsia"/>
                <w:sz w:val="18"/>
                <w:szCs w:val="18"/>
              </w:rPr>
              <w:t>M.</w:t>
            </w:r>
            <w:r w:rsidR="00BE4E7A" w:rsidRPr="00C02DFC">
              <w:rPr>
                <w:rFonts w:ascii="Times New Roman" w:hAnsi="Times New Roman"/>
                <w:sz w:val="18"/>
                <w:szCs w:val="18"/>
              </w:rPr>
              <w:t>负责现场</w:t>
            </w:r>
            <w:r w:rsidR="00BE4E7A" w:rsidRPr="00C02DFC">
              <w:rPr>
                <w:rFonts w:ascii="Times New Roman" w:hAnsi="Times New Roman"/>
                <w:sz w:val="18"/>
                <w:szCs w:val="18"/>
              </w:rPr>
              <w:t>6S</w:t>
            </w:r>
            <w:r w:rsidR="00BE4E7A" w:rsidRPr="00C02DFC">
              <w:rPr>
                <w:rFonts w:ascii="Times New Roman" w:hAnsi="Times New Roman"/>
                <w:sz w:val="18"/>
                <w:szCs w:val="18"/>
              </w:rPr>
              <w:t>管理，做到设备清洁、管路规范、物品定置、环境整洁；</w:t>
            </w:r>
          </w:p>
          <w:p w14:paraId="7C1A53A9" w14:textId="286E22A1" w:rsidR="00BE4E7A" w:rsidRPr="00C02DFC" w:rsidRDefault="006B7CDA" w:rsidP="006B7CDA">
            <w:pPr>
              <w:spacing w:line="240" w:lineRule="exact"/>
              <w:jc w:val="left"/>
              <w:rPr>
                <w:rFonts w:ascii="Times New Roman" w:hAnsi="Times New Roman"/>
                <w:sz w:val="18"/>
                <w:szCs w:val="18"/>
              </w:rPr>
            </w:pPr>
            <w:r w:rsidRPr="00C02DFC">
              <w:rPr>
                <w:rFonts w:ascii="Times New Roman" w:hAnsi="Times New Roman" w:hint="eastAsia"/>
                <w:sz w:val="18"/>
                <w:szCs w:val="18"/>
              </w:rPr>
              <w:t>N.</w:t>
            </w:r>
            <w:r w:rsidR="00BE4E7A" w:rsidRPr="00C02DFC">
              <w:rPr>
                <w:rFonts w:ascii="Times New Roman" w:hAnsi="Times New Roman"/>
                <w:sz w:val="18"/>
                <w:szCs w:val="18"/>
              </w:rPr>
              <w:t>完成甲方交代的其他工作，并保质保量按时完成。</w:t>
            </w:r>
          </w:p>
        </w:tc>
      </w:tr>
      <w:tr w:rsidR="00BE4E7A" w:rsidRPr="00C02DFC" w14:paraId="4730C77C" w14:textId="77777777" w:rsidTr="00BE4E7A">
        <w:trPr>
          <w:jc w:val="center"/>
        </w:trPr>
        <w:tc>
          <w:tcPr>
            <w:tcW w:w="846" w:type="dxa"/>
            <w:vAlign w:val="center"/>
          </w:tcPr>
          <w:p w14:paraId="01C4A882" w14:textId="77777777" w:rsidR="00BE4E7A" w:rsidRPr="00C02DFC" w:rsidRDefault="00BE4E7A" w:rsidP="00722641">
            <w:pPr>
              <w:spacing w:line="240" w:lineRule="exact"/>
              <w:jc w:val="center"/>
              <w:rPr>
                <w:rFonts w:ascii="Times New Roman" w:hAnsi="Times New Roman"/>
                <w:sz w:val="18"/>
                <w:szCs w:val="18"/>
              </w:rPr>
            </w:pPr>
            <w:r w:rsidRPr="00C02DFC">
              <w:rPr>
                <w:rFonts w:ascii="Times New Roman" w:hAnsi="Times New Roman"/>
                <w:sz w:val="18"/>
                <w:szCs w:val="18"/>
              </w:rPr>
              <w:t>2</w:t>
            </w:r>
          </w:p>
        </w:tc>
        <w:tc>
          <w:tcPr>
            <w:tcW w:w="1276" w:type="dxa"/>
            <w:vAlign w:val="center"/>
          </w:tcPr>
          <w:p w14:paraId="708127B7" w14:textId="77777777" w:rsidR="00BE4E7A" w:rsidRPr="00C02DFC" w:rsidRDefault="00BE4E7A" w:rsidP="00722641">
            <w:pPr>
              <w:spacing w:line="240" w:lineRule="exact"/>
              <w:jc w:val="center"/>
              <w:rPr>
                <w:rFonts w:ascii="Times New Roman" w:hAnsi="Times New Roman"/>
                <w:sz w:val="18"/>
                <w:szCs w:val="18"/>
              </w:rPr>
            </w:pPr>
            <w:r w:rsidRPr="00C02DFC">
              <w:rPr>
                <w:rFonts w:ascii="Times New Roman" w:hAnsi="Times New Roman"/>
                <w:sz w:val="18"/>
                <w:szCs w:val="18"/>
              </w:rPr>
              <w:t>工艺、设备、安全技术员</w:t>
            </w:r>
          </w:p>
        </w:tc>
        <w:tc>
          <w:tcPr>
            <w:tcW w:w="7387" w:type="dxa"/>
            <w:vAlign w:val="center"/>
          </w:tcPr>
          <w:p w14:paraId="54877B92" w14:textId="3127580D" w:rsidR="00A5308A" w:rsidRPr="00AB25DC" w:rsidRDefault="00BE4E7A" w:rsidP="00722641">
            <w:pPr>
              <w:spacing w:line="240" w:lineRule="exact"/>
              <w:jc w:val="left"/>
              <w:rPr>
                <w:rFonts w:ascii="Times New Roman" w:hAnsi="Times New Roman"/>
                <w:sz w:val="18"/>
                <w:szCs w:val="18"/>
                <w:lang w:bidi="ar"/>
              </w:rPr>
            </w:pPr>
            <w:r w:rsidRPr="00C02DFC">
              <w:rPr>
                <w:rFonts w:ascii="Times New Roman" w:hAnsi="Times New Roman" w:hint="eastAsia"/>
                <w:sz w:val="18"/>
                <w:szCs w:val="18"/>
                <w:lang w:bidi="ar"/>
              </w:rPr>
              <w:t>A:</w:t>
            </w:r>
            <w:r w:rsidRPr="00C02DFC">
              <w:rPr>
                <w:rFonts w:ascii="Times New Roman" w:hAnsi="Times New Roman" w:hint="eastAsia"/>
                <w:sz w:val="18"/>
                <w:szCs w:val="18"/>
                <w:lang w:bidi="ar"/>
              </w:rPr>
              <w:t>根据工作需</w:t>
            </w:r>
            <w:r w:rsidRPr="00AB25DC">
              <w:rPr>
                <w:rFonts w:ascii="Times New Roman" w:hAnsi="Times New Roman" w:hint="eastAsia"/>
                <w:sz w:val="18"/>
                <w:szCs w:val="18"/>
                <w:lang w:bidi="ar"/>
              </w:rPr>
              <w:t>要，</w:t>
            </w:r>
            <w:r w:rsidRPr="00AB25DC">
              <w:rPr>
                <w:rFonts w:ascii="Times New Roman" w:hAnsi="Times New Roman"/>
                <w:sz w:val="18"/>
                <w:szCs w:val="18"/>
                <w:lang w:bidi="ar"/>
              </w:rPr>
              <w:t>执行</w:t>
            </w:r>
            <w:r w:rsidRPr="00AB25DC">
              <w:rPr>
                <w:rFonts w:ascii="Times New Roman" w:hAnsi="Times New Roman"/>
                <w:sz w:val="18"/>
                <w:szCs w:val="18"/>
                <w:lang w:bidi="ar"/>
              </w:rPr>
              <w:t>8</w:t>
            </w:r>
            <w:r w:rsidRPr="00AB25DC">
              <w:rPr>
                <w:rFonts w:ascii="Times New Roman" w:hAnsi="Times New Roman"/>
                <w:sz w:val="18"/>
                <w:szCs w:val="18"/>
                <w:lang w:bidi="ar"/>
              </w:rPr>
              <w:t>小时工作制</w:t>
            </w:r>
            <w:r w:rsidR="00A5308A" w:rsidRPr="00AB25DC">
              <w:rPr>
                <w:rFonts w:ascii="Times New Roman" w:hAnsi="Times New Roman" w:hint="eastAsia"/>
                <w:sz w:val="18"/>
                <w:szCs w:val="18"/>
                <w:lang w:bidi="ar"/>
              </w:rPr>
              <w:t>；</w:t>
            </w:r>
          </w:p>
          <w:p w14:paraId="25DD82EF" w14:textId="16281041" w:rsidR="00BE4E7A" w:rsidRPr="00C02DFC" w:rsidRDefault="00A5308A" w:rsidP="00722641">
            <w:pPr>
              <w:spacing w:line="240" w:lineRule="exact"/>
              <w:jc w:val="left"/>
              <w:rPr>
                <w:rFonts w:ascii="Times New Roman" w:hAnsi="Times New Roman"/>
                <w:sz w:val="18"/>
                <w:szCs w:val="18"/>
              </w:rPr>
            </w:pPr>
            <w:r w:rsidRPr="00C02DFC">
              <w:rPr>
                <w:rFonts w:ascii="Times New Roman" w:hAnsi="Times New Roman" w:hint="eastAsia"/>
                <w:sz w:val="18"/>
                <w:szCs w:val="18"/>
              </w:rPr>
              <w:t>B.</w:t>
            </w:r>
            <w:r w:rsidR="00BE4E7A" w:rsidRPr="00C02DFC">
              <w:rPr>
                <w:rFonts w:ascii="Times New Roman" w:hAnsi="Times New Roman"/>
                <w:sz w:val="18"/>
                <w:szCs w:val="18"/>
              </w:rPr>
              <w:t>工艺端工艺统筹：指导</w:t>
            </w:r>
            <w:r w:rsidR="00BE4E7A" w:rsidRPr="00C02DFC">
              <w:rPr>
                <w:rFonts w:ascii="Times New Roman" w:hAnsi="Times New Roman" w:hint="eastAsia"/>
                <w:sz w:val="18"/>
                <w:szCs w:val="18"/>
              </w:rPr>
              <w:t>除盐水</w:t>
            </w:r>
            <w:r w:rsidR="00BE4E7A" w:rsidRPr="00C02DFC">
              <w:rPr>
                <w:rFonts w:ascii="Times New Roman" w:hAnsi="Times New Roman"/>
                <w:sz w:val="18"/>
                <w:szCs w:val="18"/>
              </w:rPr>
              <w:t>厂工艺运行、参数标准（如</w:t>
            </w:r>
            <w:r w:rsidR="00BE4E7A" w:rsidRPr="00C02DFC">
              <w:rPr>
                <w:rFonts w:ascii="Times New Roman" w:hAnsi="Times New Roman" w:hint="eastAsia"/>
                <w:sz w:val="18"/>
                <w:szCs w:val="18"/>
              </w:rPr>
              <w:t>回收率</w:t>
            </w:r>
            <w:r w:rsidR="00BE4E7A" w:rsidRPr="00C02DFC">
              <w:rPr>
                <w:rFonts w:ascii="Times New Roman" w:hAnsi="Times New Roman"/>
                <w:sz w:val="18"/>
                <w:szCs w:val="18"/>
              </w:rPr>
              <w:t>、加药配比、中水回用率</w:t>
            </w:r>
            <w:r w:rsidR="00BE4E7A" w:rsidRPr="00C02DFC">
              <w:rPr>
                <w:rFonts w:ascii="Times New Roman" w:hAnsi="Times New Roman" w:hint="eastAsia"/>
                <w:sz w:val="18"/>
                <w:szCs w:val="18"/>
              </w:rPr>
              <w:t>，运行压力，压差</w:t>
            </w:r>
            <w:r w:rsidR="00BE4E7A" w:rsidRPr="00C02DFC">
              <w:rPr>
                <w:rFonts w:ascii="Times New Roman" w:hAnsi="Times New Roman"/>
                <w:sz w:val="18"/>
                <w:szCs w:val="18"/>
              </w:rPr>
              <w:t>等）保障出水水质及中水水质稳定达标。</w:t>
            </w:r>
          </w:p>
          <w:p w14:paraId="3DF4C126" w14:textId="324FE95D" w:rsidR="00BE4E7A" w:rsidRPr="00C02DFC" w:rsidRDefault="00A5308A" w:rsidP="00722641">
            <w:pPr>
              <w:spacing w:line="240" w:lineRule="exact"/>
              <w:jc w:val="left"/>
              <w:rPr>
                <w:rFonts w:ascii="Times New Roman" w:hAnsi="Times New Roman"/>
                <w:sz w:val="18"/>
                <w:szCs w:val="18"/>
              </w:rPr>
            </w:pPr>
            <w:r w:rsidRPr="00C02DFC">
              <w:rPr>
                <w:rFonts w:ascii="Times New Roman" w:hAnsi="Times New Roman" w:hint="eastAsia"/>
                <w:sz w:val="18"/>
                <w:szCs w:val="18"/>
              </w:rPr>
              <w:t>C</w:t>
            </w:r>
            <w:r w:rsidR="00BE4E7A" w:rsidRPr="00C02DFC">
              <w:rPr>
                <w:rFonts w:ascii="Times New Roman" w:hAnsi="Times New Roman"/>
                <w:sz w:val="18"/>
                <w:szCs w:val="18"/>
              </w:rPr>
              <w:t>.</w:t>
            </w:r>
            <w:r w:rsidR="00BE4E7A" w:rsidRPr="00C02DFC">
              <w:rPr>
                <w:rFonts w:ascii="Times New Roman" w:hAnsi="Times New Roman"/>
                <w:sz w:val="18"/>
                <w:szCs w:val="18"/>
              </w:rPr>
              <w:t>异常处置：牵头分析水质异常、及时汇报与调整落实（如调整</w:t>
            </w:r>
            <w:r w:rsidR="00BE4E7A" w:rsidRPr="00C02DFC">
              <w:rPr>
                <w:rFonts w:ascii="Times New Roman" w:hAnsi="Times New Roman" w:hint="eastAsia"/>
                <w:sz w:val="18"/>
                <w:szCs w:val="18"/>
              </w:rPr>
              <w:t>运行参数</w:t>
            </w:r>
            <w:r w:rsidR="00BE4E7A" w:rsidRPr="00C02DFC">
              <w:rPr>
                <w:rFonts w:ascii="Times New Roman" w:hAnsi="Times New Roman"/>
                <w:sz w:val="18"/>
                <w:szCs w:val="18"/>
              </w:rPr>
              <w:t>、加药种类、工艺切出</w:t>
            </w:r>
            <w:r w:rsidR="00BE4E7A" w:rsidRPr="00C02DFC">
              <w:rPr>
                <w:rFonts w:ascii="Times New Roman" w:hAnsi="Times New Roman" w:hint="eastAsia"/>
                <w:sz w:val="18"/>
                <w:szCs w:val="18"/>
              </w:rPr>
              <w:t>，清洗恢复等</w:t>
            </w:r>
            <w:r w:rsidR="00BE4E7A" w:rsidRPr="00C02DFC">
              <w:rPr>
                <w:rFonts w:ascii="Times New Roman" w:hAnsi="Times New Roman"/>
                <w:sz w:val="18"/>
                <w:szCs w:val="18"/>
              </w:rPr>
              <w:t>流程），并跟踪验证效果。</w:t>
            </w:r>
          </w:p>
          <w:p w14:paraId="71A29CBA" w14:textId="409ECE28" w:rsidR="00BE4E7A" w:rsidRPr="00C02DFC" w:rsidRDefault="00A5308A" w:rsidP="00722641">
            <w:pPr>
              <w:spacing w:line="240" w:lineRule="exact"/>
              <w:jc w:val="left"/>
              <w:rPr>
                <w:rFonts w:ascii="Times New Roman" w:hAnsi="Times New Roman"/>
                <w:sz w:val="18"/>
                <w:szCs w:val="18"/>
              </w:rPr>
            </w:pPr>
            <w:r w:rsidRPr="00C02DFC">
              <w:rPr>
                <w:rFonts w:ascii="Times New Roman" w:hAnsi="Times New Roman" w:hint="eastAsia"/>
                <w:sz w:val="18"/>
                <w:szCs w:val="18"/>
              </w:rPr>
              <w:t>D</w:t>
            </w:r>
            <w:r w:rsidR="00BE4E7A" w:rsidRPr="00C02DFC">
              <w:rPr>
                <w:rFonts w:ascii="Times New Roman" w:hAnsi="Times New Roman"/>
                <w:sz w:val="18"/>
                <w:szCs w:val="18"/>
              </w:rPr>
              <w:t xml:space="preserve">. </w:t>
            </w:r>
            <w:r w:rsidR="00BE4E7A" w:rsidRPr="00C02DFC">
              <w:rPr>
                <w:rFonts w:ascii="Times New Roman" w:hAnsi="Times New Roman"/>
                <w:sz w:val="18"/>
                <w:szCs w:val="18"/>
              </w:rPr>
              <w:t>在线监测管理：关注设备的运行参数，达到预警范围及时调整排查，确保在线数据不超标，异常情况时及时调整生产和加样排查确认原因，并及时汇报和报送车间。</w:t>
            </w:r>
          </w:p>
          <w:p w14:paraId="0663882E" w14:textId="68D4EF2D" w:rsidR="00BE4E7A" w:rsidRPr="00C02DFC" w:rsidRDefault="00A5308A" w:rsidP="00722641">
            <w:pPr>
              <w:spacing w:line="240" w:lineRule="exact"/>
              <w:jc w:val="left"/>
              <w:rPr>
                <w:rFonts w:ascii="Times New Roman" w:hAnsi="Times New Roman"/>
                <w:sz w:val="18"/>
                <w:szCs w:val="18"/>
              </w:rPr>
            </w:pPr>
            <w:r w:rsidRPr="00C02DFC">
              <w:rPr>
                <w:rFonts w:ascii="Times New Roman" w:hAnsi="Times New Roman" w:hint="eastAsia"/>
                <w:sz w:val="18"/>
                <w:szCs w:val="18"/>
              </w:rPr>
              <w:t>E</w:t>
            </w:r>
            <w:r w:rsidR="00BE4E7A" w:rsidRPr="00C02DFC">
              <w:rPr>
                <w:rFonts w:ascii="Times New Roman" w:hAnsi="Times New Roman"/>
                <w:sz w:val="18"/>
                <w:szCs w:val="18"/>
              </w:rPr>
              <w:t>.</w:t>
            </w:r>
            <w:r w:rsidR="00BE4E7A" w:rsidRPr="00C02DFC">
              <w:rPr>
                <w:rFonts w:ascii="Times New Roman" w:hAnsi="Times New Roman"/>
                <w:sz w:val="18"/>
                <w:szCs w:val="18"/>
              </w:rPr>
              <w:t>技术支撑：完善现场工艺操作规程，组织全员工艺培训与技术交底，指导操作岗规范执行，培训应急处置措施逐步提升全员应急处置能力。</w:t>
            </w:r>
          </w:p>
          <w:p w14:paraId="336C02E3" w14:textId="2F143A39" w:rsidR="00BE4E7A" w:rsidRPr="00C02DFC" w:rsidRDefault="00A5308A" w:rsidP="00722641">
            <w:pPr>
              <w:spacing w:line="240" w:lineRule="exact"/>
              <w:jc w:val="left"/>
              <w:rPr>
                <w:rFonts w:ascii="Times New Roman" w:hAnsi="Times New Roman"/>
                <w:sz w:val="18"/>
                <w:szCs w:val="18"/>
              </w:rPr>
            </w:pPr>
            <w:r w:rsidRPr="00C02DFC">
              <w:rPr>
                <w:rFonts w:ascii="Times New Roman" w:hAnsi="Times New Roman" w:hint="eastAsia"/>
                <w:sz w:val="18"/>
                <w:szCs w:val="18"/>
              </w:rPr>
              <w:t>F</w:t>
            </w:r>
            <w:r w:rsidR="00BE4E7A" w:rsidRPr="00C02DFC">
              <w:rPr>
                <w:rFonts w:ascii="Times New Roman" w:hAnsi="Times New Roman"/>
                <w:sz w:val="18"/>
                <w:szCs w:val="18"/>
              </w:rPr>
              <w:t xml:space="preserve">. </w:t>
            </w:r>
            <w:r w:rsidR="00BE4E7A" w:rsidRPr="00C02DFC">
              <w:rPr>
                <w:rFonts w:ascii="Times New Roman" w:hAnsi="Times New Roman"/>
                <w:sz w:val="18"/>
                <w:szCs w:val="18"/>
              </w:rPr>
              <w:t>重点工作：关注来水指标与污水运行状况，及时研判未来半月至一个月的运行难点与风险点，及时作出相应调整与汇报工作，</w:t>
            </w:r>
            <w:r w:rsidR="00BE4E7A" w:rsidRPr="00C02DFC">
              <w:rPr>
                <w:rFonts w:ascii="Times New Roman" w:hAnsi="Times New Roman" w:hint="eastAsia"/>
                <w:sz w:val="18"/>
                <w:szCs w:val="18"/>
              </w:rPr>
              <w:t>做好相应药剂投加和双膜清洗工作。</w:t>
            </w:r>
          </w:p>
          <w:p w14:paraId="51B77E74" w14:textId="4733EFE8" w:rsidR="00BE4E7A" w:rsidRPr="00C02DFC" w:rsidRDefault="00A5308A" w:rsidP="00722641">
            <w:pPr>
              <w:spacing w:line="240" w:lineRule="exact"/>
              <w:jc w:val="left"/>
              <w:rPr>
                <w:rFonts w:ascii="Times New Roman" w:hAnsi="Times New Roman"/>
                <w:sz w:val="18"/>
                <w:szCs w:val="18"/>
              </w:rPr>
            </w:pPr>
            <w:r w:rsidRPr="00C02DFC">
              <w:rPr>
                <w:rFonts w:ascii="Times New Roman" w:hAnsi="Times New Roman" w:hint="eastAsia"/>
                <w:sz w:val="18"/>
                <w:szCs w:val="18"/>
              </w:rPr>
              <w:t>G</w:t>
            </w:r>
            <w:r w:rsidR="00BE4E7A" w:rsidRPr="00C02DFC">
              <w:rPr>
                <w:rFonts w:ascii="Times New Roman" w:hAnsi="Times New Roman"/>
                <w:sz w:val="18"/>
                <w:szCs w:val="18"/>
              </w:rPr>
              <w:t xml:space="preserve">. </w:t>
            </w:r>
            <w:r w:rsidR="00BE4E7A" w:rsidRPr="00C02DFC">
              <w:rPr>
                <w:rFonts w:ascii="Times New Roman" w:hAnsi="Times New Roman"/>
                <w:sz w:val="18"/>
                <w:szCs w:val="18"/>
              </w:rPr>
              <w:t>状态管控：每日核查关键设备运行状态（如脱水机污泥含水率、加药泵流量、反渗透膜压差、在线设备调试的登记确认），指导操作岗完成设备清洁、润滑、阀门更换、容器释放器定期清理、过滤器清理，确保设备完好率</w:t>
            </w:r>
            <w:r w:rsidR="00BE4E7A" w:rsidRPr="00C02DFC">
              <w:rPr>
                <w:rFonts w:ascii="Times New Roman" w:hAnsi="Times New Roman"/>
                <w:sz w:val="18"/>
                <w:szCs w:val="18"/>
              </w:rPr>
              <w:t>≥90%</w:t>
            </w:r>
            <w:r w:rsidR="00BE4E7A" w:rsidRPr="00C02DFC">
              <w:rPr>
                <w:rFonts w:ascii="Times New Roman" w:hAnsi="Times New Roman"/>
                <w:sz w:val="18"/>
                <w:szCs w:val="18"/>
              </w:rPr>
              <w:t>，重要设备必须保证一备一用（不满足及时反馈车间并留存相关材料）。</w:t>
            </w:r>
          </w:p>
          <w:p w14:paraId="077B06A1" w14:textId="1D3C61BD" w:rsidR="00BE4E7A" w:rsidRPr="00C02DFC" w:rsidRDefault="00A5308A" w:rsidP="00722641">
            <w:pPr>
              <w:spacing w:line="240" w:lineRule="exact"/>
              <w:jc w:val="left"/>
              <w:rPr>
                <w:rFonts w:ascii="Times New Roman" w:hAnsi="Times New Roman"/>
                <w:sz w:val="18"/>
                <w:szCs w:val="18"/>
              </w:rPr>
            </w:pPr>
            <w:r w:rsidRPr="00C02DFC">
              <w:rPr>
                <w:rFonts w:ascii="Times New Roman" w:hAnsi="Times New Roman" w:hint="eastAsia"/>
                <w:sz w:val="18"/>
                <w:szCs w:val="18"/>
              </w:rPr>
              <w:t>H</w:t>
            </w:r>
            <w:r w:rsidR="00BE4E7A" w:rsidRPr="00C02DFC">
              <w:rPr>
                <w:rFonts w:ascii="Times New Roman" w:hAnsi="Times New Roman"/>
                <w:sz w:val="18"/>
                <w:szCs w:val="18"/>
              </w:rPr>
              <w:t xml:space="preserve">. </w:t>
            </w:r>
            <w:r w:rsidR="00BE4E7A" w:rsidRPr="00C02DFC">
              <w:rPr>
                <w:rFonts w:ascii="Times New Roman" w:hAnsi="Times New Roman"/>
                <w:sz w:val="18"/>
                <w:szCs w:val="18"/>
              </w:rPr>
              <w:t>可视化推进：牵头落实设备可视化管理（如标识牌、操作规程上墙、运行状态指示灯、维护台账公示），规范工具、药剂、备件的定置存放（并做台账留存现场备件耗材的领用和使用记录），确保现场管理标准化。</w:t>
            </w:r>
          </w:p>
          <w:p w14:paraId="15BA03D7" w14:textId="77D0FCA6" w:rsidR="00BE4E7A" w:rsidRPr="00C02DFC" w:rsidRDefault="00A5308A" w:rsidP="00722641">
            <w:pPr>
              <w:spacing w:line="240" w:lineRule="exact"/>
              <w:jc w:val="left"/>
              <w:rPr>
                <w:rFonts w:ascii="Times New Roman" w:hAnsi="Times New Roman"/>
                <w:sz w:val="18"/>
                <w:szCs w:val="18"/>
              </w:rPr>
            </w:pPr>
            <w:r w:rsidRPr="00C02DFC">
              <w:rPr>
                <w:rFonts w:ascii="Times New Roman" w:hAnsi="Times New Roman" w:hint="eastAsia"/>
                <w:sz w:val="18"/>
                <w:szCs w:val="18"/>
              </w:rPr>
              <w:t>I</w:t>
            </w:r>
            <w:r w:rsidR="00BE4E7A" w:rsidRPr="00C02DFC">
              <w:rPr>
                <w:rFonts w:ascii="Times New Roman" w:hAnsi="Times New Roman"/>
                <w:sz w:val="18"/>
                <w:szCs w:val="18"/>
              </w:rPr>
              <w:t xml:space="preserve">. </w:t>
            </w:r>
            <w:r w:rsidR="00BE4E7A" w:rsidRPr="00C02DFC">
              <w:rPr>
                <w:rFonts w:ascii="Times New Roman" w:hAnsi="Times New Roman"/>
                <w:sz w:val="18"/>
                <w:szCs w:val="18"/>
              </w:rPr>
              <w:t>问题响应：接到设备异常报告后，立即判断故障类型（非维修类），指导操作岗处理（如过滤器清理、加药管路疏通、盲板抽堵），超出能力范围时协调车间维修并跟踪进度。</w:t>
            </w:r>
          </w:p>
          <w:p w14:paraId="1C320F2C" w14:textId="78AEE41C" w:rsidR="00BE4E7A" w:rsidRPr="00C02DFC" w:rsidRDefault="00A5308A" w:rsidP="00722641">
            <w:pPr>
              <w:spacing w:line="240" w:lineRule="exact"/>
              <w:jc w:val="left"/>
              <w:rPr>
                <w:rFonts w:ascii="Times New Roman" w:hAnsi="Times New Roman"/>
                <w:sz w:val="18"/>
                <w:szCs w:val="18"/>
              </w:rPr>
            </w:pPr>
            <w:r w:rsidRPr="00C02DFC">
              <w:rPr>
                <w:rFonts w:ascii="Times New Roman" w:hAnsi="Times New Roman" w:hint="eastAsia"/>
                <w:sz w:val="18"/>
                <w:szCs w:val="18"/>
              </w:rPr>
              <w:t>J</w:t>
            </w:r>
            <w:r w:rsidR="00BE4E7A" w:rsidRPr="00C02DFC">
              <w:rPr>
                <w:rFonts w:ascii="Times New Roman" w:hAnsi="Times New Roman"/>
                <w:sz w:val="18"/>
                <w:szCs w:val="18"/>
              </w:rPr>
              <w:t xml:space="preserve">. </w:t>
            </w:r>
            <w:r w:rsidR="00BE4E7A" w:rsidRPr="00C02DFC">
              <w:rPr>
                <w:rFonts w:ascii="Times New Roman" w:hAnsi="Times New Roman"/>
                <w:sz w:val="18"/>
                <w:szCs w:val="18"/>
              </w:rPr>
              <w:t>对接与运行管理：对接车间和天弘各职能部室（电气、仪表、机修、调度、安环、仓储</w:t>
            </w:r>
            <w:r w:rsidR="00BE4E7A" w:rsidRPr="00C02DFC">
              <w:rPr>
                <w:rFonts w:ascii="Times New Roman" w:hAnsi="Times New Roman"/>
                <w:sz w:val="18"/>
                <w:szCs w:val="18"/>
              </w:rPr>
              <w:lastRenderedPageBreak/>
              <w:t>等），完善现场设备操作规程和设备管理制度，定期组织设备巡检维护与操作相关培训，新员工的培训工作，现场的全面管理（迎检、人员管理、劳动纪律、员工实操培训考核等）。</w:t>
            </w:r>
          </w:p>
          <w:p w14:paraId="477CCA13" w14:textId="797F81CA" w:rsidR="00BE4E7A" w:rsidRPr="00C02DFC" w:rsidRDefault="00A5308A" w:rsidP="00722641">
            <w:pPr>
              <w:spacing w:line="240" w:lineRule="exact"/>
              <w:jc w:val="left"/>
              <w:rPr>
                <w:rFonts w:ascii="Times New Roman" w:hAnsi="Times New Roman"/>
                <w:sz w:val="18"/>
                <w:szCs w:val="18"/>
              </w:rPr>
            </w:pPr>
            <w:r w:rsidRPr="00C02DFC">
              <w:rPr>
                <w:rFonts w:ascii="Times New Roman" w:hAnsi="Times New Roman" w:hint="eastAsia"/>
                <w:sz w:val="18"/>
                <w:szCs w:val="18"/>
              </w:rPr>
              <w:t>K</w:t>
            </w:r>
            <w:r w:rsidR="00BE4E7A" w:rsidRPr="00C02DFC">
              <w:rPr>
                <w:rFonts w:ascii="Times New Roman" w:hAnsi="Times New Roman"/>
                <w:sz w:val="18"/>
                <w:szCs w:val="18"/>
              </w:rPr>
              <w:t xml:space="preserve">. </w:t>
            </w:r>
            <w:r w:rsidR="00BE4E7A" w:rsidRPr="00C02DFC">
              <w:rPr>
                <w:rFonts w:ascii="Times New Roman" w:hAnsi="Times New Roman"/>
                <w:sz w:val="18"/>
                <w:szCs w:val="18"/>
              </w:rPr>
              <w:t>其他：设备类报表检查核实，主要有维修记录、保养记录、盘车记录、设备运行记录表、设备切换台账、空冷巡检台账、呼吸阀清理与测厚表、设备点检检查、在线设备表（设备群里），每月</w:t>
            </w:r>
            <w:r w:rsidR="00BE4E7A" w:rsidRPr="00C02DFC">
              <w:rPr>
                <w:rFonts w:ascii="Times New Roman" w:hAnsi="Times New Roman"/>
                <w:sz w:val="18"/>
                <w:szCs w:val="18"/>
              </w:rPr>
              <w:t>10</w:t>
            </w:r>
            <w:r w:rsidR="00BE4E7A" w:rsidRPr="00C02DFC">
              <w:rPr>
                <w:rFonts w:ascii="Times New Roman" w:hAnsi="Times New Roman"/>
                <w:sz w:val="18"/>
                <w:szCs w:val="18"/>
              </w:rPr>
              <w:t>、</w:t>
            </w:r>
            <w:r w:rsidR="00BE4E7A" w:rsidRPr="00C02DFC">
              <w:rPr>
                <w:rFonts w:ascii="Times New Roman" w:hAnsi="Times New Roman"/>
                <w:sz w:val="18"/>
                <w:szCs w:val="18"/>
              </w:rPr>
              <w:t>25</w:t>
            </w:r>
            <w:r w:rsidR="00BE4E7A" w:rsidRPr="00C02DFC">
              <w:rPr>
                <w:rFonts w:ascii="Times New Roman" w:hAnsi="Times New Roman"/>
                <w:sz w:val="18"/>
                <w:szCs w:val="18"/>
              </w:rPr>
              <w:t>号检查以上报表并反馈结果；车间提报材料耗材（每月</w:t>
            </w:r>
            <w:r w:rsidR="00BE4E7A" w:rsidRPr="00C02DFC">
              <w:rPr>
                <w:rFonts w:ascii="Times New Roman" w:hAnsi="Times New Roman"/>
                <w:sz w:val="18"/>
                <w:szCs w:val="18"/>
              </w:rPr>
              <w:t>2</w:t>
            </w:r>
            <w:r w:rsidR="00BE4E7A" w:rsidRPr="00C02DFC">
              <w:rPr>
                <w:rFonts w:ascii="Times New Roman" w:hAnsi="Times New Roman"/>
                <w:sz w:val="18"/>
                <w:szCs w:val="18"/>
              </w:rPr>
              <w:t>号前提报上去）并去厂仓库领用（较远建议自备电动三轮车），退固废和危废并登记台账资料，落实设备巡检质量。</w:t>
            </w:r>
          </w:p>
          <w:p w14:paraId="1961127F" w14:textId="717EE8EB" w:rsidR="00BE4E7A" w:rsidRPr="00C02DFC" w:rsidRDefault="00151097" w:rsidP="00722641">
            <w:pPr>
              <w:spacing w:line="240" w:lineRule="exact"/>
              <w:jc w:val="left"/>
              <w:rPr>
                <w:rFonts w:ascii="Times New Roman" w:hAnsi="Times New Roman"/>
                <w:sz w:val="18"/>
                <w:szCs w:val="18"/>
              </w:rPr>
            </w:pPr>
            <w:r w:rsidRPr="00C02DFC">
              <w:rPr>
                <w:rFonts w:ascii="Times New Roman" w:hAnsi="Times New Roman" w:hint="eastAsia"/>
                <w:sz w:val="18"/>
                <w:szCs w:val="18"/>
              </w:rPr>
              <w:t>L</w:t>
            </w:r>
            <w:r w:rsidR="00BE4E7A" w:rsidRPr="00C02DFC">
              <w:rPr>
                <w:rFonts w:ascii="Times New Roman" w:hAnsi="Times New Roman"/>
                <w:sz w:val="18"/>
                <w:szCs w:val="18"/>
              </w:rPr>
              <w:t xml:space="preserve">. </w:t>
            </w:r>
            <w:r w:rsidR="00BE4E7A" w:rsidRPr="00C02DFC">
              <w:rPr>
                <w:rFonts w:ascii="Times New Roman" w:hAnsi="Times New Roman"/>
                <w:sz w:val="18"/>
                <w:szCs w:val="18"/>
              </w:rPr>
              <w:t>每周至少留厂值班一天，</w:t>
            </w:r>
            <w:r w:rsidRPr="00C02DFC">
              <w:rPr>
                <w:rFonts w:ascii="Times New Roman" w:hAnsi="Times New Roman"/>
                <w:sz w:val="18"/>
                <w:szCs w:val="18"/>
              </w:rPr>
              <w:t>现场人员管理，</w:t>
            </w:r>
            <w:r w:rsidR="00BE4E7A" w:rsidRPr="00C02DFC">
              <w:rPr>
                <w:rFonts w:ascii="Times New Roman" w:hAnsi="Times New Roman"/>
                <w:sz w:val="18"/>
                <w:szCs w:val="18"/>
              </w:rPr>
              <w:t>辅助生产</w:t>
            </w:r>
            <w:r w:rsidRPr="00C02DFC">
              <w:rPr>
                <w:rFonts w:ascii="Times New Roman" w:hAnsi="Times New Roman" w:hint="eastAsia"/>
                <w:sz w:val="18"/>
                <w:szCs w:val="18"/>
              </w:rPr>
              <w:t>运行</w:t>
            </w:r>
            <w:r w:rsidR="00BE4E7A" w:rsidRPr="00C02DFC">
              <w:rPr>
                <w:rFonts w:ascii="Times New Roman" w:hAnsi="Times New Roman"/>
                <w:sz w:val="18"/>
                <w:szCs w:val="18"/>
              </w:rPr>
              <w:t>管理与协调</w:t>
            </w:r>
            <w:r w:rsidRPr="00C02DFC">
              <w:rPr>
                <w:rFonts w:ascii="Times New Roman" w:hAnsi="Times New Roman" w:hint="eastAsia"/>
                <w:sz w:val="18"/>
                <w:szCs w:val="18"/>
              </w:rPr>
              <w:t>，</w:t>
            </w:r>
            <w:r w:rsidRPr="00C02DFC">
              <w:rPr>
                <w:rFonts w:ascii="Times New Roman" w:hAnsi="Times New Roman"/>
                <w:sz w:val="18"/>
                <w:szCs w:val="18"/>
              </w:rPr>
              <w:t>协助设备维修</w:t>
            </w:r>
            <w:r w:rsidR="00BE4E7A" w:rsidRPr="00C02DFC">
              <w:rPr>
                <w:rFonts w:ascii="Times New Roman" w:hAnsi="Times New Roman"/>
                <w:sz w:val="18"/>
                <w:szCs w:val="18"/>
              </w:rPr>
              <w:t>。</w:t>
            </w:r>
          </w:p>
          <w:p w14:paraId="3C0F5293" w14:textId="09AE9CE0" w:rsidR="00BE4E7A" w:rsidRPr="00C02DFC" w:rsidRDefault="00151097" w:rsidP="00722641">
            <w:pPr>
              <w:spacing w:line="240" w:lineRule="exact"/>
              <w:jc w:val="left"/>
              <w:rPr>
                <w:rFonts w:ascii="Times New Roman" w:hAnsi="Times New Roman"/>
                <w:sz w:val="18"/>
                <w:szCs w:val="18"/>
              </w:rPr>
            </w:pPr>
            <w:r w:rsidRPr="00C02DFC">
              <w:rPr>
                <w:rFonts w:ascii="Times New Roman" w:hAnsi="Times New Roman" w:hint="eastAsia"/>
                <w:sz w:val="18"/>
                <w:szCs w:val="18"/>
              </w:rPr>
              <w:t>M</w:t>
            </w:r>
            <w:r w:rsidR="00BE4E7A" w:rsidRPr="00C02DFC">
              <w:rPr>
                <w:rFonts w:ascii="Times New Roman" w:hAnsi="Times New Roman"/>
                <w:sz w:val="18"/>
                <w:szCs w:val="18"/>
              </w:rPr>
              <w:t xml:space="preserve">. </w:t>
            </w:r>
            <w:r w:rsidR="00BE4E7A" w:rsidRPr="00C02DFC">
              <w:rPr>
                <w:rFonts w:ascii="Times New Roman" w:hAnsi="Times New Roman"/>
                <w:sz w:val="18"/>
                <w:szCs w:val="18"/>
              </w:rPr>
              <w:t>安全管控：特殊作业票的管理（检查填写完整性、时效性、防护措施落实情况，及时闭票，收纳整理作业票据），现场跑冒滴漏检查汇报，现场隐患排查整改，现场卫生，新员工的三级教育培训，。</w:t>
            </w:r>
          </w:p>
          <w:p w14:paraId="32DFB356" w14:textId="3FB4D43D" w:rsidR="00BE4E7A" w:rsidRPr="00C02DFC" w:rsidRDefault="00151097" w:rsidP="00722641">
            <w:pPr>
              <w:spacing w:line="240" w:lineRule="exact"/>
              <w:jc w:val="left"/>
              <w:rPr>
                <w:rFonts w:ascii="Times New Roman" w:hAnsi="Times New Roman"/>
                <w:sz w:val="18"/>
                <w:szCs w:val="18"/>
              </w:rPr>
            </w:pPr>
            <w:r w:rsidRPr="00C02DFC">
              <w:rPr>
                <w:rFonts w:ascii="Times New Roman" w:hAnsi="Times New Roman" w:hint="eastAsia"/>
                <w:sz w:val="18"/>
                <w:szCs w:val="18"/>
              </w:rPr>
              <w:t>N</w:t>
            </w:r>
            <w:r w:rsidR="00BE4E7A" w:rsidRPr="00C02DFC">
              <w:rPr>
                <w:rFonts w:ascii="Times New Roman" w:hAnsi="Times New Roman"/>
                <w:sz w:val="18"/>
                <w:szCs w:val="18"/>
              </w:rPr>
              <w:t xml:space="preserve">. </w:t>
            </w:r>
            <w:r w:rsidR="00BE4E7A" w:rsidRPr="00C02DFC">
              <w:rPr>
                <w:rFonts w:ascii="Times New Roman" w:hAnsi="Times New Roman"/>
                <w:sz w:val="18"/>
                <w:szCs w:val="18"/>
              </w:rPr>
              <w:t>安全培训与应急：开展月度安全培训与每月两次应急演练（每月</w:t>
            </w:r>
            <w:r w:rsidR="00BE4E7A" w:rsidRPr="00C02DFC">
              <w:rPr>
                <w:rFonts w:ascii="Times New Roman" w:hAnsi="Times New Roman"/>
                <w:sz w:val="18"/>
                <w:szCs w:val="18"/>
              </w:rPr>
              <w:t>17</w:t>
            </w:r>
            <w:r w:rsidR="00BE4E7A" w:rsidRPr="00C02DFC">
              <w:rPr>
                <w:rFonts w:ascii="Times New Roman" w:hAnsi="Times New Roman"/>
                <w:sz w:val="18"/>
                <w:szCs w:val="18"/>
              </w:rPr>
              <w:t>日前完成），负责消防设施的日常检查（灭火器压力、消防器材是否齐全），完善突发安全事件（如药剂泄漏、火灾、人员中毒）应急预案并组织培训，完善现场双预防机制方案。</w:t>
            </w:r>
          </w:p>
          <w:p w14:paraId="4AEFAD3A" w14:textId="67E0644C" w:rsidR="00BE4E7A" w:rsidRPr="00C02DFC" w:rsidRDefault="00151097" w:rsidP="00722641">
            <w:pPr>
              <w:spacing w:line="240" w:lineRule="exact"/>
              <w:jc w:val="left"/>
              <w:rPr>
                <w:rFonts w:ascii="Times New Roman" w:hAnsi="Times New Roman"/>
                <w:sz w:val="18"/>
                <w:szCs w:val="18"/>
              </w:rPr>
            </w:pPr>
            <w:r w:rsidRPr="00C02DFC">
              <w:rPr>
                <w:rFonts w:ascii="Times New Roman" w:hAnsi="Times New Roman" w:hint="eastAsia"/>
                <w:sz w:val="18"/>
                <w:szCs w:val="18"/>
              </w:rPr>
              <w:t>O</w:t>
            </w:r>
            <w:r w:rsidR="00BE4E7A" w:rsidRPr="00C02DFC">
              <w:rPr>
                <w:rFonts w:ascii="Times New Roman" w:hAnsi="Times New Roman"/>
                <w:sz w:val="18"/>
                <w:szCs w:val="18"/>
              </w:rPr>
              <w:t xml:space="preserve">. </w:t>
            </w:r>
            <w:r w:rsidR="00BE4E7A" w:rsidRPr="00C02DFC">
              <w:rPr>
                <w:rFonts w:ascii="Times New Roman" w:hAnsi="Times New Roman"/>
                <w:sz w:val="18"/>
                <w:szCs w:val="18"/>
              </w:rPr>
              <w:t>职业健康：监督劳动防护用品（</w:t>
            </w:r>
            <w:r w:rsidR="00BE4E7A" w:rsidRPr="00C02DFC">
              <w:rPr>
                <w:rFonts w:ascii="Times New Roman" w:hAnsi="Times New Roman"/>
                <w:sz w:val="18"/>
                <w:szCs w:val="18"/>
              </w:rPr>
              <w:t>PPE</w:t>
            </w:r>
            <w:r w:rsidR="00BE4E7A" w:rsidRPr="00C02DFC">
              <w:rPr>
                <w:rFonts w:ascii="Times New Roman" w:hAnsi="Times New Roman"/>
                <w:sz w:val="18"/>
                <w:szCs w:val="18"/>
              </w:rPr>
              <w:t>）的发放与正确佩戴（如加药岗防腐蚀手套等），定期开展岗位安全风险辨识与隐患排查，建立整改台账。</w:t>
            </w:r>
          </w:p>
          <w:p w14:paraId="67D572BE" w14:textId="65F62128" w:rsidR="00BE4E7A" w:rsidRPr="00C02DFC" w:rsidRDefault="00151097" w:rsidP="00722641">
            <w:pPr>
              <w:spacing w:line="240" w:lineRule="exact"/>
              <w:jc w:val="left"/>
              <w:rPr>
                <w:rFonts w:ascii="Times New Roman" w:hAnsi="Times New Roman"/>
                <w:sz w:val="18"/>
                <w:szCs w:val="18"/>
              </w:rPr>
            </w:pPr>
            <w:r w:rsidRPr="00C02DFC">
              <w:rPr>
                <w:rFonts w:ascii="Times New Roman" w:hAnsi="Times New Roman" w:hint="eastAsia"/>
                <w:sz w:val="18"/>
                <w:szCs w:val="18"/>
              </w:rPr>
              <w:t>P</w:t>
            </w:r>
            <w:r w:rsidR="00BE4E7A" w:rsidRPr="00C02DFC">
              <w:rPr>
                <w:rFonts w:ascii="Times New Roman" w:hAnsi="Times New Roman"/>
                <w:sz w:val="18"/>
                <w:szCs w:val="18"/>
              </w:rPr>
              <w:t xml:space="preserve">. </w:t>
            </w:r>
            <w:r w:rsidR="00BE4E7A" w:rsidRPr="00C02DFC">
              <w:rPr>
                <w:rFonts w:ascii="Times New Roman" w:hAnsi="Times New Roman"/>
                <w:sz w:val="18"/>
                <w:szCs w:val="18"/>
              </w:rPr>
              <w:t>合规监督：确保运维全流程符合环保、安全法规（如污泥合规处置、化验废液分类处理、在线数据稳定达标），落实安全、环保部门的检查与整改要求，每周二参加厂区安全工作会议。</w:t>
            </w:r>
          </w:p>
          <w:p w14:paraId="029FD9B7" w14:textId="22EDB4AD" w:rsidR="00BE4E7A" w:rsidRPr="00C02DFC" w:rsidRDefault="00151097" w:rsidP="00722641">
            <w:pPr>
              <w:spacing w:line="240" w:lineRule="exact"/>
              <w:jc w:val="left"/>
              <w:rPr>
                <w:rFonts w:ascii="Times New Roman" w:hAnsi="Times New Roman"/>
                <w:sz w:val="18"/>
                <w:szCs w:val="18"/>
              </w:rPr>
            </w:pPr>
            <w:r w:rsidRPr="00C02DFC">
              <w:rPr>
                <w:rFonts w:ascii="Times New Roman" w:hAnsi="Times New Roman" w:hint="eastAsia"/>
                <w:sz w:val="18"/>
                <w:szCs w:val="18"/>
              </w:rPr>
              <w:t>Q</w:t>
            </w:r>
            <w:r w:rsidR="00BE4E7A" w:rsidRPr="00C02DFC">
              <w:rPr>
                <w:rFonts w:ascii="Times New Roman" w:hAnsi="Times New Roman"/>
                <w:sz w:val="18"/>
                <w:szCs w:val="18"/>
              </w:rPr>
              <w:t xml:space="preserve">. </w:t>
            </w:r>
            <w:r w:rsidR="00BE4E7A" w:rsidRPr="00C02DFC">
              <w:rPr>
                <w:rFonts w:ascii="Times New Roman" w:hAnsi="Times New Roman"/>
                <w:sz w:val="18"/>
                <w:szCs w:val="18"/>
              </w:rPr>
              <w:t>资料提交：现场运行月报编制（每月</w:t>
            </w:r>
            <w:r w:rsidR="00BE4E7A" w:rsidRPr="00C02DFC">
              <w:rPr>
                <w:rFonts w:ascii="Times New Roman" w:hAnsi="Times New Roman"/>
                <w:sz w:val="18"/>
                <w:szCs w:val="18"/>
              </w:rPr>
              <w:t>5</w:t>
            </w:r>
            <w:r w:rsidR="00BE4E7A" w:rsidRPr="00C02DFC">
              <w:rPr>
                <w:rFonts w:ascii="Times New Roman" w:hAnsi="Times New Roman"/>
                <w:sz w:val="18"/>
                <w:szCs w:val="18"/>
              </w:rPr>
              <w:t>日前提交，另提交上月的班前会记录和人员签到记录），项目安全月报编制（每月</w:t>
            </w:r>
            <w:r w:rsidR="00BE4E7A" w:rsidRPr="00C02DFC">
              <w:rPr>
                <w:rFonts w:ascii="Times New Roman" w:hAnsi="Times New Roman"/>
                <w:sz w:val="18"/>
                <w:szCs w:val="18"/>
              </w:rPr>
              <w:t>17</w:t>
            </w:r>
            <w:r w:rsidR="00BE4E7A" w:rsidRPr="00C02DFC">
              <w:rPr>
                <w:rFonts w:ascii="Times New Roman" w:hAnsi="Times New Roman"/>
                <w:sz w:val="18"/>
                <w:szCs w:val="18"/>
              </w:rPr>
              <w:t>日前提交），月度资料扫描整理（每月</w:t>
            </w:r>
            <w:r w:rsidR="00BE4E7A" w:rsidRPr="00C02DFC">
              <w:rPr>
                <w:rFonts w:ascii="Times New Roman" w:hAnsi="Times New Roman"/>
                <w:sz w:val="18"/>
                <w:szCs w:val="18"/>
              </w:rPr>
              <w:t>5</w:t>
            </w:r>
            <w:r w:rsidR="00BE4E7A" w:rsidRPr="00C02DFC">
              <w:rPr>
                <w:rFonts w:ascii="Times New Roman" w:hAnsi="Times New Roman"/>
                <w:sz w:val="18"/>
                <w:szCs w:val="18"/>
              </w:rPr>
              <w:t>日前提交）。</w:t>
            </w:r>
          </w:p>
          <w:p w14:paraId="65773F4D" w14:textId="6A36D805" w:rsidR="00BE4E7A" w:rsidRPr="00C02DFC" w:rsidRDefault="00151097" w:rsidP="00722641">
            <w:pPr>
              <w:spacing w:line="240" w:lineRule="exact"/>
              <w:jc w:val="left"/>
              <w:rPr>
                <w:rFonts w:ascii="Times New Roman" w:hAnsi="Times New Roman"/>
                <w:sz w:val="18"/>
                <w:szCs w:val="18"/>
              </w:rPr>
            </w:pPr>
            <w:r w:rsidRPr="00C02DFC">
              <w:rPr>
                <w:rFonts w:ascii="Times New Roman" w:hAnsi="Times New Roman" w:hint="eastAsia"/>
                <w:sz w:val="18"/>
                <w:szCs w:val="18"/>
              </w:rPr>
              <w:t>R</w:t>
            </w:r>
            <w:r w:rsidR="00BE4E7A" w:rsidRPr="00C02DFC">
              <w:rPr>
                <w:rFonts w:ascii="Times New Roman" w:hAnsi="Times New Roman"/>
                <w:sz w:val="18"/>
                <w:szCs w:val="18"/>
              </w:rPr>
              <w:t>.</w:t>
            </w:r>
            <w:r w:rsidR="00BE4E7A" w:rsidRPr="00C02DFC">
              <w:rPr>
                <w:rFonts w:ascii="Times New Roman" w:hAnsi="Times New Roman"/>
                <w:sz w:val="18"/>
                <w:szCs w:val="18"/>
              </w:rPr>
              <w:t>完成甲方交代的临时工作。</w:t>
            </w:r>
          </w:p>
        </w:tc>
      </w:tr>
    </w:tbl>
    <w:p w14:paraId="72CA3B4E" w14:textId="51F6A8C0" w:rsidR="007D2E76" w:rsidRPr="00C02DFC" w:rsidRDefault="007D2E76" w:rsidP="003D413F">
      <w:pPr>
        <w:pStyle w:val="af3"/>
        <w:spacing w:beforeLines="50" w:before="156" w:line="360" w:lineRule="auto"/>
        <w:rPr>
          <w:sz w:val="21"/>
          <w:szCs w:val="21"/>
        </w:rPr>
      </w:pPr>
      <w:r w:rsidRPr="00C02DFC">
        <w:rPr>
          <w:rFonts w:hint="eastAsia"/>
          <w:sz w:val="21"/>
          <w:szCs w:val="21"/>
        </w:rPr>
        <w:lastRenderedPageBreak/>
        <w:t>（</w:t>
      </w:r>
      <w:r w:rsidRPr="00C02DFC">
        <w:rPr>
          <w:rFonts w:hint="eastAsia"/>
          <w:sz w:val="21"/>
          <w:szCs w:val="21"/>
        </w:rPr>
        <w:t>5</w:t>
      </w:r>
      <w:r w:rsidRPr="00C02DFC">
        <w:rPr>
          <w:rFonts w:hint="eastAsia"/>
          <w:sz w:val="21"/>
          <w:szCs w:val="21"/>
        </w:rPr>
        <w:t>）</w:t>
      </w:r>
      <w:r w:rsidRPr="00C02DFC">
        <w:rPr>
          <w:sz w:val="21"/>
          <w:szCs w:val="21"/>
        </w:rPr>
        <w:t>舟山循环水运维项目</w:t>
      </w:r>
    </w:p>
    <w:tbl>
      <w:tblPr>
        <w:tblStyle w:val="TableGrid0"/>
        <w:tblW w:w="9498" w:type="dxa"/>
        <w:jc w:val="center"/>
        <w:tblInd w:w="0" w:type="dxa"/>
        <w:tblCellMar>
          <w:left w:w="108" w:type="dxa"/>
          <w:right w:w="108" w:type="dxa"/>
        </w:tblCellMar>
        <w:tblLook w:val="04A0" w:firstRow="1" w:lastRow="0" w:firstColumn="1" w:lastColumn="0" w:noHBand="0" w:noVBand="1"/>
      </w:tblPr>
      <w:tblGrid>
        <w:gridCol w:w="846"/>
        <w:gridCol w:w="1276"/>
        <w:gridCol w:w="7376"/>
      </w:tblGrid>
      <w:tr w:rsidR="007D2E76" w:rsidRPr="00C02DFC" w14:paraId="198EE75D" w14:textId="77777777" w:rsidTr="00AB7DE8">
        <w:trPr>
          <w:trHeight w:val="556"/>
          <w:jc w:val="center"/>
        </w:trPr>
        <w:tc>
          <w:tcPr>
            <w:tcW w:w="846" w:type="dxa"/>
            <w:vAlign w:val="center"/>
          </w:tcPr>
          <w:p w14:paraId="14E26F85" w14:textId="77777777" w:rsidR="007D2E76" w:rsidRPr="00C02DFC" w:rsidRDefault="007D2E76" w:rsidP="007D2E76">
            <w:pPr>
              <w:pStyle w:val="af3"/>
              <w:spacing w:beforeLines="50" w:before="156" w:line="360" w:lineRule="auto"/>
              <w:jc w:val="center"/>
            </w:pPr>
            <w:r w:rsidRPr="00C02DFC">
              <w:t>序号</w:t>
            </w:r>
          </w:p>
        </w:tc>
        <w:tc>
          <w:tcPr>
            <w:tcW w:w="1276" w:type="dxa"/>
            <w:vAlign w:val="center"/>
          </w:tcPr>
          <w:p w14:paraId="4DDD026E" w14:textId="77777777" w:rsidR="007D2E76" w:rsidRPr="00C02DFC" w:rsidRDefault="007D2E76" w:rsidP="007D2E76">
            <w:pPr>
              <w:pStyle w:val="af3"/>
              <w:spacing w:beforeLines="50" w:before="156" w:line="360" w:lineRule="auto"/>
              <w:jc w:val="center"/>
            </w:pPr>
            <w:r w:rsidRPr="00C02DFC">
              <w:t>操作服务</w:t>
            </w:r>
          </w:p>
        </w:tc>
        <w:tc>
          <w:tcPr>
            <w:tcW w:w="7376" w:type="dxa"/>
            <w:vAlign w:val="center"/>
          </w:tcPr>
          <w:p w14:paraId="32B309E2" w14:textId="77777777" w:rsidR="007D2E76" w:rsidRPr="00C02DFC" w:rsidRDefault="007D2E76" w:rsidP="007D2E76">
            <w:pPr>
              <w:pStyle w:val="af3"/>
              <w:spacing w:beforeLines="50" w:before="156" w:line="360" w:lineRule="auto"/>
              <w:jc w:val="center"/>
            </w:pPr>
            <w:r w:rsidRPr="00C02DFC">
              <w:t>工况及岗位工作内容</w:t>
            </w:r>
          </w:p>
        </w:tc>
      </w:tr>
      <w:tr w:rsidR="007D2E76" w:rsidRPr="00C02DFC" w14:paraId="7748EA2E" w14:textId="77777777" w:rsidTr="00AB7DE8">
        <w:trPr>
          <w:trHeight w:val="556"/>
          <w:jc w:val="center"/>
        </w:trPr>
        <w:tc>
          <w:tcPr>
            <w:tcW w:w="846" w:type="dxa"/>
            <w:vAlign w:val="center"/>
          </w:tcPr>
          <w:p w14:paraId="330DE1B7" w14:textId="434CE0FE" w:rsidR="007D2E76" w:rsidRPr="00C02DFC" w:rsidRDefault="007D2E76" w:rsidP="007D2E76">
            <w:pPr>
              <w:pStyle w:val="af3"/>
              <w:spacing w:beforeLines="50" w:before="156" w:line="360" w:lineRule="auto"/>
              <w:jc w:val="center"/>
            </w:pPr>
            <w:r w:rsidRPr="00C02DFC">
              <w:t>1</w:t>
            </w:r>
          </w:p>
        </w:tc>
        <w:tc>
          <w:tcPr>
            <w:tcW w:w="1276" w:type="dxa"/>
            <w:vAlign w:val="center"/>
          </w:tcPr>
          <w:p w14:paraId="3698ED71" w14:textId="0F62F9E3" w:rsidR="007D2E76" w:rsidRPr="00C02DFC" w:rsidRDefault="007D2E76" w:rsidP="007D2E76">
            <w:pPr>
              <w:pStyle w:val="af3"/>
              <w:spacing w:beforeLines="50" w:before="156" w:line="360" w:lineRule="auto"/>
              <w:jc w:val="center"/>
            </w:pPr>
            <w:r w:rsidRPr="00C02DFC">
              <w:t>巡检加药综合工</w:t>
            </w:r>
          </w:p>
        </w:tc>
        <w:tc>
          <w:tcPr>
            <w:tcW w:w="7376" w:type="dxa"/>
            <w:vAlign w:val="center"/>
          </w:tcPr>
          <w:p w14:paraId="5868D680" w14:textId="6EDDEF7F" w:rsidR="007D2E76" w:rsidRPr="00C02DFC" w:rsidRDefault="007D2E76" w:rsidP="007D2E76">
            <w:pPr>
              <w:pStyle w:val="af3"/>
              <w:spacing w:line="240" w:lineRule="exact"/>
            </w:pPr>
            <w:r w:rsidRPr="00C02DFC">
              <w:t xml:space="preserve">A. </w:t>
            </w:r>
            <w:r w:rsidRPr="00C02DFC">
              <w:t>均执行</w:t>
            </w:r>
            <w:r w:rsidRPr="00C02DFC">
              <w:t>8</w:t>
            </w:r>
            <w:r w:rsidRPr="00C02DFC">
              <w:t>小时工作制，早</w:t>
            </w:r>
            <w:r w:rsidRPr="00C02DFC">
              <w:t>8:00-</w:t>
            </w:r>
            <w:r w:rsidRPr="00C02DFC">
              <w:t>晚</w:t>
            </w:r>
            <w:r w:rsidRPr="00C02DFC">
              <w:t>17:00</w:t>
            </w:r>
            <w:r w:rsidRPr="00C02DFC">
              <w:t>，中午在厂内休息</w:t>
            </w:r>
            <w:r w:rsidRPr="00C02DFC">
              <w:t>1</w:t>
            </w:r>
            <w:r w:rsidRPr="00C02DFC">
              <w:t>小时，实行上六休一制；</w:t>
            </w:r>
          </w:p>
          <w:p w14:paraId="48F9E31C" w14:textId="69A11864" w:rsidR="007D2E76" w:rsidRPr="00C02DFC" w:rsidRDefault="007D2E76" w:rsidP="007D2E76">
            <w:pPr>
              <w:pStyle w:val="af3"/>
              <w:spacing w:line="240" w:lineRule="exact"/>
            </w:pPr>
            <w:r w:rsidRPr="00C02DFC">
              <w:t xml:space="preserve">B. </w:t>
            </w:r>
            <w:r w:rsidRPr="00C02DFC">
              <w:t>能够按照操作规程和巡检路线，按时完成现场设备、管道、阀门的巡检工作，熟练使用打卡器等巡检工具</w:t>
            </w:r>
            <w:r w:rsidR="00F836DB" w:rsidRPr="00C02DFC">
              <w:rPr>
                <w:rFonts w:hint="eastAsia"/>
              </w:rPr>
              <w:t>；</w:t>
            </w:r>
          </w:p>
          <w:p w14:paraId="358A979E" w14:textId="64319DFA" w:rsidR="007D2E76" w:rsidRPr="00C02DFC" w:rsidRDefault="007D2E76" w:rsidP="007D2E76">
            <w:pPr>
              <w:pStyle w:val="af3"/>
              <w:spacing w:line="240" w:lineRule="exact"/>
            </w:pPr>
            <w:r w:rsidRPr="00C02DFC">
              <w:t>C.</w:t>
            </w:r>
            <w:r w:rsidRPr="00C02DFC">
              <w:t>负责现场设备、加药间、药剂存放区及责任区域的清洁卫生工作，保持现场整洁有序，符合</w:t>
            </w:r>
            <w:r w:rsidRPr="00C02DFC">
              <w:t>6S</w:t>
            </w:r>
            <w:r w:rsidRPr="00C02DFC">
              <w:t>管理要求</w:t>
            </w:r>
            <w:r w:rsidR="00F836DB" w:rsidRPr="00C02DFC">
              <w:rPr>
                <w:rFonts w:hint="eastAsia"/>
              </w:rPr>
              <w:t>；</w:t>
            </w:r>
          </w:p>
          <w:p w14:paraId="20E75833" w14:textId="77546F2B" w:rsidR="007D2E76" w:rsidRPr="00C02DFC" w:rsidRDefault="007D2E76" w:rsidP="007D2E76">
            <w:pPr>
              <w:pStyle w:val="af3"/>
              <w:spacing w:line="240" w:lineRule="exact"/>
            </w:pPr>
            <w:r w:rsidRPr="00C02DFC">
              <w:t>D.</w:t>
            </w:r>
            <w:r w:rsidRPr="00C02DFC">
              <w:t>巡检内容：设备巡检打卡（按厂方要求打卡，厂里提供打卡器每两小时打卡一次用时约</w:t>
            </w:r>
            <w:r w:rsidRPr="00C02DFC">
              <w:t>1</w:t>
            </w:r>
            <w:r w:rsidRPr="00C02DFC">
              <w:t>小时），泵的运行状态，管路是否有泄漏、行车是否正常，各个加药管路是否正常，泵电机温度压力是否正常，各异常问题及时与运维经理报告</w:t>
            </w:r>
            <w:r w:rsidR="00567649" w:rsidRPr="00C02DFC">
              <w:rPr>
                <w:rFonts w:hint="eastAsia"/>
              </w:rPr>
              <w:t>；</w:t>
            </w:r>
          </w:p>
          <w:p w14:paraId="59C6D39F" w14:textId="6ABD1D11" w:rsidR="007D2E76" w:rsidRPr="00C02DFC" w:rsidRDefault="00567649" w:rsidP="007D2E76">
            <w:pPr>
              <w:pStyle w:val="af3"/>
              <w:spacing w:line="240" w:lineRule="exact"/>
            </w:pPr>
            <w:r w:rsidRPr="00C02DFC">
              <w:rPr>
                <w:rFonts w:hint="eastAsia"/>
              </w:rPr>
              <w:t>E</w:t>
            </w:r>
            <w:r w:rsidR="007D2E76" w:rsidRPr="00C02DFC">
              <w:t>.</w:t>
            </w:r>
            <w:r w:rsidR="007D2E76" w:rsidRPr="00C02DFC">
              <w:t>巡检打卡点：每次巡检需要涉及现场所有设备，异常设备拍照并备注异常情况、每</w:t>
            </w:r>
            <w:r w:rsidR="007D2E76" w:rsidRPr="00C02DFC">
              <w:t>2</w:t>
            </w:r>
            <w:r w:rsidR="007D2E76" w:rsidRPr="00C02DFC">
              <w:t>个小时巡检一次，巡检各设备运行状态并记录以及来水取样拍照上传</w:t>
            </w:r>
          </w:p>
          <w:p w14:paraId="26433E49" w14:textId="4DFB0115" w:rsidR="007D2E76" w:rsidRPr="00C02DFC" w:rsidRDefault="00567649" w:rsidP="007D2E76">
            <w:pPr>
              <w:pStyle w:val="af3"/>
              <w:spacing w:line="240" w:lineRule="exact"/>
            </w:pPr>
            <w:r w:rsidRPr="00C02DFC">
              <w:rPr>
                <w:rFonts w:hint="eastAsia"/>
              </w:rPr>
              <w:t>F</w:t>
            </w:r>
            <w:r w:rsidR="007D2E76" w:rsidRPr="00C02DFC">
              <w:t>.</w:t>
            </w:r>
            <w:r w:rsidR="007D2E76" w:rsidRPr="00C02DFC">
              <w:t>药剂投加与配制：按加药方案或甲方要求完成现场所有药剂的按时、按量准确投加工作</w:t>
            </w:r>
            <w:r w:rsidRPr="00C02DFC">
              <w:rPr>
                <w:rFonts w:hint="eastAsia"/>
              </w:rPr>
              <w:t>；</w:t>
            </w:r>
          </w:p>
          <w:p w14:paraId="23D9D83A" w14:textId="2EEB94F7" w:rsidR="00567649" w:rsidRPr="00C02DFC" w:rsidRDefault="00567649" w:rsidP="007D2E76">
            <w:pPr>
              <w:pStyle w:val="af3"/>
              <w:spacing w:line="240" w:lineRule="exact"/>
            </w:pPr>
            <w:r w:rsidRPr="00C02DFC">
              <w:rPr>
                <w:rFonts w:hint="eastAsia"/>
              </w:rPr>
              <w:t>G.</w:t>
            </w:r>
            <w:r w:rsidRPr="00C02DFC">
              <w:rPr>
                <w:rFonts w:hint="eastAsia"/>
              </w:rPr>
              <w:t>完成甲方交代的临时工作。</w:t>
            </w:r>
          </w:p>
        </w:tc>
      </w:tr>
    </w:tbl>
    <w:p w14:paraId="0A332FEB" w14:textId="4C967A58" w:rsidR="007D2E76" w:rsidRPr="00C02DFC" w:rsidRDefault="003D413F" w:rsidP="003D413F">
      <w:pPr>
        <w:pStyle w:val="af3"/>
        <w:spacing w:beforeLines="50" w:before="156" w:line="360" w:lineRule="auto"/>
        <w:rPr>
          <w:sz w:val="21"/>
          <w:szCs w:val="21"/>
        </w:rPr>
      </w:pPr>
      <w:r w:rsidRPr="00C02DFC">
        <w:rPr>
          <w:rFonts w:hint="eastAsia"/>
          <w:sz w:val="21"/>
          <w:szCs w:val="21"/>
        </w:rPr>
        <w:t>（</w:t>
      </w:r>
      <w:r w:rsidR="007D2E76" w:rsidRPr="00C02DFC">
        <w:rPr>
          <w:rFonts w:hint="eastAsia"/>
          <w:sz w:val="21"/>
          <w:szCs w:val="21"/>
        </w:rPr>
        <w:t>6</w:t>
      </w:r>
      <w:r w:rsidRPr="00C02DFC">
        <w:rPr>
          <w:rFonts w:hint="eastAsia"/>
          <w:sz w:val="21"/>
          <w:szCs w:val="21"/>
        </w:rPr>
        <w:t>）</w:t>
      </w:r>
      <w:r w:rsidR="004D6E89">
        <w:rPr>
          <w:rFonts w:hint="eastAsia"/>
          <w:sz w:val="21"/>
          <w:szCs w:val="21"/>
        </w:rPr>
        <w:t>江苏</w:t>
      </w:r>
      <w:r w:rsidR="00A6077F">
        <w:rPr>
          <w:rFonts w:hint="eastAsia"/>
          <w:sz w:val="21"/>
          <w:szCs w:val="21"/>
        </w:rPr>
        <w:t>省</w:t>
      </w:r>
      <w:r w:rsidRPr="00C02DFC">
        <w:rPr>
          <w:rFonts w:hint="eastAsia"/>
          <w:sz w:val="21"/>
          <w:szCs w:val="21"/>
        </w:rPr>
        <w:t>水处理项目</w:t>
      </w:r>
    </w:p>
    <w:tbl>
      <w:tblPr>
        <w:tblStyle w:val="TableGrid0"/>
        <w:tblW w:w="9498" w:type="dxa"/>
        <w:jc w:val="center"/>
        <w:tblInd w:w="0" w:type="dxa"/>
        <w:tblCellMar>
          <w:left w:w="108" w:type="dxa"/>
          <w:right w:w="108" w:type="dxa"/>
        </w:tblCellMar>
        <w:tblLook w:val="04A0" w:firstRow="1" w:lastRow="0" w:firstColumn="1" w:lastColumn="0" w:noHBand="0" w:noVBand="1"/>
      </w:tblPr>
      <w:tblGrid>
        <w:gridCol w:w="846"/>
        <w:gridCol w:w="1276"/>
        <w:gridCol w:w="7376"/>
      </w:tblGrid>
      <w:tr w:rsidR="003D413F" w:rsidRPr="00C02DFC" w14:paraId="2FB6FC05" w14:textId="77777777" w:rsidTr="003D413F">
        <w:trPr>
          <w:trHeight w:val="556"/>
          <w:jc w:val="center"/>
        </w:trPr>
        <w:tc>
          <w:tcPr>
            <w:tcW w:w="846" w:type="dxa"/>
            <w:vAlign w:val="center"/>
          </w:tcPr>
          <w:p w14:paraId="73E051EA" w14:textId="77777777" w:rsidR="003D413F" w:rsidRPr="00C02DFC" w:rsidRDefault="003D413F" w:rsidP="00AB7DE8">
            <w:pPr>
              <w:spacing w:line="240" w:lineRule="exact"/>
              <w:jc w:val="center"/>
              <w:rPr>
                <w:rFonts w:ascii="Times New Roman" w:hAnsi="Times New Roman"/>
                <w:sz w:val="18"/>
                <w:szCs w:val="18"/>
              </w:rPr>
            </w:pPr>
            <w:r w:rsidRPr="00C02DFC">
              <w:rPr>
                <w:rFonts w:ascii="Times New Roman" w:hAnsi="Times New Roman"/>
                <w:sz w:val="18"/>
                <w:szCs w:val="18"/>
              </w:rPr>
              <w:t>序号</w:t>
            </w:r>
          </w:p>
        </w:tc>
        <w:tc>
          <w:tcPr>
            <w:tcW w:w="1276" w:type="dxa"/>
            <w:vAlign w:val="center"/>
          </w:tcPr>
          <w:p w14:paraId="7FB375E4" w14:textId="77777777" w:rsidR="003D413F" w:rsidRPr="00C02DFC" w:rsidRDefault="003D413F" w:rsidP="00AB7DE8">
            <w:pPr>
              <w:spacing w:line="240" w:lineRule="exact"/>
              <w:jc w:val="center"/>
              <w:rPr>
                <w:rFonts w:ascii="Times New Roman" w:hAnsi="Times New Roman"/>
                <w:sz w:val="18"/>
                <w:szCs w:val="18"/>
              </w:rPr>
            </w:pPr>
            <w:r w:rsidRPr="00C02DFC">
              <w:rPr>
                <w:rFonts w:ascii="Times New Roman" w:hAnsi="Times New Roman"/>
                <w:sz w:val="18"/>
                <w:szCs w:val="18"/>
              </w:rPr>
              <w:t>操作服务</w:t>
            </w:r>
          </w:p>
        </w:tc>
        <w:tc>
          <w:tcPr>
            <w:tcW w:w="7376" w:type="dxa"/>
            <w:vAlign w:val="center"/>
          </w:tcPr>
          <w:p w14:paraId="22BE9DA5" w14:textId="77777777" w:rsidR="003D413F" w:rsidRPr="00C02DFC" w:rsidRDefault="003D413F" w:rsidP="00AB7DE8">
            <w:pPr>
              <w:spacing w:line="240" w:lineRule="exact"/>
              <w:jc w:val="center"/>
              <w:rPr>
                <w:rFonts w:ascii="Times New Roman" w:hAnsi="Times New Roman"/>
                <w:sz w:val="18"/>
                <w:szCs w:val="18"/>
              </w:rPr>
            </w:pPr>
            <w:r w:rsidRPr="00C02DFC">
              <w:rPr>
                <w:rFonts w:ascii="Times New Roman" w:hAnsi="Times New Roman"/>
                <w:sz w:val="18"/>
                <w:szCs w:val="18"/>
              </w:rPr>
              <w:t>工况及岗位工作内容</w:t>
            </w:r>
          </w:p>
        </w:tc>
      </w:tr>
      <w:tr w:rsidR="003D413F" w:rsidRPr="00C02DFC" w14:paraId="782F351A" w14:textId="77777777" w:rsidTr="003D413F">
        <w:trPr>
          <w:trHeight w:val="362"/>
          <w:jc w:val="center"/>
        </w:trPr>
        <w:tc>
          <w:tcPr>
            <w:tcW w:w="846" w:type="dxa"/>
            <w:vAlign w:val="center"/>
          </w:tcPr>
          <w:p w14:paraId="19EF1AB8" w14:textId="77777777" w:rsidR="003D413F" w:rsidRPr="00C02DFC" w:rsidRDefault="003D413F" w:rsidP="00AB7DE8">
            <w:pPr>
              <w:spacing w:line="240" w:lineRule="exact"/>
              <w:jc w:val="center"/>
              <w:rPr>
                <w:rFonts w:ascii="Times New Roman" w:hAnsi="Times New Roman"/>
                <w:sz w:val="18"/>
                <w:szCs w:val="18"/>
              </w:rPr>
            </w:pPr>
            <w:r w:rsidRPr="00C02DFC">
              <w:rPr>
                <w:rFonts w:ascii="Times New Roman" w:hAnsi="Times New Roman"/>
                <w:sz w:val="18"/>
                <w:szCs w:val="18"/>
              </w:rPr>
              <w:t>1</w:t>
            </w:r>
          </w:p>
        </w:tc>
        <w:tc>
          <w:tcPr>
            <w:tcW w:w="1276" w:type="dxa"/>
            <w:vAlign w:val="center"/>
          </w:tcPr>
          <w:p w14:paraId="04E0C297" w14:textId="77777777" w:rsidR="003D413F" w:rsidRPr="00C02DFC" w:rsidRDefault="003D413F" w:rsidP="00AB7DE8">
            <w:pPr>
              <w:spacing w:line="240" w:lineRule="exact"/>
              <w:jc w:val="center"/>
              <w:rPr>
                <w:rFonts w:ascii="Times New Roman" w:hAnsi="Times New Roman"/>
                <w:sz w:val="18"/>
                <w:szCs w:val="18"/>
              </w:rPr>
            </w:pPr>
            <w:r w:rsidRPr="00C02DFC">
              <w:rPr>
                <w:rFonts w:ascii="Times New Roman" w:hAnsi="Times New Roman"/>
                <w:sz w:val="18"/>
                <w:szCs w:val="18"/>
              </w:rPr>
              <w:t>现场负责人</w:t>
            </w:r>
          </w:p>
        </w:tc>
        <w:tc>
          <w:tcPr>
            <w:tcW w:w="7376" w:type="dxa"/>
            <w:vAlign w:val="center"/>
          </w:tcPr>
          <w:p w14:paraId="3D95C1BE"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A.</w:t>
            </w:r>
            <w:r w:rsidRPr="00C02DFC">
              <w:rPr>
                <w:rFonts w:ascii="Times New Roman" w:hAnsi="Times New Roman"/>
                <w:sz w:val="18"/>
                <w:szCs w:val="18"/>
              </w:rPr>
              <w:t>执行</w:t>
            </w:r>
            <w:r w:rsidRPr="00C02DFC">
              <w:rPr>
                <w:rFonts w:ascii="Times New Roman" w:hAnsi="Times New Roman"/>
                <w:sz w:val="18"/>
                <w:szCs w:val="18"/>
              </w:rPr>
              <w:t>8</w:t>
            </w:r>
            <w:r w:rsidRPr="00C02DFC">
              <w:rPr>
                <w:rFonts w:ascii="Times New Roman" w:hAnsi="Times New Roman"/>
                <w:sz w:val="18"/>
                <w:szCs w:val="18"/>
              </w:rPr>
              <w:t>小时工作制，早</w:t>
            </w:r>
            <w:r w:rsidRPr="00C02DFC">
              <w:rPr>
                <w:rFonts w:ascii="Times New Roman" w:hAnsi="Times New Roman"/>
                <w:sz w:val="18"/>
                <w:szCs w:val="18"/>
              </w:rPr>
              <w:t>8:30-</w:t>
            </w:r>
            <w:r w:rsidRPr="00C02DFC">
              <w:rPr>
                <w:rFonts w:ascii="Times New Roman" w:hAnsi="Times New Roman"/>
                <w:sz w:val="18"/>
                <w:szCs w:val="18"/>
              </w:rPr>
              <w:t>晚</w:t>
            </w:r>
            <w:r w:rsidRPr="00C02DFC">
              <w:rPr>
                <w:rFonts w:ascii="Times New Roman" w:hAnsi="Times New Roman"/>
                <w:sz w:val="18"/>
                <w:szCs w:val="18"/>
              </w:rPr>
              <w:t>17:30</w:t>
            </w:r>
            <w:r w:rsidRPr="00C02DFC">
              <w:rPr>
                <w:rFonts w:ascii="Times New Roman" w:hAnsi="Times New Roman"/>
                <w:sz w:val="18"/>
                <w:szCs w:val="18"/>
              </w:rPr>
              <w:t>，中午在厂内休息</w:t>
            </w:r>
            <w:r w:rsidRPr="00C02DFC">
              <w:rPr>
                <w:rFonts w:ascii="Times New Roman" w:hAnsi="Times New Roman"/>
                <w:sz w:val="18"/>
                <w:szCs w:val="18"/>
              </w:rPr>
              <w:t>1</w:t>
            </w:r>
            <w:r w:rsidRPr="00C02DFC">
              <w:rPr>
                <w:rFonts w:ascii="Times New Roman" w:hAnsi="Times New Roman"/>
                <w:sz w:val="18"/>
                <w:szCs w:val="18"/>
              </w:rPr>
              <w:t>小时，实行上六休一制；</w:t>
            </w:r>
          </w:p>
          <w:p w14:paraId="35367A47" w14:textId="267AD45A"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B.</w:t>
            </w:r>
            <w:r w:rsidRPr="00C02DFC">
              <w:rPr>
                <w:rFonts w:ascii="Times New Roman" w:hAnsi="Times New Roman"/>
                <w:sz w:val="18"/>
                <w:szCs w:val="18"/>
              </w:rPr>
              <w:t>负责项目的设备管理、维修质量管理和维修成本控制，确保项目安全运行，杜绝安全事故和质量事故的发生</w:t>
            </w:r>
            <w:r w:rsidR="00BD37B5" w:rsidRPr="00C02DFC">
              <w:rPr>
                <w:rFonts w:ascii="Times New Roman" w:hAnsi="Times New Roman" w:hint="eastAsia"/>
                <w:sz w:val="18"/>
                <w:szCs w:val="18"/>
              </w:rPr>
              <w:t>；</w:t>
            </w:r>
          </w:p>
          <w:p w14:paraId="05FDD0FC"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C.</w:t>
            </w:r>
            <w:r w:rsidRPr="00C02DFC">
              <w:rPr>
                <w:rFonts w:ascii="Times New Roman" w:hAnsi="Times New Roman"/>
                <w:sz w:val="18"/>
                <w:szCs w:val="18"/>
              </w:rPr>
              <w:t>负责现场的全面日常设备管理工作；了解各设备运行情况和生产情况，发现异常和问题及时安排调整和整改；</w:t>
            </w:r>
          </w:p>
          <w:p w14:paraId="75470931"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D.</w:t>
            </w:r>
            <w:r w:rsidRPr="00C02DFC">
              <w:rPr>
                <w:rFonts w:ascii="Times New Roman" w:hAnsi="Times New Roman"/>
                <w:sz w:val="18"/>
                <w:szCs w:val="18"/>
              </w:rPr>
              <w:t>负责现场设备的管道维修、阀门维修更换、跑冒滴漏处理（含高处）、流量计定期清理、机泵维修安装等；</w:t>
            </w:r>
          </w:p>
          <w:p w14:paraId="41389F1A" w14:textId="51314EB2"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常规工作：双膜清洗、滤芯拆装与加药浸泡清洗、反渗透膜拆装、单支膜和单支膜壳电导检测、超滤断丝检测、</w:t>
            </w:r>
            <w:r w:rsidRPr="00C02DFC">
              <w:rPr>
                <w:rFonts w:ascii="Times New Roman" w:hAnsi="Times New Roman"/>
                <w:sz w:val="18"/>
                <w:szCs w:val="18"/>
              </w:rPr>
              <w:t>SDI</w:t>
            </w:r>
            <w:r w:rsidRPr="00C02DFC">
              <w:rPr>
                <w:rFonts w:ascii="Times New Roman" w:hAnsi="Times New Roman"/>
                <w:sz w:val="18"/>
                <w:szCs w:val="18"/>
              </w:rPr>
              <w:t>检测、余氯检测等</w:t>
            </w:r>
            <w:r w:rsidR="00BD37B5" w:rsidRPr="00C02DFC">
              <w:rPr>
                <w:rFonts w:ascii="Times New Roman" w:hAnsi="Times New Roman" w:hint="eastAsia"/>
                <w:sz w:val="18"/>
                <w:szCs w:val="18"/>
              </w:rPr>
              <w:t>；</w:t>
            </w:r>
          </w:p>
          <w:p w14:paraId="343C7D7D" w14:textId="6BA4DFDF"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日常巡检与运行维护</w:t>
            </w:r>
            <w:r w:rsidR="00BD37B5" w:rsidRPr="00C02DFC">
              <w:rPr>
                <w:rFonts w:ascii="Times New Roman" w:hAnsi="Times New Roman" w:hint="eastAsia"/>
                <w:sz w:val="18"/>
                <w:szCs w:val="18"/>
              </w:rPr>
              <w:t>：</w:t>
            </w:r>
          </w:p>
          <w:p w14:paraId="0FA70479"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检查水泵、风机、加药装置、反渗透等设备的电机运行状态、温度、电流、电压。</w:t>
            </w:r>
          </w:p>
          <w:p w14:paraId="15634431"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设备计划性检修、保养：轴承加油、接线紧固、元器件更换。</w:t>
            </w:r>
          </w:p>
          <w:p w14:paraId="1C3BC20D"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eastAsia="微软雅黑" w:hAnsi="Times New Roman"/>
                <w:sz w:val="18"/>
                <w:szCs w:val="18"/>
              </w:rPr>
              <w:lastRenderedPageBreak/>
              <w:t>￮</w:t>
            </w:r>
            <w:r w:rsidRPr="00C02DFC">
              <w:rPr>
                <w:rFonts w:ascii="Times New Roman" w:hAnsi="Times New Roman"/>
                <w:sz w:val="18"/>
                <w:szCs w:val="18"/>
              </w:rPr>
              <w:t>停电、验电、挂接地线、办理工作票、操作票，严格执行电气安全作业规程。</w:t>
            </w:r>
          </w:p>
          <w:p w14:paraId="3B9033AE"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参与突发停水、停电、设备事故应急处置。</w:t>
            </w:r>
          </w:p>
          <w:p w14:paraId="261B7494"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配合协助完成受限空间检查、淤泥清理、超滤膜、反渗透膜更换等大修工作</w:t>
            </w:r>
          </w:p>
          <w:p w14:paraId="0654077E"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负责</w:t>
            </w:r>
            <w:r w:rsidRPr="00C02DFC">
              <w:rPr>
                <w:rFonts w:ascii="Times New Roman" w:hAnsi="Times New Roman"/>
                <w:sz w:val="18"/>
                <w:szCs w:val="18"/>
              </w:rPr>
              <w:t>PVC/UPVC</w:t>
            </w:r>
            <w:r w:rsidRPr="00C02DFC">
              <w:rPr>
                <w:rFonts w:ascii="Times New Roman" w:hAnsi="Times New Roman"/>
                <w:sz w:val="18"/>
                <w:szCs w:val="18"/>
              </w:rPr>
              <w:t>、衬塑管道等各类工艺管道（</w:t>
            </w:r>
            <w:r w:rsidRPr="00C02DFC">
              <w:rPr>
                <w:rFonts w:ascii="Times New Roman" w:hAnsi="Times New Roman"/>
                <w:sz w:val="18"/>
                <w:szCs w:val="18"/>
              </w:rPr>
              <w:t>DN</w:t>
            </w:r>
            <w:r w:rsidRPr="00C02DFC">
              <w:rPr>
                <w:rFonts w:ascii="Times New Roman" w:hAnsi="Times New Roman"/>
                <w:sz w:val="18"/>
                <w:szCs w:val="18"/>
              </w:rPr>
              <w:t>＜</w:t>
            </w:r>
            <w:r w:rsidRPr="00C02DFC">
              <w:rPr>
                <w:rFonts w:ascii="Times New Roman" w:hAnsi="Times New Roman"/>
                <w:sz w:val="18"/>
                <w:szCs w:val="18"/>
              </w:rPr>
              <w:t>100mm</w:t>
            </w:r>
            <w:r w:rsidRPr="00C02DFC">
              <w:rPr>
                <w:rFonts w:ascii="Times New Roman" w:hAnsi="Times New Roman"/>
                <w:sz w:val="18"/>
                <w:szCs w:val="18"/>
              </w:rPr>
              <w:t>）的焊接、对接、安装。完成反渗透装置、过滤器、酸碱罐、水箱等进出口管线焊接。</w:t>
            </w:r>
          </w:p>
          <w:p w14:paraId="60B02950"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处理管道、阀门、法兰、弯头、三通等处的泄漏、腐蚀、破损修复。</w:t>
            </w:r>
          </w:p>
          <w:p w14:paraId="612DD946"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对加药系统、酸碱系统、取样管路进行焊接改造与维修。</w:t>
            </w:r>
          </w:p>
          <w:p w14:paraId="36F52BE5"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配合检修更换阀门、泵体、支吊架、更换滤料、更换超滤膜、反渗透膜等工作。</w:t>
            </w:r>
          </w:p>
          <w:p w14:paraId="76A1C562"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E.</w:t>
            </w:r>
            <w:r w:rsidRPr="00C02DFC">
              <w:rPr>
                <w:rFonts w:ascii="Times New Roman" w:hAnsi="Times New Roman"/>
                <w:sz w:val="18"/>
                <w:szCs w:val="18"/>
              </w:rPr>
              <w:t>编写设备维修项目周报、月报、季报、年报，所属运行项目涉及的设备日常维护保养及检维修方案的制定，现场技改方案的编写与对接落实，异常工况甚至生产环保事故的调查与情况说明、恢复调整方案的编写，维护计划：及时关注设备的全流程维护保养计划，涵盖加药系统（加药泵、药剂溶解罐）、压泥设备、结晶造粒装置等的日常保养、储罐呼吸阀清理、重要储罐和管道的测厚、安全阀、压力表定期校准与状态检查；关注大型设备的运行和定期维保计划执行；</w:t>
            </w:r>
          </w:p>
          <w:p w14:paraId="371E2E99"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F.</w:t>
            </w:r>
            <w:r w:rsidRPr="00C02DFC">
              <w:rPr>
                <w:rFonts w:ascii="Times New Roman" w:hAnsi="Times New Roman"/>
                <w:sz w:val="18"/>
                <w:szCs w:val="18"/>
              </w:rPr>
              <w:t>日常生产调度：参与原水调配、系统启停、加药控制、膜清洗、除硬系统等统筹安排。参加甲方组织的安全、生产等相关会议。协调甲方等部门的工作衔接，保障上下游系统稳定。</w:t>
            </w:r>
          </w:p>
          <w:p w14:paraId="1BEE6FF0"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G.</w:t>
            </w:r>
            <w:r w:rsidRPr="00C02DFC">
              <w:rPr>
                <w:rFonts w:ascii="Times New Roman" w:hAnsi="Times New Roman"/>
                <w:sz w:val="18"/>
                <w:szCs w:val="18"/>
              </w:rPr>
              <w:t>制度文件管理：组织制定、修订脱盐水站运行规程、检修规程、安全规程及各项管理制度，并监督执行。</w:t>
            </w:r>
          </w:p>
          <w:p w14:paraId="25490130"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H.</w:t>
            </w:r>
            <w:r w:rsidRPr="00C02DFC">
              <w:rPr>
                <w:rFonts w:ascii="Times New Roman" w:hAnsi="Times New Roman"/>
                <w:sz w:val="18"/>
                <w:szCs w:val="18"/>
              </w:rPr>
              <w:t>台账与报表管理：审核所有安全台账、运维台账，确保数据真实、准确、完整；按时向甲方上报每日设备维修和运行情况、存在问题及整改计划和整改进度。</w:t>
            </w:r>
          </w:p>
          <w:p w14:paraId="7CBF4E59"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I.</w:t>
            </w:r>
            <w:r w:rsidRPr="00C02DFC">
              <w:rPr>
                <w:rFonts w:ascii="Times New Roman" w:hAnsi="Times New Roman"/>
                <w:sz w:val="18"/>
                <w:szCs w:val="18"/>
              </w:rPr>
              <w:t>物资与成本管理：统计药剂、耗材的使用情况；监督备品备件定期盘库及消耗统计；做好生产计划、耗材计划、工艺优化及现场标准化管理工作。控制电、水、酸、碱、药剂消耗，开展节能降耗、降本增效工作。</w:t>
            </w:r>
          </w:p>
          <w:p w14:paraId="522DAA36"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J.</w:t>
            </w:r>
            <w:r w:rsidRPr="00C02DFC">
              <w:rPr>
                <w:rFonts w:ascii="Times New Roman" w:hAnsi="Times New Roman"/>
                <w:sz w:val="18"/>
                <w:szCs w:val="18"/>
              </w:rPr>
              <w:t>应急指挥与处置：完善现场应急处置预案，每月组织两次应急演练；发生设备故障、水质异常、化学品泄漏等突发情况时，统一指挥班组人员开展应急处置，最大限度降低损失。</w:t>
            </w:r>
          </w:p>
          <w:p w14:paraId="3CE7B973"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K.</w:t>
            </w:r>
            <w:r w:rsidRPr="00C02DFC">
              <w:rPr>
                <w:rFonts w:ascii="Times New Roman" w:hAnsi="Times New Roman"/>
                <w:sz w:val="18"/>
                <w:szCs w:val="18"/>
              </w:rPr>
              <w:t>负责现场</w:t>
            </w:r>
            <w:r w:rsidRPr="00C02DFC">
              <w:rPr>
                <w:rFonts w:ascii="Times New Roman" w:hAnsi="Times New Roman"/>
                <w:sz w:val="18"/>
                <w:szCs w:val="18"/>
              </w:rPr>
              <w:t>6S</w:t>
            </w:r>
            <w:r w:rsidRPr="00C02DFC">
              <w:rPr>
                <w:rFonts w:ascii="Times New Roman" w:hAnsi="Times New Roman"/>
                <w:sz w:val="18"/>
                <w:szCs w:val="18"/>
              </w:rPr>
              <w:t>管理，做到设备清洁、管路规范、物品定置、环境整洁；</w:t>
            </w:r>
          </w:p>
          <w:p w14:paraId="20C256D5" w14:textId="2F2D6CB8"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L.</w:t>
            </w:r>
            <w:r w:rsidRPr="00C02DFC">
              <w:rPr>
                <w:rFonts w:ascii="Times New Roman" w:hAnsi="Times New Roman"/>
                <w:sz w:val="18"/>
                <w:szCs w:val="18"/>
              </w:rPr>
              <w:t>完成甲方交代的其他</w:t>
            </w:r>
            <w:r w:rsidR="00BD37B5" w:rsidRPr="00C02DFC">
              <w:rPr>
                <w:rFonts w:ascii="Times New Roman" w:hAnsi="Times New Roman" w:hint="eastAsia"/>
                <w:sz w:val="18"/>
                <w:szCs w:val="18"/>
              </w:rPr>
              <w:t>临时性</w:t>
            </w:r>
            <w:r w:rsidRPr="00C02DFC">
              <w:rPr>
                <w:rFonts w:ascii="Times New Roman" w:hAnsi="Times New Roman"/>
                <w:sz w:val="18"/>
                <w:szCs w:val="18"/>
              </w:rPr>
              <w:t>工作，并保质保量按时完成。</w:t>
            </w:r>
          </w:p>
        </w:tc>
      </w:tr>
      <w:tr w:rsidR="003D413F" w:rsidRPr="00C02DFC" w14:paraId="7EA3A7CF" w14:textId="77777777" w:rsidTr="003D413F">
        <w:trPr>
          <w:jc w:val="center"/>
        </w:trPr>
        <w:tc>
          <w:tcPr>
            <w:tcW w:w="846" w:type="dxa"/>
            <w:vAlign w:val="center"/>
          </w:tcPr>
          <w:p w14:paraId="461531BD" w14:textId="77777777" w:rsidR="003D413F" w:rsidRPr="00C02DFC" w:rsidRDefault="003D413F" w:rsidP="00AB7DE8">
            <w:pPr>
              <w:spacing w:line="240" w:lineRule="exact"/>
              <w:jc w:val="center"/>
              <w:rPr>
                <w:rFonts w:ascii="Times New Roman" w:hAnsi="Times New Roman"/>
                <w:sz w:val="18"/>
                <w:szCs w:val="18"/>
              </w:rPr>
            </w:pPr>
            <w:r w:rsidRPr="00C02DFC">
              <w:rPr>
                <w:rFonts w:ascii="Times New Roman" w:hAnsi="Times New Roman"/>
                <w:sz w:val="18"/>
                <w:szCs w:val="18"/>
              </w:rPr>
              <w:lastRenderedPageBreak/>
              <w:t>2</w:t>
            </w:r>
          </w:p>
        </w:tc>
        <w:tc>
          <w:tcPr>
            <w:tcW w:w="1276" w:type="dxa"/>
            <w:vAlign w:val="center"/>
          </w:tcPr>
          <w:p w14:paraId="3621ECEA" w14:textId="77777777" w:rsidR="003D413F" w:rsidRPr="00C02DFC" w:rsidRDefault="003D413F" w:rsidP="00AB7DE8">
            <w:pPr>
              <w:spacing w:line="240" w:lineRule="exact"/>
              <w:jc w:val="center"/>
              <w:rPr>
                <w:rFonts w:ascii="Times New Roman" w:hAnsi="Times New Roman"/>
                <w:sz w:val="18"/>
                <w:szCs w:val="18"/>
              </w:rPr>
            </w:pPr>
            <w:r w:rsidRPr="00C02DFC">
              <w:rPr>
                <w:rFonts w:ascii="Times New Roman" w:hAnsi="Times New Roman"/>
                <w:sz w:val="18"/>
                <w:szCs w:val="18"/>
              </w:rPr>
              <w:t>工艺技术员</w:t>
            </w:r>
          </w:p>
        </w:tc>
        <w:tc>
          <w:tcPr>
            <w:tcW w:w="7376" w:type="dxa"/>
            <w:vAlign w:val="center"/>
          </w:tcPr>
          <w:p w14:paraId="4E8A8AE6"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A.</w:t>
            </w:r>
            <w:r w:rsidRPr="00C02DFC">
              <w:rPr>
                <w:rFonts w:ascii="Times New Roman" w:hAnsi="Times New Roman"/>
                <w:sz w:val="18"/>
                <w:szCs w:val="18"/>
              </w:rPr>
              <w:t>执行</w:t>
            </w:r>
            <w:r w:rsidRPr="00C02DFC">
              <w:rPr>
                <w:rFonts w:ascii="Times New Roman" w:hAnsi="Times New Roman"/>
                <w:sz w:val="18"/>
                <w:szCs w:val="18"/>
              </w:rPr>
              <w:t>8</w:t>
            </w:r>
            <w:r w:rsidRPr="00C02DFC">
              <w:rPr>
                <w:rFonts w:ascii="Times New Roman" w:hAnsi="Times New Roman"/>
                <w:sz w:val="18"/>
                <w:szCs w:val="18"/>
              </w:rPr>
              <w:t>小时工作制，早</w:t>
            </w:r>
            <w:r w:rsidRPr="00C02DFC">
              <w:rPr>
                <w:rFonts w:ascii="Times New Roman" w:hAnsi="Times New Roman"/>
                <w:sz w:val="18"/>
                <w:szCs w:val="18"/>
              </w:rPr>
              <w:t>8:30-</w:t>
            </w:r>
            <w:r w:rsidRPr="00C02DFC">
              <w:rPr>
                <w:rFonts w:ascii="Times New Roman" w:hAnsi="Times New Roman"/>
                <w:sz w:val="18"/>
                <w:szCs w:val="18"/>
              </w:rPr>
              <w:t>晚</w:t>
            </w:r>
            <w:r w:rsidRPr="00C02DFC">
              <w:rPr>
                <w:rFonts w:ascii="Times New Roman" w:hAnsi="Times New Roman"/>
                <w:sz w:val="18"/>
                <w:szCs w:val="18"/>
              </w:rPr>
              <w:t>17:30</w:t>
            </w:r>
            <w:r w:rsidRPr="00C02DFC">
              <w:rPr>
                <w:rFonts w:ascii="Times New Roman" w:hAnsi="Times New Roman"/>
                <w:sz w:val="18"/>
                <w:szCs w:val="18"/>
              </w:rPr>
              <w:t>，中午在厂内休息</w:t>
            </w:r>
            <w:r w:rsidRPr="00C02DFC">
              <w:rPr>
                <w:rFonts w:ascii="Times New Roman" w:hAnsi="Times New Roman"/>
                <w:sz w:val="18"/>
                <w:szCs w:val="18"/>
              </w:rPr>
              <w:t>1</w:t>
            </w:r>
            <w:r w:rsidRPr="00C02DFC">
              <w:rPr>
                <w:rFonts w:ascii="Times New Roman" w:hAnsi="Times New Roman"/>
                <w:sz w:val="18"/>
                <w:szCs w:val="18"/>
              </w:rPr>
              <w:t>小时，实行上六休一制；</w:t>
            </w:r>
          </w:p>
          <w:p w14:paraId="33FF74BE"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B.</w:t>
            </w:r>
            <w:r w:rsidRPr="00C02DFC">
              <w:rPr>
                <w:rFonts w:ascii="Times New Roman" w:hAnsi="Times New Roman"/>
                <w:sz w:val="18"/>
                <w:szCs w:val="18"/>
              </w:rPr>
              <w:t>负责现场月度运行数据的汇总、统计药剂、耗材的使用情况；做好工艺优化及现场标准化管理</w:t>
            </w:r>
            <w:proofErr w:type="gramStart"/>
            <w:r w:rsidRPr="00C02DFC">
              <w:rPr>
                <w:rFonts w:ascii="Times New Roman" w:hAnsi="Times New Roman"/>
                <w:sz w:val="18"/>
                <w:szCs w:val="18"/>
              </w:rPr>
              <w:t>工作</w:t>
            </w:r>
            <w:r w:rsidRPr="00C02DFC">
              <w:rPr>
                <w:rFonts w:ascii="Times New Roman" w:hAnsi="Times New Roman"/>
                <w:sz w:val="18"/>
                <w:szCs w:val="18"/>
              </w:rPr>
              <w:t>,</w:t>
            </w:r>
            <w:proofErr w:type="gramEnd"/>
            <w:r w:rsidRPr="00C02DFC">
              <w:rPr>
                <w:rFonts w:ascii="Times New Roman" w:hAnsi="Times New Roman"/>
                <w:sz w:val="18"/>
                <w:szCs w:val="18"/>
              </w:rPr>
              <w:t>协助甲方优化运行，控制电、水、酸、碱、药剂消耗，开展节能降耗、降本增效工作。</w:t>
            </w:r>
          </w:p>
          <w:p w14:paraId="6A2E7908"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异常处置：牵头分析水质异常（如原水冲击、外排水硬度、外供水水质超标）、工艺单元故障（如超滤运行压力偏高、</w:t>
            </w:r>
            <w:r w:rsidRPr="00C02DFC">
              <w:rPr>
                <w:rFonts w:ascii="Times New Roman" w:hAnsi="Times New Roman"/>
                <w:sz w:val="18"/>
                <w:szCs w:val="18"/>
              </w:rPr>
              <w:t>RO</w:t>
            </w:r>
            <w:r w:rsidRPr="00C02DFC">
              <w:rPr>
                <w:rFonts w:ascii="Times New Roman" w:hAnsi="Times New Roman"/>
                <w:sz w:val="18"/>
                <w:szCs w:val="18"/>
              </w:rPr>
              <w:t>膜段间压差偏高），及时汇报与调整落实（如调整化洗方案、加药频次），并跟踪验证效果。</w:t>
            </w:r>
          </w:p>
          <w:p w14:paraId="13E62A36"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C.</w:t>
            </w:r>
            <w:r w:rsidRPr="00C02DFC">
              <w:rPr>
                <w:rFonts w:ascii="Times New Roman" w:hAnsi="Times New Roman"/>
                <w:sz w:val="18"/>
                <w:szCs w:val="18"/>
              </w:rPr>
              <w:t>日常工作：原水调配、系统启停、加药控制、膜清洗、结晶造粒、后端除硬系统等统筹安排。参加甲方组织的安全、生产等相关会议。协调甲方等部门的工作衔接，保障上下游系统稳定。</w:t>
            </w:r>
          </w:p>
          <w:p w14:paraId="7FEE0838"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在线监测管理：关注原水在线余氯、外排水在线监测设备的运行参数，达到预警范围及时安排调整，确保外供水质达标，异常情况时及时调整生产和加样排查确认原因，并及时汇报甲方。</w:t>
            </w:r>
          </w:p>
          <w:p w14:paraId="69BE4BCB"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D.</w:t>
            </w:r>
            <w:r w:rsidRPr="00C02DFC">
              <w:rPr>
                <w:rFonts w:ascii="Times New Roman" w:hAnsi="Times New Roman"/>
                <w:sz w:val="18"/>
                <w:szCs w:val="18"/>
              </w:rPr>
              <w:t>技术支撑：完善现场工艺操作规程，组织全员工艺培训与技术交底，指导甲方操作人员及现场运行指导技术人员规范执行，培训应急处置措施逐步提升全员应急处置能力。</w:t>
            </w:r>
          </w:p>
          <w:p w14:paraId="446EA9E6"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 xml:space="preserve">E. </w:t>
            </w:r>
            <w:r w:rsidRPr="00C02DFC">
              <w:rPr>
                <w:rFonts w:ascii="Times New Roman" w:hAnsi="Times New Roman"/>
                <w:sz w:val="18"/>
                <w:szCs w:val="18"/>
              </w:rPr>
              <w:t>重点工作：关注各级</w:t>
            </w:r>
            <w:r w:rsidRPr="00C02DFC">
              <w:rPr>
                <w:rFonts w:ascii="Times New Roman" w:hAnsi="Times New Roman"/>
                <w:sz w:val="18"/>
                <w:szCs w:val="18"/>
              </w:rPr>
              <w:t>RO</w:t>
            </w:r>
            <w:r w:rsidRPr="00C02DFC">
              <w:rPr>
                <w:rFonts w:ascii="Times New Roman" w:hAnsi="Times New Roman"/>
                <w:sz w:val="18"/>
                <w:szCs w:val="18"/>
              </w:rPr>
              <w:t>进水水质和运行状况，及时研判季节交替所导致原水水质发生变化的运行难点与风险点，及时作出相应调整与汇报工作，减少突发事件和异常情况；</w:t>
            </w:r>
          </w:p>
          <w:p w14:paraId="6478BFC2"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F.</w:t>
            </w:r>
            <w:r w:rsidRPr="00C02DFC">
              <w:rPr>
                <w:rFonts w:ascii="Times New Roman" w:hAnsi="Times New Roman"/>
                <w:sz w:val="18"/>
                <w:szCs w:val="18"/>
              </w:rPr>
              <w:t>其他：关注甲方药剂使用量和使用效果，完善管理制度与人员管理（请假、调班、休班、签到，月底全员绩效考核汇总），明确各员工的岗位职责，落实生产巡检质量，新员工的</w:t>
            </w:r>
            <w:proofErr w:type="gramStart"/>
            <w:r w:rsidRPr="00C02DFC">
              <w:rPr>
                <w:rFonts w:ascii="Times New Roman" w:hAnsi="Times New Roman"/>
                <w:sz w:val="18"/>
                <w:szCs w:val="18"/>
              </w:rPr>
              <w:t>培训</w:t>
            </w:r>
            <w:r w:rsidRPr="00C02DFC">
              <w:rPr>
                <w:rFonts w:ascii="Times New Roman" w:hAnsi="Times New Roman"/>
                <w:sz w:val="18"/>
                <w:szCs w:val="18"/>
              </w:rPr>
              <w:t>;</w:t>
            </w:r>
            <w:proofErr w:type="gramEnd"/>
            <w:r w:rsidRPr="00C02DFC">
              <w:rPr>
                <w:rFonts w:ascii="Times New Roman" w:hAnsi="Times New Roman"/>
                <w:sz w:val="18"/>
                <w:szCs w:val="18"/>
              </w:rPr>
              <w:t>维护维修实验仪器，每周标定在线</w:t>
            </w:r>
            <w:r w:rsidRPr="00C02DFC">
              <w:rPr>
                <w:rFonts w:ascii="Times New Roman" w:hAnsi="Times New Roman"/>
                <w:sz w:val="18"/>
                <w:szCs w:val="18"/>
              </w:rPr>
              <w:t>pH</w:t>
            </w:r>
            <w:r w:rsidRPr="00C02DFC">
              <w:rPr>
                <w:rFonts w:ascii="Times New Roman" w:hAnsi="Times New Roman"/>
                <w:sz w:val="18"/>
                <w:szCs w:val="18"/>
              </w:rPr>
              <w:t>、电导、浊度、</w:t>
            </w:r>
            <w:r w:rsidRPr="00C02DFC">
              <w:rPr>
                <w:rFonts w:ascii="Times New Roman" w:hAnsi="Times New Roman"/>
                <w:sz w:val="18"/>
                <w:szCs w:val="18"/>
              </w:rPr>
              <w:t>ORP</w:t>
            </w:r>
            <w:r w:rsidRPr="00C02DFC">
              <w:rPr>
                <w:rFonts w:ascii="Times New Roman" w:hAnsi="Times New Roman"/>
                <w:sz w:val="18"/>
                <w:szCs w:val="18"/>
              </w:rPr>
              <w:t>等指标。参与双膜清洗、滤芯拆装与加药浸泡清洗、反渗透膜拆装、单支膜和单支膜壳电导检测、超滤断丝检测、</w:t>
            </w:r>
            <w:r w:rsidRPr="00C02DFC">
              <w:rPr>
                <w:rFonts w:ascii="Times New Roman" w:hAnsi="Times New Roman"/>
                <w:sz w:val="18"/>
                <w:szCs w:val="18"/>
              </w:rPr>
              <w:t>SDI</w:t>
            </w:r>
            <w:r w:rsidRPr="00C02DFC">
              <w:rPr>
                <w:rFonts w:ascii="Times New Roman" w:hAnsi="Times New Roman"/>
                <w:sz w:val="18"/>
                <w:szCs w:val="18"/>
              </w:rPr>
              <w:t>检测、余氯检测等</w:t>
            </w:r>
          </w:p>
          <w:p w14:paraId="07616234"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 xml:space="preserve">G. </w:t>
            </w:r>
            <w:r w:rsidRPr="00C02DFC">
              <w:rPr>
                <w:rFonts w:ascii="Times New Roman" w:hAnsi="Times New Roman"/>
                <w:sz w:val="18"/>
                <w:szCs w:val="18"/>
              </w:rPr>
              <w:t>资料提交：现场运行月报编制（每月</w:t>
            </w:r>
            <w:r w:rsidRPr="00C02DFC">
              <w:rPr>
                <w:rFonts w:ascii="Times New Roman" w:hAnsi="Times New Roman"/>
                <w:sz w:val="18"/>
                <w:szCs w:val="18"/>
              </w:rPr>
              <w:t>5</w:t>
            </w:r>
            <w:r w:rsidRPr="00C02DFC">
              <w:rPr>
                <w:rFonts w:ascii="Times New Roman" w:hAnsi="Times New Roman"/>
                <w:sz w:val="18"/>
                <w:szCs w:val="18"/>
              </w:rPr>
              <w:t>日前提交，另提交上月的班前会记录和人员签到记录），月度资料扫描整理（每月</w:t>
            </w:r>
            <w:r w:rsidRPr="00C02DFC">
              <w:rPr>
                <w:rFonts w:ascii="Times New Roman" w:hAnsi="Times New Roman"/>
                <w:sz w:val="18"/>
                <w:szCs w:val="18"/>
              </w:rPr>
              <w:t>5</w:t>
            </w:r>
            <w:r w:rsidRPr="00C02DFC">
              <w:rPr>
                <w:rFonts w:ascii="Times New Roman" w:hAnsi="Times New Roman"/>
                <w:sz w:val="18"/>
                <w:szCs w:val="18"/>
              </w:rPr>
              <w:t>日前提交）。</w:t>
            </w:r>
          </w:p>
          <w:p w14:paraId="3E010782"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 xml:space="preserve">H. </w:t>
            </w:r>
            <w:r w:rsidRPr="00C02DFC">
              <w:rPr>
                <w:rFonts w:ascii="Times New Roman" w:hAnsi="Times New Roman"/>
                <w:sz w:val="18"/>
                <w:szCs w:val="18"/>
              </w:rPr>
              <w:t>运行管理：根据设备运行状况，制定双膜系统清洗方案，防止污堵累积，确保稳定运行。</w:t>
            </w:r>
          </w:p>
          <w:p w14:paraId="4889DCEB" w14:textId="1B6A4B1E" w:rsidR="003D413F" w:rsidRPr="00C02DFC" w:rsidRDefault="00BD37B5" w:rsidP="00AB7DE8">
            <w:pPr>
              <w:spacing w:line="240" w:lineRule="exact"/>
              <w:jc w:val="left"/>
              <w:rPr>
                <w:rFonts w:ascii="Times New Roman" w:hAnsi="Times New Roman"/>
                <w:sz w:val="18"/>
                <w:szCs w:val="18"/>
              </w:rPr>
            </w:pPr>
            <w:r w:rsidRPr="00C02DFC">
              <w:rPr>
                <w:rFonts w:ascii="Times New Roman" w:hAnsi="Times New Roman" w:hint="eastAsia"/>
                <w:sz w:val="18"/>
                <w:szCs w:val="18"/>
              </w:rPr>
              <w:t>I</w:t>
            </w:r>
            <w:r w:rsidR="003D413F" w:rsidRPr="00C02DFC">
              <w:rPr>
                <w:rFonts w:ascii="Times New Roman" w:hAnsi="Times New Roman"/>
                <w:sz w:val="18"/>
                <w:szCs w:val="18"/>
              </w:rPr>
              <w:t>.</w:t>
            </w:r>
            <w:r w:rsidR="003D413F" w:rsidRPr="00C02DFC">
              <w:rPr>
                <w:rFonts w:ascii="Times New Roman" w:hAnsi="Times New Roman"/>
                <w:sz w:val="18"/>
                <w:szCs w:val="18"/>
              </w:rPr>
              <w:t>完成甲方交代的临时工作。</w:t>
            </w:r>
          </w:p>
        </w:tc>
      </w:tr>
      <w:tr w:rsidR="003D413F" w:rsidRPr="00C02DFC" w14:paraId="5498566D" w14:textId="77777777" w:rsidTr="003D413F">
        <w:trPr>
          <w:jc w:val="center"/>
        </w:trPr>
        <w:tc>
          <w:tcPr>
            <w:tcW w:w="846" w:type="dxa"/>
            <w:vAlign w:val="center"/>
          </w:tcPr>
          <w:p w14:paraId="6769BB7D" w14:textId="77777777" w:rsidR="003D413F" w:rsidRPr="00C02DFC" w:rsidRDefault="003D413F" w:rsidP="00AB7DE8">
            <w:pPr>
              <w:spacing w:line="240" w:lineRule="exact"/>
              <w:jc w:val="center"/>
              <w:rPr>
                <w:rFonts w:ascii="Times New Roman" w:hAnsi="Times New Roman"/>
                <w:sz w:val="18"/>
                <w:szCs w:val="18"/>
              </w:rPr>
            </w:pPr>
            <w:r w:rsidRPr="00C02DFC">
              <w:rPr>
                <w:rFonts w:ascii="Times New Roman" w:hAnsi="Times New Roman"/>
                <w:sz w:val="18"/>
                <w:szCs w:val="18"/>
              </w:rPr>
              <w:t>3</w:t>
            </w:r>
          </w:p>
        </w:tc>
        <w:tc>
          <w:tcPr>
            <w:tcW w:w="1276" w:type="dxa"/>
            <w:vAlign w:val="center"/>
          </w:tcPr>
          <w:p w14:paraId="5E4A9E06" w14:textId="77777777" w:rsidR="003D413F" w:rsidRPr="00C02DFC" w:rsidRDefault="003D413F" w:rsidP="00AB7DE8">
            <w:pPr>
              <w:spacing w:line="240" w:lineRule="exact"/>
              <w:jc w:val="center"/>
              <w:rPr>
                <w:rFonts w:ascii="Times New Roman" w:hAnsi="Times New Roman"/>
                <w:sz w:val="18"/>
                <w:szCs w:val="18"/>
              </w:rPr>
            </w:pPr>
            <w:r w:rsidRPr="00C02DFC">
              <w:rPr>
                <w:rFonts w:ascii="Times New Roman" w:hAnsi="Times New Roman"/>
                <w:sz w:val="18"/>
                <w:szCs w:val="18"/>
              </w:rPr>
              <w:t>设备技术员</w:t>
            </w:r>
          </w:p>
        </w:tc>
        <w:tc>
          <w:tcPr>
            <w:tcW w:w="7376" w:type="dxa"/>
            <w:vAlign w:val="center"/>
          </w:tcPr>
          <w:p w14:paraId="6F9D306E" w14:textId="57D080A9"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A.</w:t>
            </w:r>
            <w:r w:rsidRPr="00C02DFC">
              <w:rPr>
                <w:rFonts w:ascii="Times New Roman" w:hAnsi="Times New Roman"/>
                <w:sz w:val="18"/>
                <w:szCs w:val="18"/>
              </w:rPr>
              <w:t>执行</w:t>
            </w:r>
            <w:r w:rsidRPr="00C02DFC">
              <w:rPr>
                <w:rFonts w:ascii="Times New Roman" w:hAnsi="Times New Roman"/>
                <w:sz w:val="18"/>
                <w:szCs w:val="18"/>
              </w:rPr>
              <w:t>8</w:t>
            </w:r>
            <w:r w:rsidRPr="00C02DFC">
              <w:rPr>
                <w:rFonts w:ascii="Times New Roman" w:hAnsi="Times New Roman"/>
                <w:sz w:val="18"/>
                <w:szCs w:val="18"/>
              </w:rPr>
              <w:t>小时工作制，早</w:t>
            </w:r>
            <w:r w:rsidRPr="00C02DFC">
              <w:rPr>
                <w:rFonts w:ascii="Times New Roman" w:hAnsi="Times New Roman"/>
                <w:sz w:val="18"/>
                <w:szCs w:val="18"/>
              </w:rPr>
              <w:t>8:30-</w:t>
            </w:r>
            <w:r w:rsidRPr="00C02DFC">
              <w:rPr>
                <w:rFonts w:ascii="Times New Roman" w:hAnsi="Times New Roman"/>
                <w:sz w:val="18"/>
                <w:szCs w:val="18"/>
              </w:rPr>
              <w:t>晚</w:t>
            </w:r>
            <w:r w:rsidRPr="00C02DFC">
              <w:rPr>
                <w:rFonts w:ascii="Times New Roman" w:hAnsi="Times New Roman"/>
                <w:sz w:val="18"/>
                <w:szCs w:val="18"/>
              </w:rPr>
              <w:t>17:30</w:t>
            </w:r>
            <w:r w:rsidRPr="00C02DFC">
              <w:rPr>
                <w:rFonts w:ascii="Times New Roman" w:hAnsi="Times New Roman"/>
                <w:sz w:val="18"/>
                <w:szCs w:val="18"/>
              </w:rPr>
              <w:t>，中午在厂内休息</w:t>
            </w:r>
            <w:r w:rsidRPr="00C02DFC">
              <w:rPr>
                <w:rFonts w:ascii="Times New Roman" w:hAnsi="Times New Roman"/>
                <w:sz w:val="18"/>
                <w:szCs w:val="18"/>
              </w:rPr>
              <w:t>1</w:t>
            </w:r>
            <w:r w:rsidRPr="00C02DFC">
              <w:rPr>
                <w:rFonts w:ascii="Times New Roman" w:hAnsi="Times New Roman"/>
                <w:sz w:val="18"/>
                <w:szCs w:val="18"/>
              </w:rPr>
              <w:t>小时，实行上六休一制；</w:t>
            </w:r>
          </w:p>
          <w:p w14:paraId="7C57ED82"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 xml:space="preserve">B. </w:t>
            </w:r>
            <w:r w:rsidRPr="00C02DFC">
              <w:rPr>
                <w:rFonts w:ascii="Times New Roman" w:hAnsi="Times New Roman"/>
                <w:sz w:val="18"/>
                <w:szCs w:val="18"/>
              </w:rPr>
              <w:t>设备巡检保养：开展设备日常及周期性巡检点检，落实设备预防性保养、润滑、紧固作</w:t>
            </w:r>
            <w:r w:rsidRPr="00C02DFC">
              <w:rPr>
                <w:rFonts w:ascii="Times New Roman" w:hAnsi="Times New Roman"/>
                <w:sz w:val="18"/>
                <w:szCs w:val="18"/>
              </w:rPr>
              <w:lastRenderedPageBreak/>
              <w:t>业，排查设备潜在隐患，做好保养记录，降低设备故障停机率，重要设备必须保证一备一用（不满足及时反馈甲方并留存相关材料）。</w:t>
            </w:r>
          </w:p>
          <w:p w14:paraId="543F96AD"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 xml:space="preserve">C. </w:t>
            </w:r>
            <w:r w:rsidRPr="00C02DFC">
              <w:rPr>
                <w:rFonts w:ascii="Times New Roman" w:hAnsi="Times New Roman"/>
                <w:sz w:val="18"/>
                <w:szCs w:val="18"/>
              </w:rPr>
              <w:t>故障抢修处理：针对设备机械、泵、板框机、气动阀门、管线故障开展排查拆解维修、备件更换，维修后完成试机验证，快速恢复设备运行，如实记录故障现象、故障原因、处理措施及更换备件信息。</w:t>
            </w:r>
          </w:p>
          <w:p w14:paraId="26844DD4"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 xml:space="preserve">D. </w:t>
            </w:r>
            <w:r w:rsidRPr="00C02DFC">
              <w:rPr>
                <w:rFonts w:ascii="Times New Roman" w:hAnsi="Times New Roman"/>
                <w:sz w:val="18"/>
                <w:szCs w:val="18"/>
              </w:rPr>
              <w:t>备件工具管理：梳理易损件需求，提报备件申购计划，管控备件领用与库存；负责维修工具、检测仪器保管，定期校验，确保工具仪器完好可用。</w:t>
            </w:r>
          </w:p>
          <w:p w14:paraId="3CAA95D5"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 xml:space="preserve">E. </w:t>
            </w:r>
            <w:r w:rsidRPr="00C02DFC">
              <w:rPr>
                <w:rFonts w:ascii="Times New Roman" w:hAnsi="Times New Roman"/>
                <w:sz w:val="18"/>
                <w:szCs w:val="18"/>
              </w:rPr>
              <w:t>设备技改优化：分析重复性设备故障根源，提出技改优化方案，减少同类故障复发；参与设备安装、调试、验收、拆机搬迁，编制设备维修作业指导文件。</w:t>
            </w:r>
          </w:p>
          <w:p w14:paraId="7742E1B8" w14:textId="63D13290"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 xml:space="preserve">F. </w:t>
            </w:r>
            <w:r w:rsidRPr="00C02DFC">
              <w:rPr>
                <w:rFonts w:ascii="Times New Roman" w:hAnsi="Times New Roman"/>
                <w:sz w:val="18"/>
                <w:szCs w:val="18"/>
              </w:rPr>
              <w:t>安全作业管理：严格执行停电挂牌上锁等安全作业要求，落实维修作业安全防护，开展设备隐患排查，杜绝维修作业事故，维修完毕做好现场</w:t>
            </w:r>
            <w:r w:rsidRPr="00C02DFC">
              <w:rPr>
                <w:rFonts w:ascii="Times New Roman" w:hAnsi="Times New Roman"/>
                <w:sz w:val="18"/>
                <w:szCs w:val="18"/>
              </w:rPr>
              <w:t xml:space="preserve"> </w:t>
            </w:r>
            <w:r w:rsidR="00F836DB" w:rsidRPr="00C02DFC">
              <w:rPr>
                <w:rFonts w:ascii="Times New Roman" w:hAnsi="Times New Roman"/>
                <w:sz w:val="18"/>
                <w:szCs w:val="18"/>
              </w:rPr>
              <w:t>6S</w:t>
            </w:r>
            <w:r w:rsidRPr="00C02DFC">
              <w:rPr>
                <w:rFonts w:ascii="Times New Roman" w:hAnsi="Times New Roman"/>
                <w:sz w:val="18"/>
                <w:szCs w:val="18"/>
              </w:rPr>
              <w:t xml:space="preserve"> </w:t>
            </w:r>
            <w:r w:rsidRPr="00C02DFC">
              <w:rPr>
                <w:rFonts w:ascii="Times New Roman" w:hAnsi="Times New Roman"/>
                <w:sz w:val="18"/>
                <w:szCs w:val="18"/>
              </w:rPr>
              <w:t>清理。</w:t>
            </w:r>
          </w:p>
          <w:p w14:paraId="5BDA4BC6"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 xml:space="preserve">G. </w:t>
            </w:r>
            <w:r w:rsidRPr="00C02DFC">
              <w:rPr>
                <w:rFonts w:ascii="Times New Roman" w:hAnsi="Times New Roman"/>
                <w:sz w:val="18"/>
                <w:szCs w:val="18"/>
              </w:rPr>
              <w:t>技术文档台账：整理设备图纸、说明书等技术档案，完整填报巡检、保养、维修、备件消耗各类台账，保证记录真实完整。</w:t>
            </w:r>
          </w:p>
          <w:p w14:paraId="6099D58D"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 xml:space="preserve">H. </w:t>
            </w:r>
            <w:r w:rsidRPr="00C02DFC">
              <w:rPr>
                <w:rFonts w:ascii="Times New Roman" w:hAnsi="Times New Roman"/>
                <w:sz w:val="18"/>
                <w:szCs w:val="18"/>
              </w:rPr>
              <w:t>技术培训支持：对操作岗位开展设备基础维护培训，讲解设备简单故障识别及基础处置方法；完善现场设备操作规程和设备管理制度，定期组织设备巡检维护与操作相关培训，新员工的培训工作，现场的全面管理（迎检、人员管理、劳动纪律、员工实操培训考核等）。</w:t>
            </w:r>
          </w:p>
          <w:p w14:paraId="08A26E46"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 xml:space="preserve">I. </w:t>
            </w:r>
            <w:r w:rsidRPr="00C02DFC">
              <w:rPr>
                <w:rFonts w:ascii="Times New Roman" w:hAnsi="Times New Roman"/>
                <w:sz w:val="18"/>
                <w:szCs w:val="18"/>
              </w:rPr>
              <w:t>其他：设备类报表检查核实，主要有维修记录、保养记录、设备运行记录表、设备切换台账、空冷巡检台账、设备点检检查、</w:t>
            </w:r>
          </w:p>
          <w:p w14:paraId="5A6D240F" w14:textId="77777777"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 xml:space="preserve">J. </w:t>
            </w:r>
            <w:r w:rsidRPr="00C02DFC">
              <w:rPr>
                <w:rFonts w:ascii="Times New Roman" w:hAnsi="Times New Roman"/>
                <w:sz w:val="18"/>
                <w:szCs w:val="18"/>
              </w:rPr>
              <w:t>资料提交：现场维修月报编制（每月</w:t>
            </w:r>
            <w:r w:rsidRPr="00C02DFC">
              <w:rPr>
                <w:rFonts w:ascii="Times New Roman" w:hAnsi="Times New Roman"/>
                <w:sz w:val="18"/>
                <w:szCs w:val="18"/>
              </w:rPr>
              <w:t>5</w:t>
            </w:r>
            <w:r w:rsidRPr="00C02DFC">
              <w:rPr>
                <w:rFonts w:ascii="Times New Roman" w:hAnsi="Times New Roman"/>
                <w:sz w:val="18"/>
                <w:szCs w:val="18"/>
              </w:rPr>
              <w:t>日前提交，另提交上月的班前会记录和人员签到记录），月度资料扫描整理（每月</w:t>
            </w:r>
            <w:r w:rsidRPr="00C02DFC">
              <w:rPr>
                <w:rFonts w:ascii="Times New Roman" w:hAnsi="Times New Roman"/>
                <w:sz w:val="18"/>
                <w:szCs w:val="18"/>
              </w:rPr>
              <w:t>5</w:t>
            </w:r>
            <w:r w:rsidRPr="00C02DFC">
              <w:rPr>
                <w:rFonts w:ascii="Times New Roman" w:hAnsi="Times New Roman"/>
                <w:sz w:val="18"/>
                <w:szCs w:val="18"/>
              </w:rPr>
              <w:t>日前提交）。</w:t>
            </w:r>
            <w:r w:rsidRPr="00C02DFC">
              <w:rPr>
                <w:rFonts w:ascii="Times New Roman" w:hAnsi="Times New Roman"/>
                <w:sz w:val="18"/>
                <w:szCs w:val="18"/>
              </w:rPr>
              <w:t xml:space="preserve">           </w:t>
            </w:r>
          </w:p>
          <w:p w14:paraId="280D28DF" w14:textId="36FAD77C" w:rsidR="003D413F" w:rsidRPr="00C02DFC" w:rsidRDefault="003D413F" w:rsidP="00AB7DE8">
            <w:pPr>
              <w:spacing w:line="240" w:lineRule="exact"/>
              <w:jc w:val="left"/>
              <w:rPr>
                <w:rFonts w:ascii="Times New Roman" w:hAnsi="Times New Roman"/>
                <w:sz w:val="18"/>
                <w:szCs w:val="18"/>
              </w:rPr>
            </w:pPr>
            <w:r w:rsidRPr="00C02DFC">
              <w:rPr>
                <w:rFonts w:ascii="Times New Roman" w:hAnsi="Times New Roman"/>
                <w:sz w:val="18"/>
                <w:szCs w:val="18"/>
              </w:rPr>
              <w:t>K.</w:t>
            </w:r>
            <w:r w:rsidRPr="00C02DFC">
              <w:rPr>
                <w:rFonts w:ascii="Times New Roman" w:hAnsi="Times New Roman"/>
                <w:sz w:val="18"/>
                <w:szCs w:val="18"/>
              </w:rPr>
              <w:t>完成甲方交代的</w:t>
            </w:r>
            <w:r w:rsidR="00563B7A" w:rsidRPr="00C02DFC">
              <w:rPr>
                <w:rFonts w:ascii="Times New Roman" w:hAnsi="Times New Roman" w:hint="eastAsia"/>
                <w:sz w:val="18"/>
                <w:szCs w:val="18"/>
              </w:rPr>
              <w:t>临时</w:t>
            </w:r>
            <w:r w:rsidRPr="00C02DFC">
              <w:rPr>
                <w:rFonts w:ascii="Times New Roman" w:hAnsi="Times New Roman"/>
                <w:sz w:val="18"/>
                <w:szCs w:val="18"/>
              </w:rPr>
              <w:t>工作。</w:t>
            </w:r>
          </w:p>
        </w:tc>
      </w:tr>
      <w:tr w:rsidR="003D413F" w:rsidRPr="00C02DFC" w14:paraId="6B50C039" w14:textId="77777777" w:rsidTr="003D413F">
        <w:trPr>
          <w:jc w:val="center"/>
        </w:trPr>
        <w:tc>
          <w:tcPr>
            <w:tcW w:w="846" w:type="dxa"/>
            <w:vAlign w:val="center"/>
          </w:tcPr>
          <w:p w14:paraId="73387214" w14:textId="77777777" w:rsidR="003D413F" w:rsidRPr="00C02DFC" w:rsidRDefault="003D413F" w:rsidP="00AB7DE8">
            <w:pPr>
              <w:spacing w:line="240" w:lineRule="exact"/>
              <w:jc w:val="center"/>
              <w:rPr>
                <w:rFonts w:ascii="Times New Roman" w:hAnsi="Times New Roman"/>
                <w:sz w:val="18"/>
                <w:szCs w:val="18"/>
              </w:rPr>
            </w:pPr>
            <w:r w:rsidRPr="00C02DFC">
              <w:rPr>
                <w:rFonts w:ascii="Times New Roman" w:hAnsi="Times New Roman"/>
                <w:sz w:val="18"/>
                <w:szCs w:val="18"/>
              </w:rPr>
              <w:lastRenderedPageBreak/>
              <w:t>4</w:t>
            </w:r>
          </w:p>
        </w:tc>
        <w:tc>
          <w:tcPr>
            <w:tcW w:w="1276" w:type="dxa"/>
            <w:vAlign w:val="center"/>
          </w:tcPr>
          <w:p w14:paraId="577D6B57" w14:textId="77777777" w:rsidR="003D413F" w:rsidRPr="00C02DFC" w:rsidRDefault="003D413F" w:rsidP="00AB7DE8">
            <w:pPr>
              <w:spacing w:line="240" w:lineRule="exact"/>
              <w:jc w:val="center"/>
              <w:rPr>
                <w:rFonts w:ascii="Times New Roman" w:hAnsi="Times New Roman"/>
                <w:sz w:val="18"/>
                <w:szCs w:val="18"/>
              </w:rPr>
            </w:pPr>
            <w:r w:rsidRPr="00C02DFC">
              <w:rPr>
                <w:rFonts w:ascii="Times New Roman" w:hAnsi="Times New Roman"/>
                <w:sz w:val="18"/>
                <w:szCs w:val="18"/>
              </w:rPr>
              <w:t>运行班长</w:t>
            </w:r>
          </w:p>
        </w:tc>
        <w:tc>
          <w:tcPr>
            <w:tcW w:w="7376" w:type="dxa"/>
            <w:vAlign w:val="center"/>
          </w:tcPr>
          <w:p w14:paraId="018BCF09" w14:textId="5029810B" w:rsidR="003D413F" w:rsidRPr="00C02DFC" w:rsidRDefault="003D413F" w:rsidP="00AB7DE8">
            <w:pPr>
              <w:widowControl/>
              <w:spacing w:line="240" w:lineRule="exact"/>
              <w:jc w:val="left"/>
              <w:textAlignment w:val="center"/>
              <w:rPr>
                <w:rFonts w:ascii="Times New Roman" w:hAnsi="Times New Roman"/>
                <w:sz w:val="18"/>
                <w:szCs w:val="18"/>
                <w:lang w:bidi="ar"/>
              </w:rPr>
            </w:pPr>
            <w:r w:rsidRPr="00C02DFC">
              <w:rPr>
                <w:rFonts w:ascii="Times New Roman" w:hAnsi="Times New Roman"/>
                <w:sz w:val="18"/>
                <w:szCs w:val="18"/>
                <w:lang w:bidi="ar"/>
              </w:rPr>
              <w:t>A.</w:t>
            </w:r>
            <w:r w:rsidRPr="00C02DFC">
              <w:rPr>
                <w:rFonts w:ascii="Times New Roman" w:hAnsi="Times New Roman"/>
                <w:sz w:val="18"/>
                <w:szCs w:val="18"/>
                <w:lang w:bidi="ar"/>
              </w:rPr>
              <w:t>执行</w:t>
            </w:r>
            <w:r w:rsidRPr="00C02DFC">
              <w:rPr>
                <w:rFonts w:ascii="Times New Roman" w:hAnsi="Times New Roman"/>
                <w:sz w:val="18"/>
                <w:szCs w:val="18"/>
                <w:lang w:bidi="ar"/>
              </w:rPr>
              <w:t>8</w:t>
            </w:r>
            <w:r w:rsidRPr="00C02DFC">
              <w:rPr>
                <w:rFonts w:ascii="Times New Roman" w:hAnsi="Times New Roman"/>
                <w:sz w:val="18"/>
                <w:szCs w:val="18"/>
                <w:lang w:bidi="ar"/>
              </w:rPr>
              <w:t>小时工作制，早</w:t>
            </w:r>
            <w:r w:rsidRPr="00C02DFC">
              <w:rPr>
                <w:rFonts w:ascii="Times New Roman" w:hAnsi="Times New Roman"/>
                <w:sz w:val="18"/>
                <w:szCs w:val="18"/>
                <w:lang w:bidi="ar"/>
              </w:rPr>
              <w:t>8:30-</w:t>
            </w:r>
            <w:r w:rsidRPr="00C02DFC">
              <w:rPr>
                <w:rFonts w:ascii="Times New Roman" w:hAnsi="Times New Roman"/>
                <w:sz w:val="18"/>
                <w:szCs w:val="18"/>
                <w:lang w:bidi="ar"/>
              </w:rPr>
              <w:t>晚</w:t>
            </w:r>
            <w:r w:rsidRPr="00C02DFC">
              <w:rPr>
                <w:rFonts w:ascii="Times New Roman" w:hAnsi="Times New Roman"/>
                <w:sz w:val="18"/>
                <w:szCs w:val="18"/>
                <w:lang w:bidi="ar"/>
              </w:rPr>
              <w:t>17:30</w:t>
            </w:r>
            <w:r w:rsidRPr="00C02DFC">
              <w:rPr>
                <w:rFonts w:ascii="Times New Roman" w:hAnsi="Times New Roman"/>
                <w:sz w:val="18"/>
                <w:szCs w:val="18"/>
                <w:lang w:bidi="ar"/>
              </w:rPr>
              <w:t>，中午在厂内休息</w:t>
            </w:r>
            <w:r w:rsidRPr="00C02DFC">
              <w:rPr>
                <w:rFonts w:ascii="Times New Roman" w:hAnsi="Times New Roman"/>
                <w:sz w:val="18"/>
                <w:szCs w:val="18"/>
                <w:lang w:bidi="ar"/>
              </w:rPr>
              <w:t>1</w:t>
            </w:r>
            <w:r w:rsidRPr="00C02DFC">
              <w:rPr>
                <w:rFonts w:ascii="Times New Roman" w:hAnsi="Times New Roman"/>
                <w:sz w:val="18"/>
                <w:szCs w:val="18"/>
                <w:lang w:bidi="ar"/>
              </w:rPr>
              <w:t>小时，实行上六休一制；</w:t>
            </w:r>
          </w:p>
          <w:p w14:paraId="6B924B5B" w14:textId="77777777" w:rsidR="003D413F" w:rsidRPr="00C02DFC" w:rsidRDefault="003D413F" w:rsidP="00AB7DE8">
            <w:pPr>
              <w:widowControl/>
              <w:spacing w:line="240" w:lineRule="exact"/>
              <w:jc w:val="left"/>
              <w:textAlignment w:val="center"/>
              <w:rPr>
                <w:rFonts w:ascii="Times New Roman" w:hAnsi="Times New Roman"/>
                <w:sz w:val="18"/>
                <w:szCs w:val="18"/>
                <w:lang w:bidi="ar"/>
              </w:rPr>
            </w:pPr>
            <w:r w:rsidRPr="00C02DFC">
              <w:rPr>
                <w:rFonts w:ascii="Times New Roman" w:hAnsi="Times New Roman"/>
                <w:sz w:val="18"/>
                <w:szCs w:val="18"/>
                <w:lang w:bidi="ar"/>
              </w:rPr>
              <w:t>B.</w:t>
            </w:r>
            <w:r w:rsidRPr="00C02DFC">
              <w:rPr>
                <w:rFonts w:ascii="Times New Roman" w:hAnsi="Times New Roman"/>
                <w:sz w:val="18"/>
                <w:szCs w:val="18"/>
                <w:lang w:bidi="ar"/>
              </w:rPr>
              <w:t>设备巡检保养：开展设备日常及周期性巡检点检，落实设备预防性保养、润滑、紧固作业，排查设备潜在隐患，做好保养记录，降低设备故障停机率，重要设备必须保证一备一用（不满足及时反馈甲方并留存相关材料）。</w:t>
            </w:r>
          </w:p>
          <w:p w14:paraId="6661E003" w14:textId="77777777" w:rsidR="003D413F" w:rsidRPr="00C02DFC" w:rsidRDefault="003D413F" w:rsidP="00AB7DE8">
            <w:pPr>
              <w:widowControl/>
              <w:spacing w:line="240" w:lineRule="exact"/>
              <w:jc w:val="left"/>
              <w:textAlignment w:val="center"/>
              <w:rPr>
                <w:rFonts w:ascii="Times New Roman" w:hAnsi="Times New Roman"/>
                <w:sz w:val="18"/>
                <w:szCs w:val="18"/>
                <w:lang w:bidi="ar"/>
              </w:rPr>
            </w:pPr>
            <w:r w:rsidRPr="00C02DFC">
              <w:rPr>
                <w:rFonts w:ascii="Times New Roman" w:hAnsi="Times New Roman"/>
                <w:sz w:val="18"/>
                <w:szCs w:val="18"/>
                <w:lang w:bidi="ar"/>
              </w:rPr>
              <w:t>C.</w:t>
            </w:r>
            <w:r w:rsidRPr="00C02DFC">
              <w:rPr>
                <w:rFonts w:ascii="Times New Roman" w:hAnsi="Times New Roman"/>
                <w:sz w:val="18"/>
                <w:szCs w:val="18"/>
                <w:lang w:bidi="ar"/>
              </w:rPr>
              <w:t>故障抢修处理：针对设备机械、泵、板框机、气动阀门、管线故障开展排查拆解维修、备件更换，维修后完成试机验证，快速恢复设备运行，如实记录故障现象、故障原因、处理措施及更换备件信息。</w:t>
            </w:r>
          </w:p>
          <w:p w14:paraId="53DBC581" w14:textId="77777777" w:rsidR="003D413F" w:rsidRPr="00C02DFC" w:rsidRDefault="003D413F" w:rsidP="00AB7DE8">
            <w:pPr>
              <w:widowControl/>
              <w:spacing w:line="240" w:lineRule="exact"/>
              <w:jc w:val="left"/>
              <w:textAlignment w:val="center"/>
              <w:rPr>
                <w:rFonts w:ascii="Times New Roman" w:hAnsi="Times New Roman"/>
                <w:sz w:val="18"/>
                <w:szCs w:val="18"/>
                <w:lang w:bidi="ar"/>
              </w:rPr>
            </w:pPr>
            <w:r w:rsidRPr="00C02DFC">
              <w:rPr>
                <w:rFonts w:ascii="Times New Roman" w:hAnsi="Times New Roman"/>
                <w:sz w:val="18"/>
                <w:szCs w:val="18"/>
                <w:lang w:bidi="ar"/>
              </w:rPr>
              <w:t>D.</w:t>
            </w:r>
            <w:r w:rsidRPr="00C02DFC">
              <w:rPr>
                <w:rFonts w:ascii="Times New Roman" w:hAnsi="Times New Roman"/>
                <w:sz w:val="18"/>
                <w:szCs w:val="18"/>
                <w:lang w:bidi="ar"/>
              </w:rPr>
              <w:t>备件工具管理：梳理易损件需求，提报备件申购计划，管控备件领用与库存；负责维修工具、检测仪器保管，定期校验，确保工具仪器完好可用。</w:t>
            </w:r>
          </w:p>
          <w:p w14:paraId="3134CDB7" w14:textId="77777777" w:rsidR="003D413F" w:rsidRPr="00C02DFC" w:rsidRDefault="003D413F" w:rsidP="00AB7DE8">
            <w:pPr>
              <w:widowControl/>
              <w:spacing w:line="240" w:lineRule="exact"/>
              <w:jc w:val="left"/>
              <w:textAlignment w:val="center"/>
              <w:rPr>
                <w:rFonts w:ascii="Times New Roman" w:hAnsi="Times New Roman"/>
                <w:sz w:val="18"/>
                <w:szCs w:val="18"/>
                <w:lang w:bidi="ar"/>
              </w:rPr>
            </w:pPr>
            <w:r w:rsidRPr="00C02DFC">
              <w:rPr>
                <w:rFonts w:ascii="Times New Roman" w:hAnsi="Times New Roman"/>
                <w:sz w:val="18"/>
                <w:szCs w:val="18"/>
                <w:lang w:bidi="ar"/>
              </w:rPr>
              <w:t>E.</w:t>
            </w:r>
            <w:r w:rsidRPr="00C02DFC">
              <w:rPr>
                <w:rFonts w:ascii="Times New Roman" w:hAnsi="Times New Roman"/>
                <w:sz w:val="18"/>
                <w:szCs w:val="18"/>
                <w:lang w:bidi="ar"/>
              </w:rPr>
              <w:t>设备技改优化：分析重复性设备故障根源，提出技改优化方案，减少同类故障复发；参与设备安装、调试、验收、拆机搬迁，编制设备维修作业指导文件。</w:t>
            </w:r>
          </w:p>
          <w:p w14:paraId="51C4B5E1" w14:textId="366E2FAA" w:rsidR="003D413F" w:rsidRPr="00C02DFC" w:rsidRDefault="003D413F" w:rsidP="00AB7DE8">
            <w:pPr>
              <w:widowControl/>
              <w:spacing w:line="240" w:lineRule="exact"/>
              <w:jc w:val="left"/>
              <w:textAlignment w:val="center"/>
              <w:rPr>
                <w:rFonts w:ascii="Times New Roman" w:hAnsi="Times New Roman"/>
                <w:sz w:val="18"/>
                <w:szCs w:val="18"/>
                <w:lang w:bidi="ar"/>
              </w:rPr>
            </w:pPr>
            <w:r w:rsidRPr="00C02DFC">
              <w:rPr>
                <w:rFonts w:ascii="Times New Roman" w:hAnsi="Times New Roman"/>
                <w:sz w:val="18"/>
                <w:szCs w:val="18"/>
                <w:lang w:bidi="ar"/>
              </w:rPr>
              <w:t>F.</w:t>
            </w:r>
            <w:r w:rsidRPr="00C02DFC">
              <w:rPr>
                <w:rFonts w:ascii="Times New Roman" w:hAnsi="Times New Roman"/>
                <w:sz w:val="18"/>
                <w:szCs w:val="18"/>
                <w:lang w:bidi="ar"/>
              </w:rPr>
              <w:t>安全作业管理：严格执行停电挂牌上锁等安全作业要求，落实维修作业安全防护，开展设备隐患排查，杜绝维修作业事故，维修完毕做好现场</w:t>
            </w:r>
            <w:r w:rsidR="00F836DB" w:rsidRPr="00C02DFC">
              <w:rPr>
                <w:rFonts w:ascii="Times New Roman" w:hAnsi="Times New Roman"/>
                <w:sz w:val="18"/>
                <w:szCs w:val="18"/>
                <w:lang w:bidi="ar"/>
              </w:rPr>
              <w:t>6S</w:t>
            </w:r>
            <w:r w:rsidRPr="00C02DFC">
              <w:rPr>
                <w:rFonts w:ascii="Times New Roman" w:hAnsi="Times New Roman"/>
                <w:sz w:val="18"/>
                <w:szCs w:val="18"/>
                <w:lang w:bidi="ar"/>
              </w:rPr>
              <w:t>清理。</w:t>
            </w:r>
          </w:p>
          <w:p w14:paraId="02824EC3" w14:textId="77777777" w:rsidR="003D413F" w:rsidRPr="00C02DFC" w:rsidRDefault="003D413F" w:rsidP="00AB7DE8">
            <w:pPr>
              <w:widowControl/>
              <w:spacing w:line="240" w:lineRule="exact"/>
              <w:jc w:val="left"/>
              <w:textAlignment w:val="center"/>
              <w:rPr>
                <w:rFonts w:ascii="Times New Roman" w:hAnsi="Times New Roman"/>
                <w:sz w:val="18"/>
                <w:szCs w:val="18"/>
                <w:lang w:bidi="ar"/>
              </w:rPr>
            </w:pPr>
            <w:r w:rsidRPr="00C02DFC">
              <w:rPr>
                <w:rFonts w:ascii="Times New Roman" w:hAnsi="Times New Roman"/>
                <w:sz w:val="18"/>
                <w:szCs w:val="18"/>
                <w:lang w:bidi="ar"/>
              </w:rPr>
              <w:t>G.</w:t>
            </w:r>
            <w:r w:rsidRPr="00C02DFC">
              <w:rPr>
                <w:rFonts w:ascii="Times New Roman" w:hAnsi="Times New Roman"/>
                <w:sz w:val="18"/>
                <w:szCs w:val="18"/>
                <w:lang w:bidi="ar"/>
              </w:rPr>
              <w:t>技术文档台账：整理设备图纸、说明书等技术档案，完整填报巡检、保养、维修、备件消耗各类台账，保证记录真实完整。</w:t>
            </w:r>
          </w:p>
          <w:p w14:paraId="5C143008" w14:textId="77777777" w:rsidR="003D413F" w:rsidRPr="00C02DFC" w:rsidRDefault="003D413F" w:rsidP="00AB7DE8">
            <w:pPr>
              <w:widowControl/>
              <w:spacing w:line="240" w:lineRule="exact"/>
              <w:jc w:val="left"/>
              <w:textAlignment w:val="center"/>
              <w:rPr>
                <w:rFonts w:ascii="Times New Roman" w:hAnsi="Times New Roman"/>
                <w:sz w:val="18"/>
                <w:szCs w:val="18"/>
                <w:lang w:bidi="ar"/>
              </w:rPr>
            </w:pPr>
            <w:r w:rsidRPr="00C02DFC">
              <w:rPr>
                <w:rFonts w:ascii="Times New Roman" w:hAnsi="Times New Roman"/>
                <w:sz w:val="18"/>
                <w:szCs w:val="18"/>
                <w:lang w:bidi="ar"/>
              </w:rPr>
              <w:t>H.</w:t>
            </w:r>
            <w:r w:rsidRPr="00C02DFC">
              <w:rPr>
                <w:rFonts w:ascii="Times New Roman" w:hAnsi="Times New Roman"/>
                <w:sz w:val="18"/>
                <w:szCs w:val="18"/>
                <w:lang w:bidi="ar"/>
              </w:rPr>
              <w:t>技术培训支持：对操作岗位开展设备基础维护培训，讲解设备简单故障识别及基础处置方法；完善现场设备操作规程和设备管理制度，定期组织设备巡检维护与操作相关培训，新员工的培训工作，现场的全面管理（迎检、人员管理、劳动纪律、员工实操培训考核等）。</w:t>
            </w:r>
          </w:p>
          <w:p w14:paraId="0D838EA9" w14:textId="095D8318" w:rsidR="003D413F" w:rsidRPr="00C02DFC" w:rsidRDefault="003D413F" w:rsidP="00AB7DE8">
            <w:pPr>
              <w:widowControl/>
              <w:spacing w:line="240" w:lineRule="exact"/>
              <w:jc w:val="left"/>
              <w:textAlignment w:val="center"/>
              <w:rPr>
                <w:rFonts w:ascii="Times New Roman" w:hAnsi="Times New Roman"/>
                <w:sz w:val="18"/>
                <w:szCs w:val="18"/>
                <w:lang w:bidi="ar"/>
              </w:rPr>
            </w:pPr>
            <w:r w:rsidRPr="00C02DFC">
              <w:rPr>
                <w:rFonts w:ascii="Times New Roman" w:hAnsi="Times New Roman"/>
                <w:sz w:val="18"/>
                <w:szCs w:val="18"/>
                <w:lang w:bidi="ar"/>
              </w:rPr>
              <w:t>I.</w:t>
            </w:r>
            <w:r w:rsidRPr="00C02DFC">
              <w:rPr>
                <w:rFonts w:ascii="Times New Roman" w:hAnsi="Times New Roman"/>
                <w:sz w:val="18"/>
                <w:szCs w:val="18"/>
                <w:lang w:bidi="ar"/>
              </w:rPr>
              <w:t>其他：设备类报表检查核实，主要有维修记录、保养记录、设备运行记录表、设备切换台账、空冷巡检台账、设备点检检查</w:t>
            </w:r>
            <w:r w:rsidR="00563B7A" w:rsidRPr="00C02DFC">
              <w:rPr>
                <w:rFonts w:ascii="Times New Roman" w:hAnsi="Times New Roman" w:hint="eastAsia"/>
                <w:sz w:val="18"/>
                <w:szCs w:val="18"/>
                <w:lang w:bidi="ar"/>
              </w:rPr>
              <w:t>。</w:t>
            </w:r>
          </w:p>
          <w:p w14:paraId="6C269801" w14:textId="77777777" w:rsidR="00563B7A" w:rsidRPr="00C02DFC" w:rsidRDefault="003D413F" w:rsidP="00AB7DE8">
            <w:pPr>
              <w:widowControl/>
              <w:spacing w:line="240" w:lineRule="exact"/>
              <w:jc w:val="left"/>
              <w:textAlignment w:val="center"/>
              <w:rPr>
                <w:rFonts w:ascii="Times New Roman" w:hAnsi="Times New Roman"/>
                <w:sz w:val="18"/>
                <w:szCs w:val="18"/>
                <w:lang w:bidi="ar"/>
              </w:rPr>
            </w:pPr>
            <w:r w:rsidRPr="00C02DFC">
              <w:rPr>
                <w:rFonts w:ascii="Times New Roman" w:hAnsi="Times New Roman"/>
                <w:sz w:val="18"/>
                <w:szCs w:val="18"/>
                <w:lang w:bidi="ar"/>
              </w:rPr>
              <w:t>J.</w:t>
            </w:r>
            <w:r w:rsidRPr="00C02DFC">
              <w:rPr>
                <w:rFonts w:ascii="Times New Roman" w:hAnsi="Times New Roman"/>
                <w:sz w:val="18"/>
                <w:szCs w:val="18"/>
                <w:lang w:bidi="ar"/>
              </w:rPr>
              <w:t>资料提交：现场维修月报编制（每月</w:t>
            </w:r>
            <w:r w:rsidRPr="00C02DFC">
              <w:rPr>
                <w:rFonts w:ascii="Times New Roman" w:hAnsi="Times New Roman"/>
                <w:sz w:val="18"/>
                <w:szCs w:val="18"/>
                <w:lang w:bidi="ar"/>
              </w:rPr>
              <w:t>5</w:t>
            </w:r>
            <w:r w:rsidRPr="00C02DFC">
              <w:rPr>
                <w:rFonts w:ascii="Times New Roman" w:hAnsi="Times New Roman"/>
                <w:sz w:val="18"/>
                <w:szCs w:val="18"/>
                <w:lang w:bidi="ar"/>
              </w:rPr>
              <w:t>日前提交，另提交上月的班前会记录和人员签到记录），月度资料扫描整理（每月</w:t>
            </w:r>
            <w:r w:rsidRPr="00C02DFC">
              <w:rPr>
                <w:rFonts w:ascii="Times New Roman" w:hAnsi="Times New Roman"/>
                <w:sz w:val="18"/>
                <w:szCs w:val="18"/>
                <w:lang w:bidi="ar"/>
              </w:rPr>
              <w:t>5</w:t>
            </w:r>
            <w:r w:rsidRPr="00C02DFC">
              <w:rPr>
                <w:rFonts w:ascii="Times New Roman" w:hAnsi="Times New Roman"/>
                <w:sz w:val="18"/>
                <w:szCs w:val="18"/>
                <w:lang w:bidi="ar"/>
              </w:rPr>
              <w:t>日前提交）。</w:t>
            </w:r>
            <w:r w:rsidRPr="00C02DFC">
              <w:rPr>
                <w:rFonts w:ascii="Times New Roman" w:hAnsi="Times New Roman"/>
                <w:sz w:val="18"/>
                <w:szCs w:val="18"/>
                <w:lang w:bidi="ar"/>
              </w:rPr>
              <w:t xml:space="preserve">            </w:t>
            </w:r>
          </w:p>
          <w:p w14:paraId="0B049528" w14:textId="67D530F8" w:rsidR="003D413F" w:rsidRPr="00C02DFC" w:rsidRDefault="003D413F" w:rsidP="00AB7DE8">
            <w:pPr>
              <w:widowControl/>
              <w:spacing w:line="240" w:lineRule="exact"/>
              <w:jc w:val="left"/>
              <w:textAlignment w:val="center"/>
              <w:rPr>
                <w:rFonts w:ascii="Times New Roman" w:hAnsi="Times New Roman"/>
                <w:sz w:val="18"/>
                <w:szCs w:val="18"/>
                <w:lang w:bidi="ar"/>
              </w:rPr>
            </w:pPr>
            <w:r w:rsidRPr="00C02DFC">
              <w:rPr>
                <w:rFonts w:ascii="Times New Roman" w:hAnsi="Times New Roman"/>
                <w:sz w:val="18"/>
                <w:szCs w:val="18"/>
                <w:lang w:bidi="ar"/>
              </w:rPr>
              <w:t>K.</w:t>
            </w:r>
            <w:r w:rsidRPr="00C02DFC">
              <w:rPr>
                <w:rFonts w:ascii="Times New Roman" w:hAnsi="Times New Roman"/>
                <w:sz w:val="18"/>
                <w:szCs w:val="18"/>
                <w:lang w:bidi="ar"/>
              </w:rPr>
              <w:t>完成甲方交代的</w:t>
            </w:r>
            <w:r w:rsidR="00563B7A" w:rsidRPr="00C02DFC">
              <w:rPr>
                <w:rFonts w:ascii="Times New Roman" w:hAnsi="Times New Roman" w:hint="eastAsia"/>
                <w:sz w:val="18"/>
                <w:szCs w:val="18"/>
                <w:lang w:bidi="ar"/>
              </w:rPr>
              <w:t>临时</w:t>
            </w:r>
            <w:r w:rsidRPr="00C02DFC">
              <w:rPr>
                <w:rFonts w:ascii="Times New Roman" w:hAnsi="Times New Roman"/>
                <w:sz w:val="18"/>
                <w:szCs w:val="18"/>
                <w:lang w:bidi="ar"/>
              </w:rPr>
              <w:t>工作。</w:t>
            </w:r>
          </w:p>
        </w:tc>
      </w:tr>
    </w:tbl>
    <w:p w14:paraId="6982EEBF" w14:textId="43E057B0" w:rsidR="00BE4E7A" w:rsidRPr="00C02DFC" w:rsidRDefault="00567649" w:rsidP="00567649">
      <w:pPr>
        <w:pStyle w:val="af3"/>
        <w:spacing w:beforeLines="50" w:before="156" w:line="360" w:lineRule="auto"/>
        <w:rPr>
          <w:sz w:val="21"/>
          <w:szCs w:val="21"/>
        </w:rPr>
      </w:pPr>
      <w:r w:rsidRPr="00C02DFC">
        <w:rPr>
          <w:rFonts w:hint="eastAsia"/>
          <w:sz w:val="21"/>
          <w:szCs w:val="21"/>
        </w:rPr>
        <w:t>（</w:t>
      </w:r>
      <w:r w:rsidRPr="00C02DFC">
        <w:rPr>
          <w:rFonts w:hint="eastAsia"/>
          <w:sz w:val="21"/>
          <w:szCs w:val="21"/>
        </w:rPr>
        <w:t>7</w:t>
      </w:r>
      <w:r w:rsidRPr="00C02DFC">
        <w:rPr>
          <w:rFonts w:hint="eastAsia"/>
          <w:sz w:val="21"/>
          <w:szCs w:val="21"/>
        </w:rPr>
        <w:t>）</w:t>
      </w:r>
      <w:r w:rsidR="004D6E89">
        <w:rPr>
          <w:rFonts w:hint="eastAsia"/>
          <w:sz w:val="21"/>
          <w:szCs w:val="21"/>
        </w:rPr>
        <w:t>福建</w:t>
      </w:r>
      <w:r w:rsidR="00A6077F">
        <w:rPr>
          <w:rFonts w:hint="eastAsia"/>
          <w:sz w:val="21"/>
          <w:szCs w:val="21"/>
        </w:rPr>
        <w:t>省</w:t>
      </w:r>
      <w:r w:rsidRPr="00C02DFC">
        <w:rPr>
          <w:sz w:val="21"/>
          <w:szCs w:val="21"/>
        </w:rPr>
        <w:t>循环水运维项目</w:t>
      </w:r>
    </w:p>
    <w:tbl>
      <w:tblPr>
        <w:tblStyle w:val="TableGrid0"/>
        <w:tblW w:w="9498" w:type="dxa"/>
        <w:jc w:val="center"/>
        <w:tblInd w:w="0" w:type="dxa"/>
        <w:tblCellMar>
          <w:left w:w="108" w:type="dxa"/>
          <w:right w:w="108" w:type="dxa"/>
        </w:tblCellMar>
        <w:tblLook w:val="04A0" w:firstRow="1" w:lastRow="0" w:firstColumn="1" w:lastColumn="0" w:noHBand="0" w:noVBand="1"/>
      </w:tblPr>
      <w:tblGrid>
        <w:gridCol w:w="846"/>
        <w:gridCol w:w="1276"/>
        <w:gridCol w:w="7376"/>
      </w:tblGrid>
      <w:tr w:rsidR="00567649" w:rsidRPr="00C02DFC" w14:paraId="00DE5416" w14:textId="77777777" w:rsidTr="00567649">
        <w:trPr>
          <w:trHeight w:val="556"/>
          <w:jc w:val="center"/>
        </w:trPr>
        <w:tc>
          <w:tcPr>
            <w:tcW w:w="846" w:type="dxa"/>
            <w:vAlign w:val="center"/>
          </w:tcPr>
          <w:p w14:paraId="7432651D" w14:textId="77777777" w:rsidR="00567649" w:rsidRPr="00C02DFC" w:rsidRDefault="00567649" w:rsidP="00AB7DE8">
            <w:pPr>
              <w:spacing w:line="240" w:lineRule="exact"/>
              <w:jc w:val="center"/>
              <w:rPr>
                <w:rFonts w:ascii="Times New Roman" w:hAnsi="Times New Roman"/>
                <w:sz w:val="18"/>
                <w:szCs w:val="18"/>
              </w:rPr>
            </w:pPr>
            <w:r w:rsidRPr="00C02DFC">
              <w:rPr>
                <w:rFonts w:ascii="Times New Roman" w:hAnsi="Times New Roman"/>
                <w:sz w:val="18"/>
                <w:szCs w:val="18"/>
              </w:rPr>
              <w:t>序号</w:t>
            </w:r>
          </w:p>
        </w:tc>
        <w:tc>
          <w:tcPr>
            <w:tcW w:w="1276" w:type="dxa"/>
            <w:vAlign w:val="center"/>
          </w:tcPr>
          <w:p w14:paraId="4C5E11D4" w14:textId="77777777" w:rsidR="00567649" w:rsidRPr="00C02DFC" w:rsidRDefault="00567649" w:rsidP="00AB7DE8">
            <w:pPr>
              <w:spacing w:line="240" w:lineRule="exact"/>
              <w:jc w:val="center"/>
              <w:rPr>
                <w:rFonts w:ascii="Times New Roman" w:hAnsi="Times New Roman"/>
                <w:sz w:val="18"/>
                <w:szCs w:val="18"/>
              </w:rPr>
            </w:pPr>
            <w:r w:rsidRPr="00C02DFC">
              <w:rPr>
                <w:rFonts w:ascii="Times New Roman" w:hAnsi="Times New Roman"/>
                <w:sz w:val="18"/>
                <w:szCs w:val="18"/>
              </w:rPr>
              <w:t>操作服务</w:t>
            </w:r>
          </w:p>
        </w:tc>
        <w:tc>
          <w:tcPr>
            <w:tcW w:w="7376" w:type="dxa"/>
            <w:vAlign w:val="center"/>
          </w:tcPr>
          <w:p w14:paraId="4FDEDB70" w14:textId="77777777" w:rsidR="00567649" w:rsidRPr="00C02DFC" w:rsidRDefault="00567649" w:rsidP="00AB7DE8">
            <w:pPr>
              <w:spacing w:line="240" w:lineRule="exact"/>
              <w:jc w:val="center"/>
              <w:rPr>
                <w:rFonts w:ascii="Times New Roman" w:hAnsi="Times New Roman"/>
                <w:sz w:val="18"/>
                <w:szCs w:val="18"/>
              </w:rPr>
            </w:pPr>
            <w:r w:rsidRPr="00C02DFC">
              <w:rPr>
                <w:rFonts w:ascii="Times New Roman" w:hAnsi="Times New Roman"/>
                <w:sz w:val="18"/>
                <w:szCs w:val="18"/>
              </w:rPr>
              <w:t>工况及岗位工作内容</w:t>
            </w:r>
          </w:p>
        </w:tc>
      </w:tr>
      <w:tr w:rsidR="00567649" w:rsidRPr="00C02DFC" w14:paraId="2B8EF568" w14:textId="77777777" w:rsidTr="00567649">
        <w:trPr>
          <w:jc w:val="center"/>
        </w:trPr>
        <w:tc>
          <w:tcPr>
            <w:tcW w:w="846" w:type="dxa"/>
            <w:vAlign w:val="center"/>
          </w:tcPr>
          <w:p w14:paraId="6C4C790D" w14:textId="790E4E48" w:rsidR="00567649" w:rsidRPr="00C02DFC" w:rsidRDefault="00567649" w:rsidP="00AB7DE8">
            <w:pPr>
              <w:spacing w:line="240" w:lineRule="exact"/>
              <w:jc w:val="center"/>
              <w:rPr>
                <w:rFonts w:ascii="Times New Roman" w:hAnsi="Times New Roman"/>
                <w:sz w:val="18"/>
                <w:szCs w:val="18"/>
              </w:rPr>
            </w:pPr>
            <w:r w:rsidRPr="00C02DFC">
              <w:rPr>
                <w:rFonts w:ascii="Times New Roman" w:hAnsi="Times New Roman" w:hint="eastAsia"/>
                <w:sz w:val="18"/>
                <w:szCs w:val="18"/>
              </w:rPr>
              <w:t>1</w:t>
            </w:r>
          </w:p>
        </w:tc>
        <w:tc>
          <w:tcPr>
            <w:tcW w:w="1276" w:type="dxa"/>
            <w:vAlign w:val="center"/>
          </w:tcPr>
          <w:p w14:paraId="4CCCD63E" w14:textId="77777777" w:rsidR="00567649" w:rsidRPr="00C02DFC" w:rsidRDefault="00567649" w:rsidP="00AB7DE8">
            <w:pPr>
              <w:spacing w:line="240" w:lineRule="exact"/>
              <w:jc w:val="center"/>
              <w:rPr>
                <w:rFonts w:ascii="Times New Roman" w:hAnsi="Times New Roman"/>
                <w:sz w:val="18"/>
                <w:szCs w:val="18"/>
              </w:rPr>
            </w:pPr>
            <w:r w:rsidRPr="00C02DFC">
              <w:rPr>
                <w:rFonts w:ascii="Times New Roman" w:hAnsi="Times New Roman"/>
                <w:sz w:val="18"/>
                <w:szCs w:val="18"/>
              </w:rPr>
              <w:t>现场负责人</w:t>
            </w:r>
          </w:p>
        </w:tc>
        <w:tc>
          <w:tcPr>
            <w:tcW w:w="7376" w:type="dxa"/>
            <w:vAlign w:val="center"/>
          </w:tcPr>
          <w:p w14:paraId="6D978CB6" w14:textId="606C87B3" w:rsidR="00567649" w:rsidRPr="00C02DFC" w:rsidRDefault="003654D1" w:rsidP="003654D1">
            <w:pPr>
              <w:spacing w:line="240" w:lineRule="exact"/>
              <w:jc w:val="left"/>
              <w:rPr>
                <w:rFonts w:ascii="Times New Roman" w:hAnsi="Times New Roman"/>
                <w:sz w:val="18"/>
                <w:szCs w:val="18"/>
              </w:rPr>
            </w:pPr>
            <w:r w:rsidRPr="00C02DFC">
              <w:rPr>
                <w:rFonts w:ascii="Times New Roman" w:hAnsi="Times New Roman" w:hint="eastAsia"/>
                <w:sz w:val="18"/>
                <w:szCs w:val="18"/>
                <w:lang w:bidi="ar"/>
              </w:rPr>
              <w:t>A.</w:t>
            </w:r>
            <w:r w:rsidR="00567649" w:rsidRPr="00C02DFC">
              <w:rPr>
                <w:rFonts w:ascii="Times New Roman" w:hAnsi="Times New Roman"/>
                <w:sz w:val="18"/>
                <w:szCs w:val="18"/>
                <w:lang w:bidi="ar"/>
              </w:rPr>
              <w:t>执行</w:t>
            </w:r>
            <w:r w:rsidR="00567649" w:rsidRPr="00C02DFC">
              <w:rPr>
                <w:rFonts w:ascii="Times New Roman" w:hAnsi="Times New Roman"/>
                <w:sz w:val="18"/>
                <w:szCs w:val="18"/>
                <w:lang w:bidi="ar"/>
              </w:rPr>
              <w:t>8</w:t>
            </w:r>
            <w:r w:rsidR="00567649" w:rsidRPr="00C02DFC">
              <w:rPr>
                <w:rFonts w:ascii="Times New Roman" w:hAnsi="Times New Roman"/>
                <w:sz w:val="18"/>
                <w:szCs w:val="18"/>
                <w:lang w:bidi="ar"/>
              </w:rPr>
              <w:t>小时工作制，早</w:t>
            </w:r>
            <w:r w:rsidR="00567649" w:rsidRPr="00C02DFC">
              <w:rPr>
                <w:rFonts w:ascii="Times New Roman" w:hAnsi="Times New Roman"/>
                <w:sz w:val="18"/>
                <w:szCs w:val="18"/>
                <w:lang w:bidi="ar"/>
              </w:rPr>
              <w:t>8:00-</w:t>
            </w:r>
            <w:r w:rsidR="00567649" w:rsidRPr="00C02DFC">
              <w:rPr>
                <w:rFonts w:ascii="Times New Roman" w:hAnsi="Times New Roman"/>
                <w:sz w:val="18"/>
                <w:szCs w:val="18"/>
                <w:lang w:bidi="ar"/>
              </w:rPr>
              <w:t>晚</w:t>
            </w:r>
            <w:r w:rsidR="00567649" w:rsidRPr="00C02DFC">
              <w:rPr>
                <w:rFonts w:ascii="Times New Roman" w:hAnsi="Times New Roman"/>
                <w:sz w:val="18"/>
                <w:szCs w:val="18"/>
                <w:lang w:bidi="ar"/>
              </w:rPr>
              <w:t>17:00</w:t>
            </w:r>
            <w:r w:rsidR="00567649" w:rsidRPr="00C02DFC">
              <w:rPr>
                <w:rFonts w:ascii="Times New Roman" w:hAnsi="Times New Roman"/>
                <w:sz w:val="18"/>
                <w:szCs w:val="18"/>
                <w:lang w:bidi="ar"/>
              </w:rPr>
              <w:t>，中午在厂内休息</w:t>
            </w:r>
            <w:r w:rsidR="00567649" w:rsidRPr="00C02DFC">
              <w:rPr>
                <w:rFonts w:ascii="Times New Roman" w:hAnsi="Times New Roman"/>
                <w:sz w:val="18"/>
                <w:szCs w:val="18"/>
                <w:lang w:bidi="ar"/>
              </w:rPr>
              <w:t>1</w:t>
            </w:r>
            <w:r w:rsidR="00567649" w:rsidRPr="00C02DFC">
              <w:rPr>
                <w:rFonts w:ascii="Times New Roman" w:hAnsi="Times New Roman"/>
                <w:sz w:val="18"/>
                <w:szCs w:val="18"/>
                <w:lang w:bidi="ar"/>
              </w:rPr>
              <w:t>小时，实行上六休一制；</w:t>
            </w:r>
          </w:p>
          <w:p w14:paraId="69FE186D" w14:textId="6BC3DD04" w:rsidR="00567649" w:rsidRPr="00C02DFC" w:rsidRDefault="003654D1" w:rsidP="003654D1">
            <w:pPr>
              <w:spacing w:line="240" w:lineRule="exact"/>
              <w:jc w:val="left"/>
              <w:rPr>
                <w:rFonts w:ascii="Times New Roman" w:hAnsi="Times New Roman"/>
                <w:sz w:val="18"/>
                <w:szCs w:val="18"/>
              </w:rPr>
            </w:pPr>
            <w:r w:rsidRPr="00C02DFC">
              <w:rPr>
                <w:rFonts w:ascii="Times New Roman" w:hAnsi="Times New Roman" w:hint="eastAsia"/>
                <w:sz w:val="18"/>
                <w:szCs w:val="18"/>
              </w:rPr>
              <w:t>B.</w:t>
            </w:r>
            <w:r w:rsidR="00567649" w:rsidRPr="00C02DFC">
              <w:rPr>
                <w:rFonts w:ascii="Times New Roman" w:hAnsi="Times New Roman"/>
                <w:sz w:val="18"/>
                <w:szCs w:val="18"/>
              </w:rPr>
              <w:t>现场的全面日常管理工作和和对接协调工作，迎检工作（对接陪同车间及以上的各项检查）；</w:t>
            </w:r>
          </w:p>
          <w:p w14:paraId="53FC069B" w14:textId="08B372ED" w:rsidR="00567649" w:rsidRPr="00C02DFC" w:rsidRDefault="003654D1" w:rsidP="003654D1">
            <w:pPr>
              <w:spacing w:line="240" w:lineRule="exact"/>
              <w:jc w:val="left"/>
              <w:rPr>
                <w:rFonts w:ascii="Times New Roman" w:hAnsi="Times New Roman"/>
                <w:sz w:val="18"/>
                <w:szCs w:val="18"/>
              </w:rPr>
            </w:pPr>
            <w:r w:rsidRPr="00C02DFC">
              <w:rPr>
                <w:rFonts w:ascii="Times New Roman" w:hAnsi="Times New Roman" w:hint="eastAsia"/>
                <w:sz w:val="18"/>
                <w:szCs w:val="18"/>
              </w:rPr>
              <w:t>C.</w:t>
            </w:r>
            <w:r w:rsidR="00567649" w:rsidRPr="00C02DFC">
              <w:rPr>
                <w:rFonts w:ascii="Times New Roman" w:hAnsi="Times New Roman"/>
                <w:sz w:val="18"/>
                <w:szCs w:val="18"/>
              </w:rPr>
              <w:t>现场巡检，了解各设备运行情况和生产情况，发现异常和问题及时安排调整和整改；</w:t>
            </w:r>
          </w:p>
          <w:p w14:paraId="06964F90" w14:textId="7F7B119E" w:rsidR="00567649" w:rsidRPr="00C02DFC" w:rsidRDefault="003654D1" w:rsidP="003654D1">
            <w:pPr>
              <w:spacing w:line="240" w:lineRule="exact"/>
              <w:jc w:val="left"/>
              <w:rPr>
                <w:rFonts w:ascii="Times New Roman" w:hAnsi="Times New Roman"/>
                <w:sz w:val="18"/>
                <w:szCs w:val="18"/>
              </w:rPr>
            </w:pPr>
            <w:r w:rsidRPr="00C02DFC">
              <w:rPr>
                <w:rFonts w:ascii="Times New Roman" w:hAnsi="Times New Roman" w:hint="eastAsia"/>
                <w:sz w:val="18"/>
                <w:szCs w:val="18"/>
              </w:rPr>
              <w:t>D.</w:t>
            </w:r>
            <w:r w:rsidR="00567649" w:rsidRPr="00C02DFC">
              <w:rPr>
                <w:rFonts w:ascii="Times New Roman" w:hAnsi="Times New Roman"/>
                <w:sz w:val="18"/>
                <w:szCs w:val="18"/>
              </w:rPr>
              <w:t>实验室药剂的配制工作，实验设备的校准与维护，实验耗材、试剂的管理工作，实验室</w:t>
            </w:r>
            <w:r w:rsidR="00567649" w:rsidRPr="00C02DFC">
              <w:rPr>
                <w:rFonts w:ascii="Times New Roman" w:hAnsi="Times New Roman"/>
                <w:sz w:val="18"/>
                <w:szCs w:val="18"/>
              </w:rPr>
              <w:t>6S</w:t>
            </w:r>
            <w:r w:rsidR="00567649" w:rsidRPr="00C02DFC">
              <w:rPr>
                <w:rFonts w:ascii="Times New Roman" w:hAnsi="Times New Roman"/>
                <w:sz w:val="18"/>
                <w:szCs w:val="18"/>
              </w:rPr>
              <w:t>管理，每周检测污泥浓度</w:t>
            </w:r>
            <w:r w:rsidR="00567649" w:rsidRPr="00C02DFC">
              <w:rPr>
                <w:rFonts w:ascii="Times New Roman" w:hAnsi="Times New Roman"/>
                <w:sz w:val="18"/>
                <w:szCs w:val="18"/>
              </w:rPr>
              <w:t>2</w:t>
            </w:r>
            <w:r w:rsidR="00567649" w:rsidRPr="00C02DFC">
              <w:rPr>
                <w:rFonts w:ascii="Times New Roman" w:hAnsi="Times New Roman"/>
                <w:sz w:val="18"/>
                <w:szCs w:val="18"/>
              </w:rPr>
              <w:t>次，微生物镜检一次；</w:t>
            </w:r>
          </w:p>
          <w:p w14:paraId="4F770654" w14:textId="6673D696" w:rsidR="00567649" w:rsidRPr="00C02DFC" w:rsidRDefault="003654D1" w:rsidP="003654D1">
            <w:pPr>
              <w:spacing w:line="240" w:lineRule="exact"/>
              <w:jc w:val="left"/>
              <w:rPr>
                <w:rFonts w:ascii="Times New Roman" w:hAnsi="Times New Roman"/>
                <w:sz w:val="18"/>
                <w:szCs w:val="18"/>
              </w:rPr>
            </w:pPr>
            <w:r w:rsidRPr="00C02DFC">
              <w:rPr>
                <w:rFonts w:ascii="Times New Roman" w:hAnsi="Times New Roman" w:hint="eastAsia"/>
                <w:sz w:val="18"/>
                <w:szCs w:val="18"/>
              </w:rPr>
              <w:t>E.</w:t>
            </w:r>
            <w:r w:rsidR="00567649" w:rsidRPr="00C02DFC">
              <w:rPr>
                <w:rFonts w:ascii="Times New Roman" w:hAnsi="Times New Roman"/>
                <w:sz w:val="18"/>
                <w:szCs w:val="18"/>
              </w:rPr>
              <w:t xml:space="preserve"> </w:t>
            </w:r>
            <w:r w:rsidR="00567649" w:rsidRPr="00C02DFC">
              <w:rPr>
                <w:rFonts w:ascii="Times New Roman" w:hAnsi="Times New Roman"/>
                <w:sz w:val="18"/>
                <w:szCs w:val="18"/>
              </w:rPr>
              <w:t>现场各岗位的管理协调与考勤工作，现场人员的后勤保障工作；</w:t>
            </w:r>
          </w:p>
          <w:p w14:paraId="243A9524" w14:textId="5A03E2C0" w:rsidR="00567649" w:rsidRPr="00C02DFC" w:rsidRDefault="003654D1" w:rsidP="003654D1">
            <w:pPr>
              <w:spacing w:line="240" w:lineRule="exact"/>
              <w:jc w:val="left"/>
              <w:rPr>
                <w:rFonts w:ascii="Times New Roman" w:hAnsi="Times New Roman"/>
                <w:sz w:val="18"/>
                <w:szCs w:val="18"/>
              </w:rPr>
            </w:pPr>
            <w:r w:rsidRPr="00C02DFC">
              <w:rPr>
                <w:rFonts w:ascii="Times New Roman" w:hAnsi="Times New Roman" w:hint="eastAsia"/>
                <w:sz w:val="18"/>
                <w:szCs w:val="18"/>
              </w:rPr>
              <w:lastRenderedPageBreak/>
              <w:t>F.</w:t>
            </w:r>
            <w:r w:rsidR="00567649" w:rsidRPr="00C02DFC">
              <w:rPr>
                <w:rFonts w:ascii="Times New Roman" w:hAnsi="Times New Roman"/>
                <w:sz w:val="18"/>
                <w:szCs w:val="18"/>
              </w:rPr>
              <w:t>编写项目周报，属地检维修方案的制定，现场技改方案的编写与对接落实，异常工况甚至生产环保事故的调查与情况说明、恢复调整方案的编写，协助操作岗完成日常设备的检维修和工艺切出；</w:t>
            </w:r>
          </w:p>
          <w:p w14:paraId="76784AA2" w14:textId="517D539C" w:rsidR="00567649" w:rsidRPr="00C02DFC" w:rsidRDefault="003654D1" w:rsidP="003654D1">
            <w:pPr>
              <w:spacing w:line="240" w:lineRule="exact"/>
              <w:jc w:val="left"/>
              <w:rPr>
                <w:rFonts w:ascii="Times New Roman" w:hAnsi="Times New Roman"/>
                <w:sz w:val="18"/>
                <w:szCs w:val="18"/>
              </w:rPr>
            </w:pPr>
            <w:r w:rsidRPr="00C02DFC">
              <w:rPr>
                <w:rFonts w:ascii="Times New Roman" w:hAnsi="Times New Roman" w:hint="eastAsia"/>
                <w:sz w:val="18"/>
                <w:szCs w:val="18"/>
              </w:rPr>
              <w:t>G.</w:t>
            </w:r>
            <w:r w:rsidR="00567649" w:rsidRPr="00C02DFC">
              <w:rPr>
                <w:rFonts w:ascii="Times New Roman" w:hAnsi="Times New Roman"/>
                <w:sz w:val="18"/>
                <w:szCs w:val="18"/>
              </w:rPr>
              <w:t>现场月度运行数据的汇总、结算工作的对接，特殊作业票的签批与检查，并进行特殊作业的属地监护工作；</w:t>
            </w:r>
          </w:p>
          <w:p w14:paraId="7FD430C5" w14:textId="73F8291D" w:rsidR="00567649" w:rsidRPr="00C02DFC" w:rsidRDefault="003654D1" w:rsidP="003654D1">
            <w:pPr>
              <w:spacing w:line="240" w:lineRule="exact"/>
              <w:jc w:val="left"/>
              <w:rPr>
                <w:rFonts w:ascii="Times New Roman" w:hAnsi="Times New Roman"/>
                <w:sz w:val="18"/>
                <w:szCs w:val="18"/>
              </w:rPr>
            </w:pPr>
            <w:r w:rsidRPr="00C02DFC">
              <w:rPr>
                <w:rFonts w:ascii="Times New Roman" w:hAnsi="Times New Roman" w:hint="eastAsia"/>
                <w:sz w:val="18"/>
                <w:szCs w:val="18"/>
              </w:rPr>
              <w:t>H.</w:t>
            </w:r>
            <w:r w:rsidR="00567649" w:rsidRPr="00C02DFC">
              <w:rPr>
                <w:rFonts w:ascii="Times New Roman" w:hAnsi="Times New Roman"/>
                <w:sz w:val="18"/>
                <w:szCs w:val="18"/>
              </w:rPr>
              <w:t>日常生产调度：原水调配、系统启停、加药控制、膜清洗、反洗排污等统筹安排。参加甲方组织的安全、生产等相关会议。协调甲方等部门的工作衔接，保障上下游系统稳定</w:t>
            </w:r>
            <w:r w:rsidR="00E45FFD" w:rsidRPr="00C02DFC">
              <w:rPr>
                <w:rFonts w:ascii="Times New Roman" w:hAnsi="Times New Roman" w:hint="eastAsia"/>
                <w:sz w:val="18"/>
                <w:szCs w:val="18"/>
              </w:rPr>
              <w:t>；</w:t>
            </w:r>
          </w:p>
          <w:p w14:paraId="0A5FE297" w14:textId="5CDD21D7" w:rsidR="00567649" w:rsidRPr="00C02DFC" w:rsidRDefault="003654D1" w:rsidP="003654D1">
            <w:pPr>
              <w:spacing w:line="240" w:lineRule="exact"/>
              <w:jc w:val="left"/>
              <w:rPr>
                <w:rFonts w:ascii="Times New Roman" w:hAnsi="Times New Roman"/>
                <w:sz w:val="18"/>
                <w:szCs w:val="18"/>
              </w:rPr>
            </w:pPr>
            <w:r w:rsidRPr="00C02DFC">
              <w:rPr>
                <w:rFonts w:ascii="Times New Roman" w:hAnsi="Times New Roman" w:hint="eastAsia"/>
                <w:sz w:val="18"/>
                <w:szCs w:val="18"/>
                <w:lang w:bidi="ar"/>
              </w:rPr>
              <w:t>I.</w:t>
            </w:r>
            <w:r w:rsidR="00567649" w:rsidRPr="00C02DFC">
              <w:rPr>
                <w:rFonts w:ascii="Times New Roman" w:hAnsi="Times New Roman"/>
                <w:sz w:val="18"/>
                <w:szCs w:val="18"/>
                <w:lang w:bidi="ar"/>
              </w:rPr>
              <w:t>制度文件管理：</w:t>
            </w:r>
            <w:r w:rsidR="00567649" w:rsidRPr="00C02DFC">
              <w:rPr>
                <w:rFonts w:ascii="Times New Roman" w:hAnsi="Times New Roman"/>
                <w:sz w:val="18"/>
                <w:szCs w:val="18"/>
              </w:rPr>
              <w:t>组织制定、修订脱盐水站运行规程、检修规程、安全规程及各项管理制度，并监督执行</w:t>
            </w:r>
            <w:r w:rsidR="00E45FFD" w:rsidRPr="00C02DFC">
              <w:rPr>
                <w:rFonts w:ascii="Times New Roman" w:hAnsi="Times New Roman" w:hint="eastAsia"/>
                <w:sz w:val="18"/>
                <w:szCs w:val="18"/>
              </w:rPr>
              <w:t>；</w:t>
            </w:r>
          </w:p>
          <w:p w14:paraId="1B84796C" w14:textId="75E40224" w:rsidR="00567649" w:rsidRPr="00C02DFC" w:rsidRDefault="003654D1" w:rsidP="003654D1">
            <w:pPr>
              <w:spacing w:line="240" w:lineRule="exact"/>
              <w:jc w:val="left"/>
              <w:rPr>
                <w:rFonts w:ascii="Times New Roman" w:hAnsi="Times New Roman"/>
                <w:sz w:val="18"/>
                <w:szCs w:val="18"/>
                <w:lang w:bidi="ar"/>
              </w:rPr>
            </w:pPr>
            <w:r w:rsidRPr="00C02DFC">
              <w:rPr>
                <w:rFonts w:ascii="Times New Roman" w:hAnsi="Times New Roman" w:hint="eastAsia"/>
                <w:sz w:val="18"/>
                <w:szCs w:val="18"/>
                <w:lang w:bidi="ar"/>
              </w:rPr>
              <w:t>J.</w:t>
            </w:r>
            <w:r w:rsidR="00567649" w:rsidRPr="00C02DFC">
              <w:rPr>
                <w:rFonts w:ascii="Times New Roman" w:hAnsi="Times New Roman"/>
                <w:sz w:val="18"/>
                <w:szCs w:val="18"/>
                <w:lang w:bidi="ar"/>
              </w:rPr>
              <w:t>台账与报表管理：审核所有安全台账、运维台账及甲乙双方运行日报，确保数据真实、准确、完整；按时向甲方上报每日运行情况、存在问题及整改计划和整改进度</w:t>
            </w:r>
            <w:r w:rsidR="00E45FFD" w:rsidRPr="00C02DFC">
              <w:rPr>
                <w:rFonts w:ascii="Times New Roman" w:hAnsi="Times New Roman" w:hint="eastAsia"/>
                <w:sz w:val="18"/>
                <w:szCs w:val="18"/>
                <w:lang w:bidi="ar"/>
              </w:rPr>
              <w:t>；</w:t>
            </w:r>
          </w:p>
          <w:p w14:paraId="4432F169" w14:textId="101B7548" w:rsidR="00567649" w:rsidRPr="00C02DFC" w:rsidRDefault="003654D1" w:rsidP="003654D1">
            <w:pPr>
              <w:spacing w:line="240" w:lineRule="exact"/>
              <w:jc w:val="left"/>
              <w:rPr>
                <w:rFonts w:ascii="Times New Roman" w:hAnsi="Times New Roman"/>
                <w:sz w:val="18"/>
                <w:szCs w:val="18"/>
                <w:lang w:bidi="ar"/>
              </w:rPr>
            </w:pPr>
            <w:r w:rsidRPr="00C02DFC">
              <w:rPr>
                <w:rFonts w:ascii="Times New Roman" w:hAnsi="Times New Roman" w:hint="eastAsia"/>
                <w:sz w:val="18"/>
                <w:szCs w:val="18"/>
                <w:lang w:bidi="ar"/>
              </w:rPr>
              <w:t>K.</w:t>
            </w:r>
            <w:r w:rsidR="00567649" w:rsidRPr="00C02DFC">
              <w:rPr>
                <w:rFonts w:ascii="Times New Roman" w:hAnsi="Times New Roman"/>
                <w:sz w:val="18"/>
                <w:szCs w:val="18"/>
                <w:lang w:bidi="ar"/>
              </w:rPr>
              <w:t>物资与成本管理：统计药剂、耗材的使用情况；监督药剂出入库、盘库及消耗统计；做好生产计划、药剂计划、耗材计划、工艺优化及现场标准化管理工作。</w:t>
            </w:r>
            <w:r w:rsidR="00567649" w:rsidRPr="00C02DFC">
              <w:rPr>
                <w:rFonts w:ascii="Times New Roman" w:hAnsi="Times New Roman"/>
                <w:sz w:val="18"/>
                <w:szCs w:val="18"/>
              </w:rPr>
              <w:t>控制电、水、酸、碱、药剂消耗，开展节能降耗、降本增效工作</w:t>
            </w:r>
            <w:r w:rsidR="00E45FFD" w:rsidRPr="00C02DFC">
              <w:rPr>
                <w:rFonts w:ascii="Times New Roman" w:hAnsi="Times New Roman" w:hint="eastAsia"/>
                <w:sz w:val="18"/>
                <w:szCs w:val="18"/>
              </w:rPr>
              <w:t>；</w:t>
            </w:r>
          </w:p>
          <w:p w14:paraId="7164266D" w14:textId="26DD6AFF" w:rsidR="00567649" w:rsidRPr="00C02DFC" w:rsidRDefault="003654D1" w:rsidP="003654D1">
            <w:pPr>
              <w:spacing w:line="240" w:lineRule="exact"/>
              <w:jc w:val="left"/>
              <w:rPr>
                <w:rFonts w:ascii="Times New Roman" w:hAnsi="Times New Roman"/>
                <w:sz w:val="18"/>
                <w:szCs w:val="18"/>
                <w:lang w:bidi="ar"/>
              </w:rPr>
            </w:pPr>
            <w:r w:rsidRPr="00C02DFC">
              <w:rPr>
                <w:rFonts w:ascii="Times New Roman" w:hAnsi="Times New Roman" w:hint="eastAsia"/>
                <w:sz w:val="18"/>
                <w:szCs w:val="18"/>
                <w:lang w:bidi="ar"/>
              </w:rPr>
              <w:t>L.</w:t>
            </w:r>
            <w:r w:rsidR="00567649" w:rsidRPr="00C02DFC">
              <w:rPr>
                <w:rFonts w:ascii="Times New Roman" w:hAnsi="Times New Roman"/>
                <w:sz w:val="18"/>
                <w:szCs w:val="18"/>
                <w:lang w:bidi="ar"/>
              </w:rPr>
              <w:t>应急指挥与处置：完善现场应急处置预案，每月组织两次应急演练；发生设备故障、水质异常、化学品泄漏等突发情况时，统一指挥班组人员开展应急处置，最大限度降低损失</w:t>
            </w:r>
            <w:r w:rsidR="00E45FFD" w:rsidRPr="00C02DFC">
              <w:rPr>
                <w:rFonts w:ascii="Times New Roman" w:hAnsi="Times New Roman" w:hint="eastAsia"/>
                <w:sz w:val="18"/>
                <w:szCs w:val="18"/>
                <w:lang w:bidi="ar"/>
              </w:rPr>
              <w:t>；</w:t>
            </w:r>
          </w:p>
          <w:p w14:paraId="2A232945" w14:textId="0B983CCB" w:rsidR="00567649" w:rsidRPr="00C02DFC" w:rsidRDefault="003654D1" w:rsidP="003654D1">
            <w:pPr>
              <w:spacing w:line="240" w:lineRule="exact"/>
              <w:jc w:val="left"/>
              <w:rPr>
                <w:rFonts w:ascii="Times New Roman" w:hAnsi="Times New Roman"/>
                <w:sz w:val="18"/>
                <w:szCs w:val="18"/>
              </w:rPr>
            </w:pPr>
            <w:r w:rsidRPr="00C02DFC">
              <w:rPr>
                <w:rFonts w:ascii="Times New Roman" w:hAnsi="Times New Roman" w:hint="eastAsia"/>
                <w:sz w:val="18"/>
                <w:szCs w:val="18"/>
              </w:rPr>
              <w:t>M.</w:t>
            </w:r>
            <w:r w:rsidR="00567649" w:rsidRPr="00C02DFC">
              <w:rPr>
                <w:rFonts w:ascii="Times New Roman" w:hAnsi="Times New Roman"/>
                <w:sz w:val="18"/>
                <w:szCs w:val="18"/>
              </w:rPr>
              <w:t>负责现场</w:t>
            </w:r>
            <w:r w:rsidR="00567649" w:rsidRPr="00C02DFC">
              <w:rPr>
                <w:rFonts w:ascii="Times New Roman" w:hAnsi="Times New Roman"/>
                <w:sz w:val="18"/>
                <w:szCs w:val="18"/>
              </w:rPr>
              <w:t>6S</w:t>
            </w:r>
            <w:r w:rsidR="00567649" w:rsidRPr="00C02DFC">
              <w:rPr>
                <w:rFonts w:ascii="Times New Roman" w:hAnsi="Times New Roman"/>
                <w:sz w:val="18"/>
                <w:szCs w:val="18"/>
              </w:rPr>
              <w:t>管理，做到设备清洁、管路规范、物品定置、环境整洁；</w:t>
            </w:r>
          </w:p>
          <w:p w14:paraId="21F317B5" w14:textId="256BA184" w:rsidR="00567649" w:rsidRPr="00C02DFC" w:rsidRDefault="003654D1" w:rsidP="00AB7DE8">
            <w:pPr>
              <w:spacing w:line="240" w:lineRule="exact"/>
              <w:jc w:val="left"/>
              <w:rPr>
                <w:rFonts w:ascii="Times New Roman" w:hAnsi="Times New Roman"/>
                <w:sz w:val="18"/>
                <w:szCs w:val="18"/>
              </w:rPr>
            </w:pPr>
            <w:r w:rsidRPr="00C02DFC">
              <w:rPr>
                <w:rFonts w:ascii="Times New Roman" w:hAnsi="Times New Roman" w:hint="eastAsia"/>
                <w:sz w:val="18"/>
                <w:szCs w:val="18"/>
              </w:rPr>
              <w:t>N.</w:t>
            </w:r>
            <w:r w:rsidR="00567649" w:rsidRPr="00C02DFC">
              <w:rPr>
                <w:rFonts w:ascii="Times New Roman" w:hAnsi="Times New Roman"/>
                <w:sz w:val="18"/>
                <w:szCs w:val="18"/>
              </w:rPr>
              <w:t>完成甲方交代的其他工作，并保质保量按时完成。</w:t>
            </w:r>
          </w:p>
        </w:tc>
      </w:tr>
      <w:tr w:rsidR="00567649" w:rsidRPr="00C02DFC" w14:paraId="3D0CA6EA" w14:textId="77777777" w:rsidTr="00567649">
        <w:trPr>
          <w:jc w:val="center"/>
        </w:trPr>
        <w:tc>
          <w:tcPr>
            <w:tcW w:w="846" w:type="dxa"/>
            <w:vAlign w:val="center"/>
          </w:tcPr>
          <w:p w14:paraId="26696E00" w14:textId="1407A402" w:rsidR="00567649" w:rsidRPr="00C02DFC" w:rsidRDefault="00567649" w:rsidP="00AB7DE8">
            <w:pPr>
              <w:spacing w:line="240" w:lineRule="exact"/>
              <w:jc w:val="center"/>
              <w:rPr>
                <w:rFonts w:ascii="Times New Roman" w:hAnsi="Times New Roman"/>
                <w:sz w:val="18"/>
                <w:szCs w:val="18"/>
              </w:rPr>
            </w:pPr>
            <w:r w:rsidRPr="00C02DFC">
              <w:rPr>
                <w:rFonts w:ascii="Times New Roman" w:hAnsi="Times New Roman" w:hint="eastAsia"/>
                <w:sz w:val="18"/>
                <w:szCs w:val="18"/>
              </w:rPr>
              <w:lastRenderedPageBreak/>
              <w:t>2</w:t>
            </w:r>
          </w:p>
        </w:tc>
        <w:tc>
          <w:tcPr>
            <w:tcW w:w="1276" w:type="dxa"/>
            <w:vAlign w:val="center"/>
          </w:tcPr>
          <w:p w14:paraId="35ADB9F6" w14:textId="77777777" w:rsidR="00567649" w:rsidRPr="00C02DFC" w:rsidRDefault="00567649" w:rsidP="00AB7DE8">
            <w:pPr>
              <w:spacing w:line="240" w:lineRule="exact"/>
              <w:jc w:val="center"/>
              <w:rPr>
                <w:rFonts w:ascii="Times New Roman" w:hAnsi="Times New Roman"/>
                <w:sz w:val="18"/>
                <w:szCs w:val="18"/>
              </w:rPr>
            </w:pPr>
            <w:r w:rsidRPr="00C02DFC">
              <w:rPr>
                <w:rFonts w:ascii="Times New Roman" w:hAnsi="Times New Roman"/>
                <w:sz w:val="18"/>
                <w:szCs w:val="18"/>
              </w:rPr>
              <w:t>运行班长</w:t>
            </w:r>
          </w:p>
        </w:tc>
        <w:tc>
          <w:tcPr>
            <w:tcW w:w="7376" w:type="dxa"/>
            <w:vAlign w:val="center"/>
          </w:tcPr>
          <w:p w14:paraId="64C3E28A" w14:textId="7E3AA237" w:rsidR="00567649" w:rsidRPr="00C02DFC" w:rsidRDefault="00567649" w:rsidP="00AB7DE8">
            <w:pPr>
              <w:spacing w:line="240" w:lineRule="exact"/>
              <w:jc w:val="left"/>
              <w:rPr>
                <w:rFonts w:ascii="Times New Roman" w:hAnsi="Times New Roman"/>
                <w:sz w:val="18"/>
                <w:szCs w:val="18"/>
              </w:rPr>
            </w:pPr>
            <w:r w:rsidRPr="00C02DFC">
              <w:rPr>
                <w:rFonts w:ascii="Times New Roman" w:hAnsi="Times New Roman"/>
                <w:sz w:val="18"/>
                <w:szCs w:val="18"/>
                <w:lang w:bidi="ar"/>
              </w:rPr>
              <w:t>A.</w:t>
            </w:r>
            <w:r w:rsidRPr="00C02DFC">
              <w:rPr>
                <w:rFonts w:ascii="Times New Roman" w:hAnsi="Times New Roman"/>
                <w:sz w:val="18"/>
                <w:szCs w:val="18"/>
                <w:lang w:bidi="ar"/>
              </w:rPr>
              <w:t>均执行</w:t>
            </w:r>
            <w:r w:rsidRPr="00C02DFC">
              <w:rPr>
                <w:rFonts w:ascii="Times New Roman" w:hAnsi="Times New Roman"/>
                <w:sz w:val="18"/>
                <w:szCs w:val="18"/>
                <w:lang w:bidi="ar"/>
              </w:rPr>
              <w:t>8</w:t>
            </w:r>
            <w:r w:rsidRPr="00C02DFC">
              <w:rPr>
                <w:rFonts w:ascii="Times New Roman" w:hAnsi="Times New Roman"/>
                <w:sz w:val="18"/>
                <w:szCs w:val="18"/>
                <w:lang w:bidi="ar"/>
              </w:rPr>
              <w:t>小时工作制，早</w:t>
            </w:r>
            <w:r w:rsidRPr="00C02DFC">
              <w:rPr>
                <w:rFonts w:ascii="Times New Roman" w:hAnsi="Times New Roman"/>
                <w:sz w:val="18"/>
                <w:szCs w:val="18"/>
                <w:lang w:bidi="ar"/>
              </w:rPr>
              <w:t>8:00-</w:t>
            </w:r>
            <w:r w:rsidRPr="00C02DFC">
              <w:rPr>
                <w:rFonts w:ascii="Times New Roman" w:hAnsi="Times New Roman"/>
                <w:sz w:val="18"/>
                <w:szCs w:val="18"/>
                <w:lang w:bidi="ar"/>
              </w:rPr>
              <w:t>晚</w:t>
            </w:r>
            <w:r w:rsidRPr="00C02DFC">
              <w:rPr>
                <w:rFonts w:ascii="Times New Roman" w:hAnsi="Times New Roman"/>
                <w:sz w:val="18"/>
                <w:szCs w:val="18"/>
                <w:lang w:bidi="ar"/>
              </w:rPr>
              <w:t>17:00</w:t>
            </w:r>
            <w:r w:rsidRPr="00C02DFC">
              <w:rPr>
                <w:rFonts w:ascii="Times New Roman" w:hAnsi="Times New Roman"/>
                <w:sz w:val="18"/>
                <w:szCs w:val="18"/>
                <w:lang w:bidi="ar"/>
              </w:rPr>
              <w:t>，中午在厂内休息</w:t>
            </w:r>
            <w:r w:rsidRPr="00C02DFC">
              <w:rPr>
                <w:rFonts w:ascii="Times New Roman" w:hAnsi="Times New Roman"/>
                <w:sz w:val="18"/>
                <w:szCs w:val="18"/>
                <w:lang w:bidi="ar"/>
              </w:rPr>
              <w:t>1</w:t>
            </w:r>
            <w:r w:rsidRPr="00C02DFC">
              <w:rPr>
                <w:rFonts w:ascii="Times New Roman" w:hAnsi="Times New Roman"/>
                <w:sz w:val="18"/>
                <w:szCs w:val="18"/>
                <w:lang w:bidi="ar"/>
              </w:rPr>
              <w:t>小时，实行上六休一制；</w:t>
            </w:r>
          </w:p>
          <w:p w14:paraId="49D6AF9C" w14:textId="05CEE3F5" w:rsidR="00567649" w:rsidRPr="00AB25DC" w:rsidRDefault="00567649" w:rsidP="00AB7DE8">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lang w:bidi="ar"/>
              </w:rPr>
              <w:t>B.</w:t>
            </w:r>
            <w:r w:rsidR="00AB25DC">
              <w:rPr>
                <w:rFonts w:hint="eastAsia"/>
              </w:rPr>
              <w:t xml:space="preserve"> </w:t>
            </w:r>
            <w:r w:rsidR="00AB25DC" w:rsidRPr="00AB25DC">
              <w:rPr>
                <w:rFonts w:ascii="Times New Roman" w:hAnsi="Times New Roman"/>
                <w:sz w:val="18"/>
                <w:szCs w:val="18"/>
                <w:lang w:bidi="ar"/>
              </w:rPr>
              <w:t>乙方须统筹安排替班与调休，保证现场各岗位人员充足、作业不间断；休假应错峰进行，不得出现班组全员同时休假、现场无人值守的情况</w:t>
            </w:r>
            <w:r w:rsidR="00AB25DC" w:rsidRPr="00AB25DC">
              <w:rPr>
                <w:rFonts w:ascii="Times New Roman" w:hAnsi="Times New Roman" w:hint="eastAsia"/>
                <w:sz w:val="18"/>
                <w:szCs w:val="18"/>
                <w:lang w:bidi="ar"/>
              </w:rPr>
              <w:t>；</w:t>
            </w:r>
            <w:r w:rsidRPr="00AB25DC">
              <w:rPr>
                <w:rFonts w:ascii="Times New Roman" w:hAnsi="Times New Roman"/>
                <w:sz w:val="18"/>
                <w:szCs w:val="18"/>
                <w:lang w:bidi="ar"/>
              </w:rPr>
              <w:t>严禁因人员休假导致任何班次岗位空缺、运维中断；</w:t>
            </w:r>
          </w:p>
          <w:p w14:paraId="4C1BC797" w14:textId="488DAD35" w:rsidR="00567649" w:rsidRPr="00C02DFC" w:rsidRDefault="00883251" w:rsidP="00AB7DE8">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C</w:t>
            </w:r>
            <w:r w:rsidR="00567649" w:rsidRPr="00C02DFC">
              <w:rPr>
                <w:rFonts w:ascii="Times New Roman" w:hAnsi="Times New Roman"/>
                <w:sz w:val="18"/>
                <w:szCs w:val="18"/>
              </w:rPr>
              <w:t>.</w:t>
            </w:r>
            <w:r w:rsidR="00567649" w:rsidRPr="00C02DFC">
              <w:rPr>
                <w:rFonts w:ascii="Times New Roman" w:hAnsi="Times New Roman"/>
                <w:sz w:val="18"/>
                <w:szCs w:val="18"/>
              </w:rPr>
              <w:t>班组管理：组织操作岗、分析岗各司其职高质量完成本职工作并积极配合本班组工作，合理分配日常任务（如巡检、加药），召开班前</w:t>
            </w:r>
            <w:r w:rsidR="00567649" w:rsidRPr="00C02DFC">
              <w:rPr>
                <w:rFonts w:ascii="Times New Roman" w:hAnsi="Times New Roman"/>
                <w:sz w:val="18"/>
                <w:szCs w:val="18"/>
              </w:rPr>
              <w:t xml:space="preserve"> / </w:t>
            </w:r>
            <w:r w:rsidR="00567649" w:rsidRPr="00C02DFC">
              <w:rPr>
                <w:rFonts w:ascii="Times New Roman" w:hAnsi="Times New Roman"/>
                <w:sz w:val="18"/>
                <w:szCs w:val="18"/>
              </w:rPr>
              <w:t>班后会，传达负责人指令、明确安全注意事项。</w:t>
            </w:r>
          </w:p>
          <w:p w14:paraId="60C4D67A" w14:textId="2D8F2027" w:rsidR="00567649" w:rsidRPr="00C02DFC" w:rsidRDefault="00883251" w:rsidP="00AB7DE8">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D</w:t>
            </w:r>
            <w:r w:rsidR="00567649" w:rsidRPr="00C02DFC">
              <w:rPr>
                <w:rFonts w:ascii="Times New Roman" w:hAnsi="Times New Roman"/>
                <w:sz w:val="18"/>
                <w:szCs w:val="18"/>
              </w:rPr>
              <w:t>.</w:t>
            </w:r>
            <w:r w:rsidR="00567649" w:rsidRPr="00C02DFC">
              <w:rPr>
                <w:rFonts w:ascii="Times New Roman" w:hAnsi="Times New Roman"/>
                <w:sz w:val="18"/>
                <w:szCs w:val="18"/>
              </w:rPr>
              <w:t>运行执行：监督班组严格执行工艺参数、设备维护计划，牵头完成工艺切出</w:t>
            </w:r>
            <w:r w:rsidR="00567649" w:rsidRPr="00C02DFC">
              <w:rPr>
                <w:rFonts w:ascii="Times New Roman" w:hAnsi="Times New Roman"/>
                <w:sz w:val="18"/>
                <w:szCs w:val="18"/>
              </w:rPr>
              <w:t xml:space="preserve"> / </w:t>
            </w:r>
            <w:r w:rsidR="00567649" w:rsidRPr="00C02DFC">
              <w:rPr>
                <w:rFonts w:ascii="Times New Roman" w:hAnsi="Times New Roman"/>
                <w:sz w:val="18"/>
                <w:szCs w:val="18"/>
              </w:rPr>
              <w:t>恢复、属地施工配合、应急处置等专项工作，确保操作规范、流程闭环。</w:t>
            </w:r>
          </w:p>
          <w:p w14:paraId="7A64F25D" w14:textId="073E28A9" w:rsidR="00567649" w:rsidRPr="00C02DFC" w:rsidRDefault="00883251" w:rsidP="00AB7DE8">
            <w:pPr>
              <w:spacing w:line="240" w:lineRule="exact"/>
              <w:jc w:val="left"/>
              <w:rPr>
                <w:rFonts w:ascii="Times New Roman" w:hAnsi="Times New Roman"/>
                <w:sz w:val="18"/>
                <w:szCs w:val="18"/>
              </w:rPr>
            </w:pPr>
            <w:r w:rsidRPr="00C02DFC">
              <w:rPr>
                <w:rFonts w:ascii="Times New Roman" w:hAnsi="Times New Roman" w:hint="eastAsia"/>
                <w:sz w:val="18"/>
                <w:szCs w:val="18"/>
              </w:rPr>
              <w:t>E</w:t>
            </w:r>
            <w:r w:rsidR="00567649" w:rsidRPr="00C02DFC">
              <w:rPr>
                <w:rFonts w:ascii="Times New Roman" w:hAnsi="Times New Roman"/>
                <w:sz w:val="18"/>
                <w:szCs w:val="18"/>
              </w:rPr>
              <w:t>.</w:t>
            </w:r>
            <w:r w:rsidR="00567649" w:rsidRPr="00C02DFC">
              <w:rPr>
                <w:rFonts w:ascii="Times New Roman" w:hAnsi="Times New Roman"/>
                <w:sz w:val="18"/>
                <w:szCs w:val="18"/>
              </w:rPr>
              <w:t>其他：关注药剂使用量和使用效果，完善管理制度与人员管理（请假、调班、休班、签到，月底全员绩效考核汇总），明确各员工的岗位职责，落实生产巡检质量，新员工的培训，月底盘库检查药剂库存。</w:t>
            </w:r>
          </w:p>
          <w:p w14:paraId="0DB2D725" w14:textId="0962C53D" w:rsidR="00567649" w:rsidRPr="00C02DFC" w:rsidRDefault="00883251" w:rsidP="00AB7DE8">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F</w:t>
            </w:r>
            <w:r w:rsidR="00567649" w:rsidRPr="00C02DFC">
              <w:rPr>
                <w:rFonts w:ascii="Times New Roman" w:hAnsi="Times New Roman"/>
                <w:sz w:val="18"/>
                <w:szCs w:val="18"/>
              </w:rPr>
              <w:t>.</w:t>
            </w:r>
            <w:r w:rsidR="00567649" w:rsidRPr="00C02DFC">
              <w:rPr>
                <w:rFonts w:ascii="Times New Roman" w:hAnsi="Times New Roman"/>
                <w:sz w:val="18"/>
                <w:szCs w:val="18"/>
              </w:rPr>
              <w:t>台账与协同：汇总班组运行数据（加药量、水质分析报告、台账）、设备维护记录、分析报告、卫生清洁台账，按时上报负责人；协调操作岗与分析岗的工作衔接（如采样时间同步、数据互通），配合负责人推进可视化、标准化工作。</w:t>
            </w:r>
          </w:p>
          <w:p w14:paraId="20F45593" w14:textId="73F392C8" w:rsidR="00567649" w:rsidRPr="00C02DFC" w:rsidRDefault="00883251" w:rsidP="00AB7DE8">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G</w:t>
            </w:r>
            <w:r w:rsidR="00567649" w:rsidRPr="00C02DFC">
              <w:rPr>
                <w:rFonts w:ascii="Times New Roman" w:hAnsi="Times New Roman"/>
                <w:sz w:val="18"/>
                <w:szCs w:val="18"/>
              </w:rPr>
              <w:t>.</w:t>
            </w:r>
            <w:r w:rsidR="00567649" w:rsidRPr="00C02DFC">
              <w:rPr>
                <w:rFonts w:ascii="Times New Roman" w:hAnsi="Times New Roman"/>
                <w:sz w:val="18"/>
                <w:szCs w:val="18"/>
              </w:rPr>
              <w:t>应急处置：发生突发情况（如停电、设备异常、水质超标）时，立即启动班组应急措施，按负责人指令组织操作，跟踪处置过程并记录。</w:t>
            </w:r>
          </w:p>
          <w:p w14:paraId="5883A58B" w14:textId="24E3CC35" w:rsidR="00567649" w:rsidRPr="00C02DFC" w:rsidRDefault="00883251" w:rsidP="00AB7DE8">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H</w:t>
            </w:r>
            <w:r w:rsidR="00567649" w:rsidRPr="00C02DFC">
              <w:rPr>
                <w:rFonts w:ascii="Times New Roman" w:hAnsi="Times New Roman"/>
                <w:sz w:val="18"/>
                <w:szCs w:val="18"/>
              </w:rPr>
              <w:t>.</w:t>
            </w:r>
            <w:r w:rsidR="00567649" w:rsidRPr="00C02DFC">
              <w:rPr>
                <w:rFonts w:ascii="Times New Roman" w:hAnsi="Times New Roman"/>
                <w:sz w:val="18"/>
                <w:szCs w:val="18"/>
              </w:rPr>
              <w:t>班组卫生：每班下班前打扫中控室、办公楼一楼大厅楼梯、厕所、化验室、休息室卫生；每班划分现场区域卫生，班组设备卫生班长检查整改。</w:t>
            </w:r>
          </w:p>
          <w:p w14:paraId="4D72A7BA" w14:textId="5BF5E667" w:rsidR="00567649" w:rsidRPr="00C02DFC" w:rsidRDefault="00883251" w:rsidP="00AB7DE8">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I</w:t>
            </w:r>
            <w:r w:rsidR="00567649" w:rsidRPr="00C02DFC">
              <w:rPr>
                <w:rFonts w:ascii="Times New Roman" w:hAnsi="Times New Roman"/>
                <w:sz w:val="18"/>
                <w:szCs w:val="18"/>
              </w:rPr>
              <w:t>.</w:t>
            </w:r>
            <w:r w:rsidR="00567649" w:rsidRPr="00C02DFC">
              <w:rPr>
                <w:rFonts w:ascii="Times New Roman" w:hAnsi="Times New Roman"/>
                <w:sz w:val="18"/>
                <w:szCs w:val="18"/>
              </w:rPr>
              <w:t>设备工作：设备巡检故障问题项及时汇报整改，现场发现的问题及时整改；</w:t>
            </w:r>
          </w:p>
          <w:p w14:paraId="4299696E" w14:textId="041AC239" w:rsidR="00567649" w:rsidRPr="00C02DFC" w:rsidRDefault="00883251" w:rsidP="00AB7DE8">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J</w:t>
            </w:r>
            <w:r w:rsidR="00567649" w:rsidRPr="00C02DFC">
              <w:rPr>
                <w:rFonts w:ascii="Times New Roman" w:hAnsi="Times New Roman"/>
                <w:sz w:val="18"/>
                <w:szCs w:val="18"/>
              </w:rPr>
              <w:t>.</w:t>
            </w:r>
            <w:r w:rsidR="00567649" w:rsidRPr="00C02DFC">
              <w:rPr>
                <w:rFonts w:ascii="Times New Roman" w:hAnsi="Times New Roman"/>
                <w:sz w:val="18"/>
                <w:szCs w:val="18"/>
              </w:rPr>
              <w:t>项目负责人和管理人员安排的其他工作，保质保量按时完成。</w:t>
            </w:r>
          </w:p>
          <w:p w14:paraId="126E7928" w14:textId="53AB78AE" w:rsidR="00567649" w:rsidRPr="00C02DFC" w:rsidRDefault="00883251" w:rsidP="00AB7DE8">
            <w:pPr>
              <w:widowControl/>
              <w:spacing w:line="240" w:lineRule="exact"/>
              <w:jc w:val="left"/>
              <w:textAlignment w:val="center"/>
              <w:rPr>
                <w:rFonts w:ascii="Times New Roman" w:hAnsi="Times New Roman"/>
                <w:sz w:val="18"/>
                <w:szCs w:val="18"/>
                <w:lang w:bidi="ar"/>
              </w:rPr>
            </w:pPr>
            <w:r w:rsidRPr="00C02DFC">
              <w:rPr>
                <w:rFonts w:ascii="Times New Roman" w:hAnsi="Times New Roman" w:hint="eastAsia"/>
                <w:sz w:val="18"/>
                <w:szCs w:val="18"/>
                <w:lang w:bidi="ar"/>
              </w:rPr>
              <w:t>K</w:t>
            </w:r>
            <w:r w:rsidR="00567649" w:rsidRPr="00C02DFC">
              <w:rPr>
                <w:rFonts w:ascii="Times New Roman" w:hAnsi="Times New Roman"/>
                <w:sz w:val="18"/>
                <w:szCs w:val="18"/>
                <w:lang w:bidi="ar"/>
              </w:rPr>
              <w:t>.</w:t>
            </w:r>
            <w:r w:rsidR="00567649" w:rsidRPr="00C02DFC">
              <w:rPr>
                <w:rFonts w:ascii="Times New Roman" w:hAnsi="Times New Roman"/>
                <w:sz w:val="18"/>
                <w:szCs w:val="18"/>
                <w:lang w:bidi="ar"/>
              </w:rPr>
              <w:t>安全管理第一责任人：组织班组开展安全隐患排查及整改；负责节假日及特殊时段的安全升级管理；发生安全事故时第一时间上报甲方并组织应急处置。</w:t>
            </w:r>
          </w:p>
          <w:p w14:paraId="332A9EFE" w14:textId="147F8885" w:rsidR="00567649" w:rsidRPr="00C02DFC" w:rsidRDefault="00883251" w:rsidP="00AB7DE8">
            <w:pPr>
              <w:widowControl/>
              <w:spacing w:line="240" w:lineRule="exact"/>
              <w:jc w:val="left"/>
              <w:textAlignment w:val="center"/>
              <w:rPr>
                <w:rFonts w:ascii="Times New Roman" w:hAnsi="Times New Roman"/>
                <w:sz w:val="18"/>
                <w:szCs w:val="18"/>
                <w:lang w:bidi="ar"/>
              </w:rPr>
            </w:pPr>
            <w:r w:rsidRPr="00C02DFC">
              <w:rPr>
                <w:rFonts w:ascii="Times New Roman" w:hAnsi="Times New Roman" w:hint="eastAsia"/>
                <w:sz w:val="18"/>
                <w:szCs w:val="18"/>
                <w:lang w:bidi="ar"/>
              </w:rPr>
              <w:t>L</w:t>
            </w:r>
            <w:r w:rsidR="00567649" w:rsidRPr="00C02DFC">
              <w:rPr>
                <w:rFonts w:ascii="Times New Roman" w:hAnsi="Times New Roman"/>
                <w:sz w:val="18"/>
                <w:szCs w:val="18"/>
                <w:lang w:bidi="ar"/>
              </w:rPr>
              <w:t>.</w:t>
            </w:r>
            <w:r w:rsidR="00567649" w:rsidRPr="00C02DFC">
              <w:rPr>
                <w:rFonts w:ascii="Times New Roman" w:hAnsi="Times New Roman"/>
                <w:sz w:val="18"/>
                <w:szCs w:val="18"/>
                <w:lang w:bidi="ar"/>
              </w:rPr>
              <w:t>台账与报表管理：审核当班安全台账、运维台账及甲乙双方运行日报，确保数据真实、准确、完整；按时向甲方上报每日运行情况、存在问题及整改计划。</w:t>
            </w:r>
          </w:p>
          <w:p w14:paraId="0522373D" w14:textId="09919317" w:rsidR="00567649" w:rsidRPr="00C02DFC" w:rsidRDefault="00883251" w:rsidP="00AB7DE8">
            <w:pPr>
              <w:widowControl/>
              <w:spacing w:line="240" w:lineRule="exact"/>
              <w:jc w:val="left"/>
              <w:textAlignment w:val="center"/>
              <w:rPr>
                <w:rFonts w:ascii="Times New Roman" w:hAnsi="Times New Roman"/>
                <w:sz w:val="18"/>
                <w:szCs w:val="18"/>
                <w:lang w:bidi="ar"/>
              </w:rPr>
            </w:pPr>
            <w:r w:rsidRPr="00C02DFC">
              <w:rPr>
                <w:rFonts w:ascii="Times New Roman" w:hAnsi="Times New Roman" w:hint="eastAsia"/>
                <w:sz w:val="18"/>
                <w:szCs w:val="18"/>
                <w:lang w:bidi="ar"/>
              </w:rPr>
              <w:t>M</w:t>
            </w:r>
            <w:r w:rsidR="00567649" w:rsidRPr="00C02DFC">
              <w:rPr>
                <w:rFonts w:ascii="Times New Roman" w:hAnsi="Times New Roman"/>
                <w:sz w:val="18"/>
                <w:szCs w:val="18"/>
                <w:lang w:bidi="ar"/>
              </w:rPr>
              <w:t>.</w:t>
            </w:r>
            <w:r w:rsidR="00567649" w:rsidRPr="00C02DFC">
              <w:rPr>
                <w:rFonts w:ascii="Times New Roman" w:hAnsi="Times New Roman"/>
                <w:sz w:val="18"/>
                <w:szCs w:val="18"/>
                <w:lang w:bidi="ar"/>
              </w:rPr>
              <w:t>物资与成本管理：审核药剂、耗材的使用及需求计划；监督药剂出入库、盘库及消耗统计；合理控制运维成本，避免物资浪费。</w:t>
            </w:r>
          </w:p>
          <w:p w14:paraId="0CADE526" w14:textId="2A6E21A0" w:rsidR="00567649" w:rsidRPr="00C02DFC" w:rsidRDefault="00883251" w:rsidP="00AB7DE8">
            <w:pPr>
              <w:widowControl/>
              <w:spacing w:line="240" w:lineRule="exact"/>
              <w:jc w:val="left"/>
              <w:textAlignment w:val="center"/>
              <w:rPr>
                <w:rFonts w:ascii="Times New Roman" w:hAnsi="Times New Roman"/>
                <w:sz w:val="18"/>
                <w:szCs w:val="18"/>
                <w:lang w:bidi="ar"/>
              </w:rPr>
            </w:pPr>
            <w:r w:rsidRPr="00C02DFC">
              <w:rPr>
                <w:rFonts w:ascii="Times New Roman" w:hAnsi="Times New Roman" w:hint="eastAsia"/>
                <w:sz w:val="18"/>
                <w:szCs w:val="18"/>
                <w:lang w:bidi="ar"/>
              </w:rPr>
              <w:t>N</w:t>
            </w:r>
            <w:r w:rsidR="00567649" w:rsidRPr="00C02DFC">
              <w:rPr>
                <w:rFonts w:ascii="Times New Roman" w:hAnsi="Times New Roman"/>
                <w:sz w:val="18"/>
                <w:szCs w:val="18"/>
                <w:lang w:bidi="ar"/>
              </w:rPr>
              <w:t>.</w:t>
            </w:r>
            <w:r w:rsidR="00567649" w:rsidRPr="00C02DFC">
              <w:rPr>
                <w:rFonts w:ascii="Times New Roman" w:hAnsi="Times New Roman"/>
                <w:sz w:val="18"/>
                <w:szCs w:val="18"/>
                <w:lang w:bidi="ar"/>
              </w:rPr>
              <w:t>对外协调对接：负责与甲方技术、安全、物资等部门的日常沟通对接；协调药剂、耗材的装卸及转运事宜；妥善处理现场矛盾及其他突发外部问题。</w:t>
            </w:r>
          </w:p>
          <w:p w14:paraId="063C88F2" w14:textId="3D84C1C5" w:rsidR="00567649" w:rsidRPr="00C02DFC" w:rsidRDefault="00883251" w:rsidP="00AB7DE8">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lang w:bidi="ar"/>
              </w:rPr>
              <w:t>O</w:t>
            </w:r>
            <w:r w:rsidR="00567649" w:rsidRPr="00C02DFC">
              <w:rPr>
                <w:rFonts w:ascii="Times New Roman" w:hAnsi="Times New Roman"/>
                <w:sz w:val="18"/>
                <w:szCs w:val="18"/>
                <w:lang w:bidi="ar"/>
              </w:rPr>
              <w:t>.</w:t>
            </w:r>
            <w:r w:rsidR="00567649" w:rsidRPr="00C02DFC">
              <w:rPr>
                <w:rFonts w:ascii="Times New Roman" w:hAnsi="Times New Roman"/>
                <w:sz w:val="18"/>
                <w:szCs w:val="18"/>
                <w:lang w:bidi="ar"/>
              </w:rPr>
              <w:t>应急指挥与处置：指挥班组落实应急处置预案，定期参加应急演练；发生设备故障、水质异常、化学品泄漏、山体滑坡等突发情况时，统一指挥班组人员开展应急处置，最大限度降低损失。</w:t>
            </w:r>
          </w:p>
          <w:p w14:paraId="5B5E70D9" w14:textId="13AF43CF" w:rsidR="00567649" w:rsidRPr="00C02DFC" w:rsidRDefault="00883251" w:rsidP="00AB7DE8">
            <w:pPr>
              <w:widowControl/>
              <w:spacing w:line="240" w:lineRule="exact"/>
              <w:jc w:val="left"/>
              <w:textAlignment w:val="center"/>
              <w:rPr>
                <w:rFonts w:ascii="Times New Roman" w:hAnsi="Times New Roman"/>
                <w:sz w:val="18"/>
                <w:szCs w:val="18"/>
                <w:lang w:bidi="ar"/>
              </w:rPr>
            </w:pPr>
            <w:r w:rsidRPr="00C02DFC">
              <w:rPr>
                <w:rFonts w:ascii="Times New Roman" w:hAnsi="Times New Roman" w:hint="eastAsia"/>
                <w:sz w:val="18"/>
                <w:szCs w:val="18"/>
                <w:lang w:bidi="ar"/>
              </w:rPr>
              <w:t>P</w:t>
            </w:r>
            <w:r w:rsidR="00567649" w:rsidRPr="00C02DFC">
              <w:rPr>
                <w:rFonts w:ascii="Times New Roman" w:hAnsi="Times New Roman"/>
                <w:sz w:val="18"/>
                <w:szCs w:val="18"/>
                <w:lang w:bidi="ar"/>
              </w:rPr>
              <w:t>.</w:t>
            </w:r>
            <w:r w:rsidR="00567649" w:rsidRPr="00C02DFC">
              <w:rPr>
                <w:rFonts w:ascii="Times New Roman" w:hAnsi="Times New Roman"/>
                <w:sz w:val="18"/>
                <w:szCs w:val="18"/>
                <w:lang w:bidi="ar"/>
              </w:rPr>
              <w:t>完成甲方交代的</w:t>
            </w:r>
            <w:r w:rsidR="00567649" w:rsidRPr="00C02DFC">
              <w:rPr>
                <w:rFonts w:ascii="Times New Roman" w:hAnsi="Times New Roman" w:hint="eastAsia"/>
                <w:sz w:val="18"/>
                <w:szCs w:val="18"/>
                <w:lang w:bidi="ar"/>
              </w:rPr>
              <w:t>临时</w:t>
            </w:r>
            <w:r w:rsidR="00567649" w:rsidRPr="00C02DFC">
              <w:rPr>
                <w:rFonts w:ascii="Times New Roman" w:hAnsi="Times New Roman"/>
                <w:sz w:val="18"/>
                <w:szCs w:val="18"/>
                <w:lang w:bidi="ar"/>
              </w:rPr>
              <w:t>工作。</w:t>
            </w:r>
          </w:p>
        </w:tc>
      </w:tr>
      <w:tr w:rsidR="00567649" w:rsidRPr="00C02DFC" w14:paraId="4F6EBCB2" w14:textId="77777777" w:rsidTr="00567649">
        <w:trPr>
          <w:jc w:val="center"/>
        </w:trPr>
        <w:tc>
          <w:tcPr>
            <w:tcW w:w="846" w:type="dxa"/>
            <w:tcBorders>
              <w:bottom w:val="single" w:sz="4" w:space="0" w:color="auto"/>
            </w:tcBorders>
            <w:vAlign w:val="center"/>
          </w:tcPr>
          <w:p w14:paraId="296C37CD" w14:textId="1A6AD7D4" w:rsidR="00567649" w:rsidRPr="00C02DFC" w:rsidRDefault="00567649" w:rsidP="00AB7DE8">
            <w:pPr>
              <w:spacing w:line="240" w:lineRule="exact"/>
              <w:jc w:val="center"/>
              <w:rPr>
                <w:rFonts w:ascii="Times New Roman" w:hAnsi="Times New Roman"/>
                <w:sz w:val="18"/>
                <w:szCs w:val="18"/>
              </w:rPr>
            </w:pPr>
            <w:r w:rsidRPr="00C02DFC">
              <w:rPr>
                <w:rFonts w:ascii="Times New Roman" w:hAnsi="Times New Roman" w:hint="eastAsia"/>
                <w:sz w:val="18"/>
                <w:szCs w:val="18"/>
              </w:rPr>
              <w:t>3</w:t>
            </w:r>
          </w:p>
        </w:tc>
        <w:tc>
          <w:tcPr>
            <w:tcW w:w="1276" w:type="dxa"/>
            <w:tcBorders>
              <w:bottom w:val="single" w:sz="4" w:space="0" w:color="auto"/>
            </w:tcBorders>
            <w:vAlign w:val="center"/>
          </w:tcPr>
          <w:p w14:paraId="37A57051" w14:textId="77777777" w:rsidR="00567649" w:rsidRPr="00C02DFC" w:rsidRDefault="00567649" w:rsidP="00AB7DE8">
            <w:pPr>
              <w:spacing w:line="240" w:lineRule="exact"/>
              <w:jc w:val="center"/>
              <w:rPr>
                <w:rFonts w:ascii="Times New Roman" w:hAnsi="Times New Roman"/>
                <w:sz w:val="18"/>
                <w:szCs w:val="18"/>
              </w:rPr>
            </w:pPr>
            <w:r w:rsidRPr="00C02DFC">
              <w:rPr>
                <w:rFonts w:ascii="Times New Roman" w:hAnsi="Times New Roman"/>
                <w:sz w:val="18"/>
                <w:szCs w:val="18"/>
              </w:rPr>
              <w:t>特种作业综合岗</w:t>
            </w:r>
          </w:p>
        </w:tc>
        <w:tc>
          <w:tcPr>
            <w:tcW w:w="7376" w:type="dxa"/>
            <w:tcBorders>
              <w:bottom w:val="single" w:sz="4" w:space="0" w:color="auto"/>
            </w:tcBorders>
            <w:vAlign w:val="center"/>
          </w:tcPr>
          <w:p w14:paraId="0A627D01" w14:textId="3EC0A8A0" w:rsidR="00567649" w:rsidRPr="00C02DFC" w:rsidRDefault="00D27081" w:rsidP="00AB7DE8">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A</w:t>
            </w:r>
            <w:r w:rsidR="00567649" w:rsidRPr="00C02DFC">
              <w:rPr>
                <w:rFonts w:ascii="Times New Roman" w:hAnsi="Times New Roman"/>
                <w:sz w:val="18"/>
                <w:szCs w:val="18"/>
              </w:rPr>
              <w:t>.</w:t>
            </w:r>
            <w:r w:rsidR="00567649" w:rsidRPr="00C02DFC">
              <w:rPr>
                <w:rFonts w:ascii="Times New Roman" w:hAnsi="Times New Roman"/>
                <w:sz w:val="18"/>
                <w:szCs w:val="18"/>
              </w:rPr>
              <w:t>执行</w:t>
            </w:r>
            <w:r w:rsidR="00567649" w:rsidRPr="00C02DFC">
              <w:rPr>
                <w:rFonts w:ascii="Times New Roman" w:hAnsi="Times New Roman"/>
                <w:sz w:val="18"/>
                <w:szCs w:val="18"/>
              </w:rPr>
              <w:t>8</w:t>
            </w:r>
            <w:r w:rsidR="00567649" w:rsidRPr="00C02DFC">
              <w:rPr>
                <w:rFonts w:ascii="Times New Roman" w:hAnsi="Times New Roman"/>
                <w:sz w:val="18"/>
                <w:szCs w:val="18"/>
              </w:rPr>
              <w:t>小时工作制，早</w:t>
            </w:r>
            <w:r w:rsidR="00567649" w:rsidRPr="00C02DFC">
              <w:rPr>
                <w:rFonts w:ascii="Times New Roman" w:hAnsi="Times New Roman"/>
                <w:sz w:val="18"/>
                <w:szCs w:val="18"/>
              </w:rPr>
              <w:t>8:00-</w:t>
            </w:r>
            <w:r w:rsidR="00567649" w:rsidRPr="00C02DFC">
              <w:rPr>
                <w:rFonts w:ascii="Times New Roman" w:hAnsi="Times New Roman"/>
                <w:sz w:val="18"/>
                <w:szCs w:val="18"/>
              </w:rPr>
              <w:t>晚</w:t>
            </w:r>
            <w:r w:rsidR="00567649" w:rsidRPr="00C02DFC">
              <w:rPr>
                <w:rFonts w:ascii="Times New Roman" w:hAnsi="Times New Roman"/>
                <w:sz w:val="18"/>
                <w:szCs w:val="18"/>
              </w:rPr>
              <w:t>17:00</w:t>
            </w:r>
            <w:r w:rsidR="00567649" w:rsidRPr="00C02DFC">
              <w:rPr>
                <w:rFonts w:ascii="Times New Roman" w:hAnsi="Times New Roman"/>
                <w:sz w:val="18"/>
                <w:szCs w:val="18"/>
              </w:rPr>
              <w:t>，中午在厂内休息</w:t>
            </w:r>
            <w:r w:rsidR="00567649" w:rsidRPr="00C02DFC">
              <w:rPr>
                <w:rFonts w:ascii="Times New Roman" w:hAnsi="Times New Roman"/>
                <w:sz w:val="18"/>
                <w:szCs w:val="18"/>
              </w:rPr>
              <w:t>1</w:t>
            </w:r>
            <w:r w:rsidR="00567649" w:rsidRPr="00C02DFC">
              <w:rPr>
                <w:rFonts w:ascii="Times New Roman" w:hAnsi="Times New Roman"/>
                <w:sz w:val="18"/>
                <w:szCs w:val="18"/>
              </w:rPr>
              <w:t>小时，实行上六休一制；</w:t>
            </w:r>
          </w:p>
          <w:p w14:paraId="7F623FB0" w14:textId="473EEF44" w:rsidR="00567649" w:rsidRPr="00C02DFC" w:rsidRDefault="00D27081" w:rsidP="00AB7DE8">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B</w:t>
            </w:r>
            <w:r w:rsidR="00567649" w:rsidRPr="00C02DFC">
              <w:rPr>
                <w:rFonts w:ascii="Times New Roman" w:hAnsi="Times New Roman"/>
                <w:sz w:val="18"/>
                <w:szCs w:val="18"/>
              </w:rPr>
              <w:t>.</w:t>
            </w:r>
            <w:r w:rsidR="00567649" w:rsidRPr="00C02DFC">
              <w:rPr>
                <w:rFonts w:ascii="Times New Roman" w:hAnsi="Times New Roman"/>
                <w:sz w:val="18"/>
                <w:szCs w:val="18"/>
              </w:rPr>
              <w:t>特殊作业：负责现场设备的管道维修、阀门维修更换、跑冒滴漏处理（多为高处）、流量计定期清理（多为高处）、机泵维修安装、中控程序的维护、电气维修等；</w:t>
            </w:r>
          </w:p>
          <w:p w14:paraId="77324935" w14:textId="15EA3C08" w:rsidR="00567649" w:rsidRPr="00C02DFC" w:rsidRDefault="00D27081" w:rsidP="00AB7DE8">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C</w:t>
            </w:r>
            <w:r w:rsidR="00567649" w:rsidRPr="00C02DFC">
              <w:rPr>
                <w:rFonts w:ascii="Times New Roman" w:hAnsi="Times New Roman"/>
                <w:sz w:val="18"/>
                <w:szCs w:val="18"/>
              </w:rPr>
              <w:t>.</w:t>
            </w:r>
            <w:r w:rsidR="00567649" w:rsidRPr="00C02DFC">
              <w:rPr>
                <w:rFonts w:ascii="Times New Roman" w:hAnsi="Times New Roman"/>
                <w:sz w:val="18"/>
                <w:szCs w:val="18"/>
              </w:rPr>
              <w:t>常规工作：循环水系统正常运维工作；</w:t>
            </w:r>
          </w:p>
          <w:p w14:paraId="5F2F6346" w14:textId="68D150A1" w:rsidR="00567649" w:rsidRPr="00C02DFC" w:rsidRDefault="00D27081" w:rsidP="00AB7DE8">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D</w:t>
            </w:r>
            <w:r w:rsidR="00567649" w:rsidRPr="00C02DFC">
              <w:rPr>
                <w:rFonts w:ascii="Times New Roman" w:hAnsi="Times New Roman"/>
                <w:sz w:val="18"/>
                <w:szCs w:val="18"/>
              </w:rPr>
              <w:t>.</w:t>
            </w:r>
            <w:r w:rsidR="00567649" w:rsidRPr="00C02DFC">
              <w:rPr>
                <w:rFonts w:ascii="Times New Roman" w:hAnsi="Times New Roman"/>
                <w:sz w:val="18"/>
                <w:szCs w:val="18"/>
              </w:rPr>
              <w:t>日常巡检与运行维护</w:t>
            </w:r>
            <w:r w:rsidRPr="00C02DFC">
              <w:rPr>
                <w:rFonts w:ascii="Times New Roman" w:hAnsi="Times New Roman" w:hint="eastAsia"/>
                <w:sz w:val="18"/>
                <w:szCs w:val="18"/>
              </w:rPr>
              <w:t>：</w:t>
            </w:r>
          </w:p>
          <w:p w14:paraId="3800595C" w14:textId="77777777" w:rsidR="00567649" w:rsidRPr="00C02DFC" w:rsidRDefault="00567649" w:rsidP="00AB7DE8">
            <w:pPr>
              <w:widowControl/>
              <w:spacing w:line="240" w:lineRule="exact"/>
              <w:jc w:val="left"/>
              <w:textAlignment w:val="center"/>
              <w:rPr>
                <w:rFonts w:ascii="Times New Roman" w:hAnsi="Times New Roman"/>
                <w:sz w:val="18"/>
                <w:szCs w:val="18"/>
              </w:rPr>
            </w:pPr>
            <w:r w:rsidRPr="00C02DFC">
              <w:rPr>
                <w:rFonts w:ascii="Times New Roman" w:eastAsia="微软雅黑" w:hAnsi="Times New Roman"/>
                <w:sz w:val="18"/>
                <w:szCs w:val="18"/>
              </w:rPr>
              <w:lastRenderedPageBreak/>
              <w:t>￮</w:t>
            </w:r>
            <w:r w:rsidRPr="00C02DFC">
              <w:rPr>
                <w:rFonts w:ascii="Times New Roman" w:hAnsi="Times New Roman"/>
                <w:sz w:val="18"/>
                <w:szCs w:val="18"/>
              </w:rPr>
              <w:t>负责高低压配电柜、变压器、电缆、电机、变频器、软启动、在线仪表等电气设备日常巡检、记录。</w:t>
            </w:r>
          </w:p>
          <w:p w14:paraId="0070EB9A" w14:textId="77777777" w:rsidR="00567649" w:rsidRPr="00C02DFC" w:rsidRDefault="00567649" w:rsidP="00AB7DE8">
            <w:pPr>
              <w:widowControl/>
              <w:spacing w:line="240" w:lineRule="exact"/>
              <w:jc w:val="left"/>
              <w:textAlignment w:val="center"/>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检查水泵、风机、加药装置、反渗透</w:t>
            </w:r>
            <w:r w:rsidRPr="00C02DFC">
              <w:rPr>
                <w:rFonts w:ascii="Times New Roman" w:hAnsi="Times New Roman"/>
                <w:sz w:val="18"/>
                <w:szCs w:val="18"/>
              </w:rPr>
              <w:t>/</w:t>
            </w:r>
            <w:r w:rsidRPr="00C02DFC">
              <w:rPr>
                <w:rFonts w:ascii="Times New Roman" w:hAnsi="Times New Roman"/>
                <w:sz w:val="18"/>
                <w:szCs w:val="18"/>
              </w:rPr>
              <w:t>混床等设备的电机运行状态、温度、电流、电压。</w:t>
            </w:r>
          </w:p>
          <w:p w14:paraId="070B29DF" w14:textId="77777777" w:rsidR="00567649" w:rsidRPr="00C02DFC" w:rsidRDefault="00567649" w:rsidP="00AB7DE8">
            <w:pPr>
              <w:widowControl/>
              <w:spacing w:line="240" w:lineRule="exact"/>
              <w:jc w:val="left"/>
              <w:textAlignment w:val="center"/>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巡检现场照明、接地、防雷、线路、接线盒、控制柜，及时处理异响、发热、松动、异味等隐患。</w:t>
            </w:r>
          </w:p>
          <w:p w14:paraId="525208F5" w14:textId="77777777" w:rsidR="00567649" w:rsidRPr="00C02DFC" w:rsidRDefault="00567649" w:rsidP="00AB7DE8">
            <w:pPr>
              <w:widowControl/>
              <w:spacing w:line="240" w:lineRule="exact"/>
              <w:jc w:val="left"/>
              <w:textAlignment w:val="center"/>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配合运行人员启停设备，做好电气操作确认与监护。</w:t>
            </w:r>
          </w:p>
          <w:p w14:paraId="302E8625" w14:textId="7DFCD148" w:rsidR="00567649" w:rsidRPr="00C02DFC" w:rsidRDefault="00D27081" w:rsidP="00AB7DE8">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E</w:t>
            </w:r>
            <w:r w:rsidR="00567649" w:rsidRPr="00C02DFC">
              <w:rPr>
                <w:rFonts w:ascii="Times New Roman" w:hAnsi="Times New Roman"/>
                <w:sz w:val="18"/>
                <w:szCs w:val="18"/>
              </w:rPr>
              <w:t>.</w:t>
            </w:r>
            <w:r w:rsidR="00567649" w:rsidRPr="00C02DFC">
              <w:rPr>
                <w:rFonts w:ascii="Times New Roman" w:hAnsi="Times New Roman"/>
                <w:sz w:val="18"/>
                <w:szCs w:val="18"/>
              </w:rPr>
              <w:t>故障处理与检修</w:t>
            </w:r>
            <w:r w:rsidRPr="00C02DFC">
              <w:rPr>
                <w:rFonts w:ascii="Times New Roman" w:hAnsi="Times New Roman" w:hint="eastAsia"/>
                <w:sz w:val="18"/>
                <w:szCs w:val="18"/>
              </w:rPr>
              <w:t>：</w:t>
            </w:r>
          </w:p>
          <w:p w14:paraId="03DD013A" w14:textId="77777777" w:rsidR="00567649" w:rsidRPr="00C02DFC" w:rsidRDefault="00567649" w:rsidP="00AB7DE8">
            <w:pPr>
              <w:widowControl/>
              <w:spacing w:line="240" w:lineRule="exact"/>
              <w:jc w:val="left"/>
              <w:textAlignment w:val="center"/>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负责压力、流量、液位、</w:t>
            </w:r>
            <w:r w:rsidRPr="00C02DFC">
              <w:rPr>
                <w:rFonts w:ascii="Times New Roman" w:hAnsi="Times New Roman"/>
                <w:sz w:val="18"/>
                <w:szCs w:val="18"/>
              </w:rPr>
              <w:t>pH</w:t>
            </w:r>
            <w:r w:rsidRPr="00C02DFC">
              <w:rPr>
                <w:rFonts w:ascii="Times New Roman" w:hAnsi="Times New Roman"/>
                <w:sz w:val="18"/>
                <w:szCs w:val="18"/>
              </w:rPr>
              <w:t>、</w:t>
            </w:r>
            <w:r w:rsidRPr="00C02DFC">
              <w:rPr>
                <w:rFonts w:ascii="Times New Roman" w:hAnsi="Times New Roman"/>
                <w:sz w:val="18"/>
                <w:szCs w:val="18"/>
              </w:rPr>
              <w:t>ORP</w:t>
            </w:r>
            <w:r w:rsidRPr="00C02DFC">
              <w:rPr>
                <w:rFonts w:ascii="Times New Roman" w:hAnsi="Times New Roman"/>
                <w:sz w:val="18"/>
                <w:szCs w:val="18"/>
              </w:rPr>
              <w:t>、电导率等在线分析仪表的供电、接线维护。处理仪表失电、信号中断、读数异常等故障。</w:t>
            </w:r>
          </w:p>
          <w:p w14:paraId="5084C1FF" w14:textId="181F8ED0" w:rsidR="00567649" w:rsidRPr="00C02DFC" w:rsidRDefault="00567649" w:rsidP="00AB7DE8">
            <w:pPr>
              <w:widowControl/>
              <w:spacing w:line="240" w:lineRule="exact"/>
              <w:jc w:val="left"/>
              <w:textAlignment w:val="center"/>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处理电磁阀、气动阀、电动调节阀、</w:t>
            </w:r>
            <w:r w:rsidRPr="00C02DFC">
              <w:rPr>
                <w:rFonts w:ascii="Times New Roman" w:hAnsi="Times New Roman"/>
                <w:sz w:val="18"/>
                <w:szCs w:val="18"/>
              </w:rPr>
              <w:t>PLC</w:t>
            </w:r>
            <w:r w:rsidRPr="00C02DFC">
              <w:rPr>
                <w:rFonts w:ascii="Times New Roman" w:hAnsi="Times New Roman"/>
                <w:sz w:val="18"/>
                <w:szCs w:val="18"/>
              </w:rPr>
              <w:t>、</w:t>
            </w:r>
            <w:r w:rsidRPr="00C02DFC">
              <w:rPr>
                <w:rFonts w:ascii="Times New Roman" w:hAnsi="Times New Roman"/>
                <w:sz w:val="18"/>
                <w:szCs w:val="18"/>
              </w:rPr>
              <w:t>DCS</w:t>
            </w:r>
            <w:r w:rsidRPr="00C02DFC">
              <w:rPr>
                <w:rFonts w:ascii="Times New Roman" w:hAnsi="Times New Roman"/>
                <w:sz w:val="18"/>
                <w:szCs w:val="18"/>
              </w:rPr>
              <w:t>控制系统故障。水泵电机故障、阀门、管道等设备故障</w:t>
            </w:r>
            <w:r w:rsidR="00D27081" w:rsidRPr="00C02DFC">
              <w:rPr>
                <w:rFonts w:ascii="Times New Roman" w:hAnsi="Times New Roman" w:hint="eastAsia"/>
                <w:sz w:val="18"/>
                <w:szCs w:val="18"/>
              </w:rPr>
              <w:t>。</w:t>
            </w:r>
          </w:p>
          <w:p w14:paraId="101328C2" w14:textId="77777777" w:rsidR="00567649" w:rsidRPr="00C02DFC" w:rsidRDefault="00567649" w:rsidP="00AB7DE8">
            <w:pPr>
              <w:widowControl/>
              <w:spacing w:line="240" w:lineRule="exact"/>
              <w:jc w:val="left"/>
              <w:textAlignment w:val="center"/>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设备计划性检修、保养：轴承加油、电缆更换、接线紧固、元器件更换。</w:t>
            </w:r>
          </w:p>
          <w:p w14:paraId="4A0F5B24" w14:textId="77777777" w:rsidR="00567649" w:rsidRPr="00C02DFC" w:rsidRDefault="00567649" w:rsidP="00AB7DE8">
            <w:pPr>
              <w:widowControl/>
              <w:spacing w:line="240" w:lineRule="exact"/>
              <w:jc w:val="left"/>
              <w:textAlignment w:val="center"/>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停电、验电、挂接地线、办理工作票、操作票，严格执行电气安全作业规程。</w:t>
            </w:r>
          </w:p>
          <w:p w14:paraId="4A28448D" w14:textId="77777777" w:rsidR="00567649" w:rsidRPr="00C02DFC" w:rsidRDefault="00567649" w:rsidP="00AB7DE8">
            <w:pPr>
              <w:widowControl/>
              <w:spacing w:line="240" w:lineRule="exact"/>
              <w:jc w:val="left"/>
              <w:textAlignment w:val="center"/>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参与突发停水、停电、设备事故应急处置。</w:t>
            </w:r>
          </w:p>
          <w:p w14:paraId="05DAB236" w14:textId="0DB68A2C" w:rsidR="00567649" w:rsidRPr="00C02DFC" w:rsidRDefault="00567649" w:rsidP="00AB7DE8">
            <w:pPr>
              <w:widowControl/>
              <w:spacing w:line="240" w:lineRule="exact"/>
              <w:jc w:val="left"/>
              <w:textAlignment w:val="center"/>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配合协助完成受限空间检修、滤料更换、超滤膜、反渗透膜更换等大修工作</w:t>
            </w:r>
            <w:r w:rsidR="00D27081" w:rsidRPr="00C02DFC">
              <w:rPr>
                <w:rFonts w:ascii="Times New Roman" w:hAnsi="Times New Roman" w:hint="eastAsia"/>
                <w:sz w:val="18"/>
                <w:szCs w:val="18"/>
              </w:rPr>
              <w:t>。</w:t>
            </w:r>
          </w:p>
          <w:p w14:paraId="31F3850E" w14:textId="79EFE888" w:rsidR="00567649" w:rsidRPr="00C02DFC" w:rsidRDefault="00D27081" w:rsidP="00AB7DE8">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F</w:t>
            </w:r>
            <w:r w:rsidR="00567649" w:rsidRPr="00C02DFC">
              <w:rPr>
                <w:rFonts w:ascii="Times New Roman" w:hAnsi="Times New Roman"/>
                <w:sz w:val="18"/>
                <w:szCs w:val="18"/>
              </w:rPr>
              <w:t>.</w:t>
            </w:r>
            <w:r w:rsidR="00567649" w:rsidRPr="00C02DFC">
              <w:rPr>
                <w:rFonts w:ascii="Times New Roman" w:hAnsi="Times New Roman"/>
                <w:sz w:val="18"/>
                <w:szCs w:val="18"/>
              </w:rPr>
              <w:t>供配电与安全管理</w:t>
            </w:r>
            <w:r w:rsidRPr="00C02DFC">
              <w:rPr>
                <w:rFonts w:ascii="Times New Roman" w:hAnsi="Times New Roman" w:hint="eastAsia"/>
                <w:sz w:val="18"/>
                <w:szCs w:val="18"/>
              </w:rPr>
              <w:t>：</w:t>
            </w:r>
          </w:p>
          <w:p w14:paraId="66442FD8" w14:textId="377BADFA" w:rsidR="00567649" w:rsidRPr="00C02DFC" w:rsidRDefault="00567649" w:rsidP="00AB7DE8">
            <w:pPr>
              <w:widowControl/>
              <w:spacing w:line="240" w:lineRule="exact"/>
              <w:jc w:val="left"/>
              <w:textAlignment w:val="center"/>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负责配电室卫生、防潮、防小动物，保证配电系统安全可靠。管理备用电源、</w:t>
            </w:r>
            <w:r w:rsidRPr="00C02DFC">
              <w:rPr>
                <w:rFonts w:ascii="Times New Roman" w:hAnsi="Times New Roman"/>
                <w:sz w:val="18"/>
                <w:szCs w:val="18"/>
              </w:rPr>
              <w:t>UPS</w:t>
            </w:r>
            <w:r w:rsidRPr="00C02DFC">
              <w:rPr>
                <w:rFonts w:ascii="Times New Roman" w:hAnsi="Times New Roman"/>
                <w:sz w:val="18"/>
                <w:szCs w:val="18"/>
              </w:rPr>
              <w:t>、应急照明，确保停电时关键仪表及设备安全停机</w:t>
            </w:r>
            <w:r w:rsidR="00D27081" w:rsidRPr="00C02DFC">
              <w:rPr>
                <w:rFonts w:ascii="Times New Roman" w:hAnsi="Times New Roman" w:hint="eastAsia"/>
                <w:sz w:val="18"/>
                <w:szCs w:val="18"/>
              </w:rPr>
              <w:t>。</w:t>
            </w:r>
          </w:p>
          <w:p w14:paraId="60EC4F6D" w14:textId="64AB5AE0" w:rsidR="00567649" w:rsidRPr="00C02DFC" w:rsidRDefault="00567649" w:rsidP="00AB7DE8">
            <w:pPr>
              <w:widowControl/>
              <w:spacing w:line="240" w:lineRule="exact"/>
              <w:jc w:val="left"/>
              <w:textAlignment w:val="center"/>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落实电气安全、防火、防爆、防触电措施，规范工具与劳保使用</w:t>
            </w:r>
            <w:r w:rsidR="00D27081" w:rsidRPr="00C02DFC">
              <w:rPr>
                <w:rFonts w:ascii="Times New Roman" w:hAnsi="Times New Roman" w:hint="eastAsia"/>
                <w:sz w:val="18"/>
                <w:szCs w:val="18"/>
              </w:rPr>
              <w:t>。</w:t>
            </w:r>
          </w:p>
          <w:p w14:paraId="64B00042" w14:textId="77777777" w:rsidR="00567649" w:rsidRPr="00C02DFC" w:rsidRDefault="00567649" w:rsidP="00AB7DE8">
            <w:pPr>
              <w:widowControl/>
              <w:spacing w:line="240" w:lineRule="exact"/>
              <w:jc w:val="left"/>
              <w:textAlignment w:val="center"/>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做好检修记录、台账、备件管理，上报缺陷与隐患。</w:t>
            </w:r>
          </w:p>
          <w:p w14:paraId="4F06C0E3" w14:textId="5AFF9D7E" w:rsidR="00567649" w:rsidRPr="00C02DFC" w:rsidRDefault="00D27081" w:rsidP="00AB7DE8">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G</w:t>
            </w:r>
            <w:r w:rsidR="00567649" w:rsidRPr="00C02DFC">
              <w:rPr>
                <w:rFonts w:ascii="Times New Roman" w:hAnsi="Times New Roman"/>
                <w:sz w:val="18"/>
                <w:szCs w:val="18"/>
              </w:rPr>
              <w:t>.</w:t>
            </w:r>
            <w:r w:rsidR="00567649" w:rsidRPr="00C02DFC">
              <w:rPr>
                <w:rFonts w:ascii="Times New Roman" w:hAnsi="Times New Roman"/>
                <w:sz w:val="18"/>
                <w:szCs w:val="18"/>
              </w:rPr>
              <w:t>配合与协作</w:t>
            </w:r>
            <w:r w:rsidRPr="00C02DFC">
              <w:rPr>
                <w:rFonts w:ascii="Times New Roman" w:hAnsi="Times New Roman" w:hint="eastAsia"/>
                <w:sz w:val="18"/>
                <w:szCs w:val="18"/>
              </w:rPr>
              <w:t>：</w:t>
            </w:r>
          </w:p>
          <w:p w14:paraId="5122A74B" w14:textId="77777777" w:rsidR="00567649" w:rsidRPr="00C02DFC" w:rsidRDefault="00567649" w:rsidP="00AB7DE8">
            <w:pPr>
              <w:widowControl/>
              <w:spacing w:line="240" w:lineRule="exact"/>
              <w:jc w:val="left"/>
              <w:textAlignment w:val="center"/>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配合工艺人员进行设备调试、改造、扩容、管线对接。</w:t>
            </w:r>
          </w:p>
          <w:p w14:paraId="3978D87D" w14:textId="77777777" w:rsidR="00567649" w:rsidRPr="00C02DFC" w:rsidRDefault="00567649" w:rsidP="00AB7DE8">
            <w:pPr>
              <w:widowControl/>
              <w:spacing w:line="240" w:lineRule="exact"/>
              <w:jc w:val="left"/>
              <w:textAlignment w:val="center"/>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配合维修、运行班组完成脱盐水系统整体维护。</w:t>
            </w:r>
          </w:p>
          <w:p w14:paraId="6C1610FE" w14:textId="77777777" w:rsidR="00567649" w:rsidRPr="00C02DFC" w:rsidRDefault="00567649" w:rsidP="00AB7DE8">
            <w:pPr>
              <w:widowControl/>
              <w:spacing w:line="240" w:lineRule="exact"/>
              <w:jc w:val="left"/>
              <w:textAlignment w:val="center"/>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遵守厂规及水处理行业安全规范，参与安全培训与应急演练。</w:t>
            </w:r>
          </w:p>
          <w:p w14:paraId="2596DB75" w14:textId="62107106" w:rsidR="00567649" w:rsidRPr="00C02DFC" w:rsidRDefault="00D27081" w:rsidP="00AB7DE8">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H.</w:t>
            </w:r>
            <w:r w:rsidR="00567649" w:rsidRPr="00C02DFC">
              <w:rPr>
                <w:rFonts w:ascii="Times New Roman" w:hAnsi="Times New Roman"/>
                <w:sz w:val="18"/>
                <w:szCs w:val="18"/>
              </w:rPr>
              <w:t>日常设备维修</w:t>
            </w:r>
            <w:r w:rsidRPr="00C02DFC">
              <w:rPr>
                <w:rFonts w:ascii="Times New Roman" w:hAnsi="Times New Roman" w:hint="eastAsia"/>
                <w:sz w:val="18"/>
                <w:szCs w:val="18"/>
              </w:rPr>
              <w:t>：</w:t>
            </w:r>
          </w:p>
          <w:p w14:paraId="276DE2A9" w14:textId="77777777" w:rsidR="00567649" w:rsidRPr="00C02DFC" w:rsidRDefault="00567649" w:rsidP="00AB7DE8">
            <w:pPr>
              <w:widowControl/>
              <w:spacing w:line="240" w:lineRule="exact"/>
              <w:jc w:val="left"/>
              <w:textAlignment w:val="center"/>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负责碳钢、不锈钢、</w:t>
            </w:r>
            <w:r w:rsidRPr="00C02DFC">
              <w:rPr>
                <w:rFonts w:ascii="Times New Roman" w:hAnsi="Times New Roman"/>
                <w:sz w:val="18"/>
                <w:szCs w:val="18"/>
              </w:rPr>
              <w:t>PVC/UPVC</w:t>
            </w:r>
            <w:r w:rsidRPr="00C02DFC">
              <w:rPr>
                <w:rFonts w:ascii="Times New Roman" w:hAnsi="Times New Roman"/>
                <w:sz w:val="18"/>
                <w:szCs w:val="18"/>
              </w:rPr>
              <w:t>、衬塑管道等各类工艺管道的焊接、对接、安装。完成反渗透装置、混床、过滤器、酸碱罐、水箱等设备本体及法兰焊接。</w:t>
            </w:r>
          </w:p>
          <w:p w14:paraId="3D9D27FD" w14:textId="77777777" w:rsidR="00567649" w:rsidRPr="00C02DFC" w:rsidRDefault="00567649" w:rsidP="00AB7DE8">
            <w:pPr>
              <w:widowControl/>
              <w:spacing w:line="240" w:lineRule="exact"/>
              <w:jc w:val="left"/>
              <w:textAlignment w:val="center"/>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按工艺要求进行氩弧焊、电弧焊、气割、等离子切割等作业，保证焊缝无气孔、夹渣、裂纹、渗漏。严格执行焊接工艺，控制焊接变形，保证管道平直度、垂直度与安装尺寸。</w:t>
            </w:r>
          </w:p>
          <w:p w14:paraId="5113F066" w14:textId="77777777" w:rsidR="00567649" w:rsidRPr="00C02DFC" w:rsidRDefault="00567649" w:rsidP="00AB7DE8">
            <w:pPr>
              <w:widowControl/>
              <w:spacing w:line="240" w:lineRule="exact"/>
              <w:jc w:val="left"/>
              <w:textAlignment w:val="center"/>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处理管道、阀门、法兰、弯头、三通等处的泄漏、腐蚀、破损修复。</w:t>
            </w:r>
          </w:p>
          <w:p w14:paraId="04FA4A95" w14:textId="77777777" w:rsidR="00567649" w:rsidRPr="00C02DFC" w:rsidRDefault="00567649" w:rsidP="00AB7DE8">
            <w:pPr>
              <w:widowControl/>
              <w:spacing w:line="240" w:lineRule="exact"/>
              <w:jc w:val="left"/>
              <w:textAlignment w:val="center"/>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对加药系统、酸碱系统、再生系统、取样管路进行焊接改造与维修。</w:t>
            </w:r>
          </w:p>
          <w:p w14:paraId="110BDB39" w14:textId="77777777" w:rsidR="00567649" w:rsidRPr="00C02DFC" w:rsidRDefault="00567649" w:rsidP="00AB7DE8">
            <w:pPr>
              <w:widowControl/>
              <w:spacing w:line="240" w:lineRule="exact"/>
              <w:jc w:val="left"/>
              <w:textAlignment w:val="center"/>
              <w:rPr>
                <w:rFonts w:ascii="Times New Roman" w:hAnsi="Times New Roman"/>
                <w:sz w:val="18"/>
                <w:szCs w:val="18"/>
              </w:rPr>
            </w:pPr>
            <w:r w:rsidRPr="00C02DFC">
              <w:rPr>
                <w:rFonts w:ascii="Times New Roman" w:eastAsia="微软雅黑" w:hAnsi="Times New Roman"/>
                <w:sz w:val="18"/>
                <w:szCs w:val="18"/>
              </w:rPr>
              <w:t>￮</w:t>
            </w:r>
            <w:r w:rsidRPr="00C02DFC">
              <w:rPr>
                <w:rFonts w:ascii="Times New Roman" w:hAnsi="Times New Roman"/>
                <w:sz w:val="18"/>
                <w:szCs w:val="18"/>
              </w:rPr>
              <w:t>配合检修更换阀门、泵体、支吊架、更换滤料、更换超滤膜、反渗透膜等工作。</w:t>
            </w:r>
          </w:p>
          <w:p w14:paraId="0EE5C9D0" w14:textId="6F5FD6C1" w:rsidR="00567649" w:rsidRPr="00C02DFC" w:rsidRDefault="00D27081" w:rsidP="00AB7DE8">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I</w:t>
            </w:r>
            <w:r w:rsidR="00567649" w:rsidRPr="00C02DFC">
              <w:rPr>
                <w:rFonts w:ascii="Times New Roman" w:hAnsi="Times New Roman"/>
                <w:sz w:val="18"/>
                <w:szCs w:val="18"/>
              </w:rPr>
              <w:t>.</w:t>
            </w:r>
            <w:r w:rsidR="00567649" w:rsidRPr="00C02DFC">
              <w:rPr>
                <w:rFonts w:ascii="Times New Roman" w:hAnsi="Times New Roman"/>
                <w:sz w:val="18"/>
                <w:szCs w:val="18"/>
              </w:rPr>
              <w:t>甲方安排的其他</w:t>
            </w:r>
            <w:r w:rsidR="00567649" w:rsidRPr="00C02DFC">
              <w:rPr>
                <w:rFonts w:ascii="Times New Roman" w:hAnsi="Times New Roman" w:hint="eastAsia"/>
                <w:sz w:val="18"/>
                <w:szCs w:val="18"/>
              </w:rPr>
              <w:t>临时</w:t>
            </w:r>
            <w:r w:rsidR="00567649" w:rsidRPr="00C02DFC">
              <w:rPr>
                <w:rFonts w:ascii="Times New Roman" w:hAnsi="Times New Roman"/>
                <w:sz w:val="18"/>
                <w:szCs w:val="18"/>
              </w:rPr>
              <w:t>工作。</w:t>
            </w:r>
          </w:p>
        </w:tc>
      </w:tr>
    </w:tbl>
    <w:p w14:paraId="521BADA4" w14:textId="1B80837E" w:rsidR="00567649" w:rsidRPr="00C02DFC" w:rsidRDefault="00C61D13">
      <w:pPr>
        <w:pStyle w:val="af3"/>
        <w:spacing w:beforeLines="50" w:before="156" w:line="360" w:lineRule="auto"/>
        <w:rPr>
          <w:sz w:val="21"/>
          <w:szCs w:val="21"/>
        </w:rPr>
      </w:pPr>
      <w:r w:rsidRPr="00C02DFC">
        <w:rPr>
          <w:rFonts w:hint="eastAsia"/>
          <w:sz w:val="21"/>
          <w:szCs w:val="21"/>
        </w:rPr>
        <w:lastRenderedPageBreak/>
        <w:t>（</w:t>
      </w:r>
      <w:r w:rsidRPr="00C02DFC">
        <w:rPr>
          <w:rFonts w:hint="eastAsia"/>
          <w:sz w:val="21"/>
          <w:szCs w:val="21"/>
        </w:rPr>
        <w:t>8</w:t>
      </w:r>
      <w:r w:rsidRPr="00C02DFC">
        <w:rPr>
          <w:rFonts w:hint="eastAsia"/>
          <w:sz w:val="21"/>
          <w:szCs w:val="21"/>
        </w:rPr>
        <w:t>）</w:t>
      </w:r>
      <w:r w:rsidR="00A6077F">
        <w:rPr>
          <w:rFonts w:hint="eastAsia"/>
          <w:sz w:val="21"/>
          <w:szCs w:val="21"/>
        </w:rPr>
        <w:t>揭阳</w:t>
      </w:r>
      <w:r w:rsidR="0060702F" w:rsidRPr="00C02DFC">
        <w:rPr>
          <w:rFonts w:hint="eastAsia"/>
          <w:sz w:val="21"/>
          <w:szCs w:val="21"/>
        </w:rPr>
        <w:t>循环水项目</w:t>
      </w:r>
    </w:p>
    <w:tbl>
      <w:tblPr>
        <w:tblStyle w:val="TableGrid0"/>
        <w:tblW w:w="9498" w:type="dxa"/>
        <w:jc w:val="center"/>
        <w:tblInd w:w="0" w:type="dxa"/>
        <w:tblCellMar>
          <w:left w:w="108" w:type="dxa"/>
          <w:right w:w="108" w:type="dxa"/>
        </w:tblCellMar>
        <w:tblLook w:val="04A0" w:firstRow="1" w:lastRow="0" w:firstColumn="1" w:lastColumn="0" w:noHBand="0" w:noVBand="1"/>
      </w:tblPr>
      <w:tblGrid>
        <w:gridCol w:w="846"/>
        <w:gridCol w:w="1276"/>
        <w:gridCol w:w="7376"/>
      </w:tblGrid>
      <w:tr w:rsidR="0060702F" w:rsidRPr="00C02DFC" w14:paraId="41EED7F4" w14:textId="77777777" w:rsidTr="0060702F">
        <w:trPr>
          <w:trHeight w:val="556"/>
          <w:jc w:val="center"/>
        </w:trPr>
        <w:tc>
          <w:tcPr>
            <w:tcW w:w="846" w:type="dxa"/>
            <w:vAlign w:val="center"/>
          </w:tcPr>
          <w:p w14:paraId="7BEB85F2" w14:textId="77777777" w:rsidR="0060702F" w:rsidRPr="00C02DFC" w:rsidRDefault="0060702F" w:rsidP="00AB7DE8">
            <w:pPr>
              <w:spacing w:line="240" w:lineRule="exact"/>
              <w:jc w:val="center"/>
              <w:rPr>
                <w:rFonts w:ascii="Times New Roman" w:hAnsi="Times New Roman"/>
                <w:sz w:val="18"/>
                <w:szCs w:val="18"/>
              </w:rPr>
            </w:pPr>
            <w:r w:rsidRPr="00C02DFC">
              <w:rPr>
                <w:rFonts w:ascii="Times New Roman" w:hAnsi="Times New Roman"/>
                <w:sz w:val="18"/>
                <w:szCs w:val="18"/>
              </w:rPr>
              <w:t>序号</w:t>
            </w:r>
          </w:p>
        </w:tc>
        <w:tc>
          <w:tcPr>
            <w:tcW w:w="1276" w:type="dxa"/>
            <w:vAlign w:val="center"/>
          </w:tcPr>
          <w:p w14:paraId="157E94BF" w14:textId="77777777" w:rsidR="0060702F" w:rsidRPr="00C02DFC" w:rsidRDefault="0060702F" w:rsidP="00AB7DE8">
            <w:pPr>
              <w:spacing w:line="240" w:lineRule="exact"/>
              <w:jc w:val="center"/>
              <w:rPr>
                <w:rFonts w:ascii="Times New Roman" w:hAnsi="Times New Roman"/>
                <w:sz w:val="18"/>
                <w:szCs w:val="18"/>
              </w:rPr>
            </w:pPr>
            <w:r w:rsidRPr="00C02DFC">
              <w:rPr>
                <w:rFonts w:ascii="Times New Roman" w:hAnsi="Times New Roman"/>
                <w:sz w:val="18"/>
                <w:szCs w:val="18"/>
              </w:rPr>
              <w:t>操作服务</w:t>
            </w:r>
          </w:p>
        </w:tc>
        <w:tc>
          <w:tcPr>
            <w:tcW w:w="7376" w:type="dxa"/>
            <w:vAlign w:val="center"/>
          </w:tcPr>
          <w:p w14:paraId="341D125E" w14:textId="77777777" w:rsidR="0060702F" w:rsidRPr="00C02DFC" w:rsidRDefault="0060702F" w:rsidP="00AB7DE8">
            <w:pPr>
              <w:spacing w:line="240" w:lineRule="exact"/>
              <w:jc w:val="center"/>
              <w:rPr>
                <w:rFonts w:ascii="Times New Roman" w:hAnsi="Times New Roman"/>
                <w:sz w:val="18"/>
                <w:szCs w:val="18"/>
              </w:rPr>
            </w:pPr>
            <w:r w:rsidRPr="00C02DFC">
              <w:rPr>
                <w:rFonts w:ascii="Times New Roman" w:hAnsi="Times New Roman"/>
                <w:sz w:val="18"/>
                <w:szCs w:val="18"/>
              </w:rPr>
              <w:t>工况及岗位工作内容</w:t>
            </w:r>
          </w:p>
        </w:tc>
      </w:tr>
      <w:tr w:rsidR="0060702F" w:rsidRPr="00C02DFC" w14:paraId="06541971" w14:textId="77777777" w:rsidTr="0060702F">
        <w:trPr>
          <w:trHeight w:val="362"/>
          <w:jc w:val="center"/>
        </w:trPr>
        <w:tc>
          <w:tcPr>
            <w:tcW w:w="846" w:type="dxa"/>
            <w:vAlign w:val="center"/>
          </w:tcPr>
          <w:p w14:paraId="02DF89C1" w14:textId="77777777" w:rsidR="0060702F" w:rsidRPr="00C02DFC" w:rsidRDefault="0060702F" w:rsidP="00AB7DE8">
            <w:pPr>
              <w:spacing w:line="240" w:lineRule="exact"/>
              <w:jc w:val="center"/>
              <w:rPr>
                <w:rFonts w:ascii="Times New Roman" w:hAnsi="Times New Roman"/>
                <w:sz w:val="18"/>
                <w:szCs w:val="18"/>
              </w:rPr>
            </w:pPr>
            <w:r w:rsidRPr="00C02DFC">
              <w:rPr>
                <w:rFonts w:ascii="Times New Roman" w:hAnsi="Times New Roman"/>
                <w:sz w:val="18"/>
                <w:szCs w:val="18"/>
              </w:rPr>
              <w:t>1</w:t>
            </w:r>
          </w:p>
        </w:tc>
        <w:tc>
          <w:tcPr>
            <w:tcW w:w="1276" w:type="dxa"/>
            <w:vAlign w:val="center"/>
          </w:tcPr>
          <w:p w14:paraId="54B469FC" w14:textId="77777777" w:rsidR="0060702F" w:rsidRPr="00C02DFC" w:rsidRDefault="0060702F" w:rsidP="00AB7DE8">
            <w:pPr>
              <w:spacing w:line="240" w:lineRule="exact"/>
              <w:jc w:val="center"/>
              <w:rPr>
                <w:rFonts w:ascii="Times New Roman" w:hAnsi="Times New Roman"/>
                <w:sz w:val="18"/>
                <w:szCs w:val="18"/>
              </w:rPr>
            </w:pPr>
            <w:r w:rsidRPr="00C02DFC">
              <w:rPr>
                <w:sz w:val="18"/>
                <w:szCs w:val="18"/>
              </w:rPr>
              <w:t>运行班长</w:t>
            </w:r>
          </w:p>
        </w:tc>
        <w:tc>
          <w:tcPr>
            <w:tcW w:w="7376" w:type="dxa"/>
            <w:vAlign w:val="center"/>
          </w:tcPr>
          <w:p w14:paraId="7E20BDF9" w14:textId="47379BD4" w:rsidR="0060702F" w:rsidRPr="00C02DFC" w:rsidRDefault="0060702F" w:rsidP="0060702F">
            <w:pPr>
              <w:snapToGrid w:val="0"/>
              <w:spacing w:line="240" w:lineRule="exact"/>
              <w:jc w:val="left"/>
              <w:rPr>
                <w:rFonts w:hint="eastAsia"/>
                <w:sz w:val="18"/>
                <w:szCs w:val="18"/>
              </w:rPr>
            </w:pPr>
            <w:r w:rsidRPr="00C02DFC">
              <w:rPr>
                <w:rFonts w:hint="eastAsia"/>
                <w:sz w:val="18"/>
                <w:szCs w:val="18"/>
              </w:rPr>
              <w:t>A.</w:t>
            </w:r>
            <w:r w:rsidRPr="00C02DFC">
              <w:rPr>
                <w:sz w:val="18"/>
                <w:szCs w:val="18"/>
              </w:rPr>
              <w:t>具备全面的安全生产知识，掌握本岗位安全操作规程及各类突发事故应急处置流程。</w:t>
            </w:r>
          </w:p>
          <w:p w14:paraId="6154C567" w14:textId="379574BB" w:rsidR="0060702F" w:rsidRPr="00C02DFC" w:rsidRDefault="0060702F" w:rsidP="0060702F">
            <w:pPr>
              <w:snapToGrid w:val="0"/>
              <w:spacing w:line="240" w:lineRule="exact"/>
              <w:jc w:val="left"/>
              <w:rPr>
                <w:rFonts w:hint="eastAsia"/>
                <w:sz w:val="18"/>
                <w:szCs w:val="18"/>
              </w:rPr>
            </w:pPr>
            <w:r w:rsidRPr="00C02DFC">
              <w:rPr>
                <w:rFonts w:hint="eastAsia"/>
                <w:sz w:val="18"/>
                <w:szCs w:val="18"/>
              </w:rPr>
              <w:t>B.</w:t>
            </w:r>
            <w:r w:rsidRPr="00C02DFC">
              <w:rPr>
                <w:sz w:val="18"/>
                <w:szCs w:val="18"/>
              </w:rPr>
              <w:t>具备全面的班组管理能力，能够合理安排班组人员工作、制定班组工作计划、开展班组绩效考核及技能培训。</w:t>
            </w:r>
          </w:p>
          <w:p w14:paraId="0C25EA25" w14:textId="0FB524A4" w:rsidR="0060702F" w:rsidRPr="00C02DFC" w:rsidRDefault="0060702F" w:rsidP="0060702F">
            <w:pPr>
              <w:snapToGrid w:val="0"/>
              <w:spacing w:line="240" w:lineRule="exact"/>
              <w:jc w:val="left"/>
              <w:rPr>
                <w:rFonts w:hint="eastAsia"/>
                <w:sz w:val="18"/>
                <w:szCs w:val="18"/>
              </w:rPr>
            </w:pPr>
            <w:r w:rsidRPr="00C02DFC">
              <w:rPr>
                <w:rFonts w:hint="eastAsia"/>
                <w:sz w:val="18"/>
                <w:szCs w:val="18"/>
              </w:rPr>
              <w:t>C.</w:t>
            </w:r>
            <w:r w:rsidRPr="00C02DFC">
              <w:rPr>
                <w:sz w:val="18"/>
                <w:szCs w:val="18"/>
              </w:rPr>
              <w:t>能够独立判断和处理各类水处理系统常见故障及突发异常情况（如水质超标、设备泄漏、系统结垢等），制定应急处置方案并组织实施，确保系统稳定运行。</w:t>
            </w:r>
          </w:p>
          <w:p w14:paraId="25944C3C" w14:textId="6EBCE510" w:rsidR="0060702F" w:rsidRPr="00C02DFC" w:rsidRDefault="0060702F" w:rsidP="0060702F">
            <w:pPr>
              <w:snapToGrid w:val="0"/>
              <w:spacing w:line="240" w:lineRule="exact"/>
              <w:jc w:val="left"/>
              <w:rPr>
                <w:rFonts w:hint="eastAsia"/>
                <w:sz w:val="18"/>
                <w:szCs w:val="18"/>
              </w:rPr>
            </w:pPr>
            <w:r w:rsidRPr="00C02DFC">
              <w:rPr>
                <w:rFonts w:hint="eastAsia"/>
                <w:sz w:val="18"/>
                <w:szCs w:val="18"/>
              </w:rPr>
              <w:t>D.</w:t>
            </w:r>
            <w:r w:rsidRPr="00C02DFC">
              <w:rPr>
                <w:sz w:val="18"/>
                <w:szCs w:val="18"/>
              </w:rPr>
              <w:t>熟悉各类水处理药剂的性能、配比及使用方法，能够根据水质变化及时调整运行参数和药剂投加量，保证出水水质达标。</w:t>
            </w:r>
          </w:p>
          <w:p w14:paraId="453D5584" w14:textId="7A051363" w:rsidR="0060702F" w:rsidRPr="00C02DFC" w:rsidRDefault="0060702F" w:rsidP="0060702F">
            <w:pPr>
              <w:snapToGrid w:val="0"/>
              <w:spacing w:line="240" w:lineRule="exact"/>
              <w:jc w:val="left"/>
              <w:rPr>
                <w:rFonts w:hint="eastAsia"/>
                <w:sz w:val="18"/>
                <w:szCs w:val="18"/>
              </w:rPr>
            </w:pPr>
            <w:r w:rsidRPr="00C02DFC">
              <w:rPr>
                <w:rFonts w:hint="eastAsia"/>
                <w:sz w:val="18"/>
                <w:szCs w:val="18"/>
              </w:rPr>
              <w:t>E.</w:t>
            </w:r>
            <w:r w:rsidRPr="00C02DFC">
              <w:rPr>
                <w:sz w:val="18"/>
                <w:szCs w:val="18"/>
              </w:rPr>
              <w:t>掌握设备日常维护保养知识，能够指导班组人员开展设备巡检、维护及简单维修工作。</w:t>
            </w:r>
          </w:p>
          <w:p w14:paraId="5D0679E0" w14:textId="37DC6F5A" w:rsidR="0060702F" w:rsidRPr="00C02DFC" w:rsidRDefault="0060702F" w:rsidP="0060702F">
            <w:pPr>
              <w:snapToGrid w:val="0"/>
              <w:spacing w:line="240" w:lineRule="exact"/>
              <w:jc w:val="left"/>
              <w:rPr>
                <w:rFonts w:hint="eastAsia"/>
                <w:sz w:val="18"/>
                <w:szCs w:val="18"/>
              </w:rPr>
            </w:pPr>
            <w:r w:rsidRPr="00C02DFC">
              <w:rPr>
                <w:rFonts w:hint="eastAsia"/>
                <w:sz w:val="18"/>
                <w:szCs w:val="18"/>
              </w:rPr>
              <w:t>F.</w:t>
            </w:r>
            <w:r w:rsidRPr="00C02DFC">
              <w:rPr>
                <w:sz w:val="18"/>
                <w:szCs w:val="18"/>
              </w:rPr>
              <w:t>具备良好的沟通协调能力，能够与甲方各部门及其他相关单位有效对接，及时上报生产运行情况及存在的问题。</w:t>
            </w:r>
          </w:p>
          <w:p w14:paraId="0D7D0A8B" w14:textId="44C7FD9C" w:rsidR="0060702F" w:rsidRPr="00C02DFC" w:rsidRDefault="0060702F" w:rsidP="0060702F">
            <w:pPr>
              <w:spacing w:line="240" w:lineRule="exact"/>
              <w:jc w:val="left"/>
              <w:rPr>
                <w:rFonts w:ascii="Times New Roman" w:hAnsi="Times New Roman"/>
                <w:sz w:val="18"/>
                <w:szCs w:val="18"/>
              </w:rPr>
            </w:pPr>
            <w:r w:rsidRPr="00C02DFC">
              <w:rPr>
                <w:rFonts w:hint="eastAsia"/>
                <w:sz w:val="18"/>
                <w:szCs w:val="18"/>
              </w:rPr>
              <w:t>G.</w:t>
            </w:r>
            <w:r w:rsidRPr="00C02DFC">
              <w:rPr>
                <w:sz w:val="18"/>
                <w:szCs w:val="18"/>
              </w:rPr>
              <w:t>具备较强的安全管理意识和责任心，能够落实班组安全生产责任制，开展班组安全培训和隐患排查工作，杜绝安全事故发生。</w:t>
            </w:r>
          </w:p>
          <w:p w14:paraId="5C7E66CE" w14:textId="0027BCCC" w:rsidR="0060702F" w:rsidRPr="00C02DFC" w:rsidRDefault="0060702F" w:rsidP="0060702F">
            <w:pPr>
              <w:spacing w:line="240" w:lineRule="exact"/>
              <w:jc w:val="left"/>
              <w:rPr>
                <w:rFonts w:ascii="Times New Roman" w:hAnsi="Times New Roman"/>
                <w:sz w:val="18"/>
                <w:szCs w:val="18"/>
              </w:rPr>
            </w:pPr>
            <w:r w:rsidRPr="00C02DFC">
              <w:rPr>
                <w:rFonts w:hint="eastAsia"/>
                <w:sz w:val="18"/>
                <w:szCs w:val="18"/>
              </w:rPr>
              <w:t>H.完成甲方交代的临时工作。</w:t>
            </w:r>
          </w:p>
        </w:tc>
      </w:tr>
      <w:tr w:rsidR="0060702F" w:rsidRPr="00C02DFC" w14:paraId="675CCD28" w14:textId="77777777" w:rsidTr="00A6077F">
        <w:trPr>
          <w:jc w:val="center"/>
        </w:trPr>
        <w:tc>
          <w:tcPr>
            <w:tcW w:w="846" w:type="dxa"/>
            <w:tcBorders>
              <w:bottom w:val="single" w:sz="4" w:space="0" w:color="auto"/>
            </w:tcBorders>
            <w:vAlign w:val="center"/>
          </w:tcPr>
          <w:p w14:paraId="6360A697" w14:textId="77777777" w:rsidR="0060702F" w:rsidRPr="00C02DFC" w:rsidRDefault="0060702F" w:rsidP="00AB7DE8">
            <w:pPr>
              <w:spacing w:line="240" w:lineRule="exact"/>
              <w:jc w:val="center"/>
              <w:rPr>
                <w:rFonts w:ascii="Times New Roman" w:hAnsi="Times New Roman"/>
                <w:sz w:val="18"/>
                <w:szCs w:val="18"/>
              </w:rPr>
            </w:pPr>
            <w:r w:rsidRPr="00C02DFC">
              <w:rPr>
                <w:rFonts w:ascii="Times New Roman" w:hAnsi="Times New Roman"/>
                <w:sz w:val="18"/>
                <w:szCs w:val="18"/>
              </w:rPr>
              <w:t>2</w:t>
            </w:r>
          </w:p>
        </w:tc>
        <w:tc>
          <w:tcPr>
            <w:tcW w:w="1276" w:type="dxa"/>
            <w:tcBorders>
              <w:bottom w:val="single" w:sz="4" w:space="0" w:color="auto"/>
            </w:tcBorders>
            <w:vAlign w:val="center"/>
          </w:tcPr>
          <w:p w14:paraId="0DE3E4F2" w14:textId="77777777" w:rsidR="0060702F" w:rsidRPr="00C02DFC" w:rsidRDefault="0060702F" w:rsidP="00AB7DE8">
            <w:pPr>
              <w:spacing w:line="240" w:lineRule="exact"/>
              <w:jc w:val="center"/>
              <w:rPr>
                <w:rFonts w:ascii="Times New Roman" w:hAnsi="Times New Roman"/>
                <w:sz w:val="18"/>
                <w:szCs w:val="18"/>
              </w:rPr>
            </w:pPr>
            <w:r w:rsidRPr="00C02DFC">
              <w:rPr>
                <w:sz w:val="18"/>
                <w:szCs w:val="18"/>
                <w14:ligatures w14:val="standardContextual"/>
              </w:rPr>
              <w:t>综合操作岗</w:t>
            </w:r>
          </w:p>
        </w:tc>
        <w:tc>
          <w:tcPr>
            <w:tcW w:w="7376" w:type="dxa"/>
            <w:tcBorders>
              <w:bottom w:val="single" w:sz="4" w:space="0" w:color="auto"/>
            </w:tcBorders>
            <w:vAlign w:val="center"/>
          </w:tcPr>
          <w:p w14:paraId="2E8353AC" w14:textId="75F6346F" w:rsidR="0060702F" w:rsidRPr="00C02DFC" w:rsidRDefault="0060702F" w:rsidP="00AB7DE8">
            <w:pPr>
              <w:pStyle w:val="af3"/>
            </w:pPr>
            <w:r w:rsidRPr="00C02DFC">
              <w:rPr>
                <w:rFonts w:hint="eastAsia"/>
              </w:rPr>
              <w:t xml:space="preserve">A. </w:t>
            </w:r>
            <w:r w:rsidRPr="00C02DFC">
              <w:rPr>
                <w:rFonts w:hint="eastAsia"/>
              </w:rPr>
              <w:t>严格遵守甲方各项规章制度、安全管理规定及操作规程，服从甲方现场管理人员的统一调度和指挥。</w:t>
            </w:r>
          </w:p>
          <w:p w14:paraId="3AE8C8A0" w14:textId="50F3782E" w:rsidR="0060702F" w:rsidRPr="00C02DFC" w:rsidRDefault="00223B9E" w:rsidP="00AB7DE8">
            <w:pPr>
              <w:pStyle w:val="af3"/>
            </w:pPr>
            <w:r w:rsidRPr="00C02DFC">
              <w:rPr>
                <w:rFonts w:hint="eastAsia"/>
              </w:rPr>
              <w:t>B</w:t>
            </w:r>
            <w:r w:rsidR="0060702F" w:rsidRPr="00C02DFC">
              <w:rPr>
                <w:rFonts w:hint="eastAsia"/>
              </w:rPr>
              <w:t xml:space="preserve">. </w:t>
            </w:r>
            <w:r w:rsidR="0060702F" w:rsidRPr="00C02DFC">
              <w:rPr>
                <w:rFonts w:hint="eastAsia"/>
              </w:rPr>
              <w:t>巡检、加药、水质取样、设备操作等多个岗位的基本工作。</w:t>
            </w:r>
          </w:p>
          <w:p w14:paraId="0F6585DC" w14:textId="362C31EE" w:rsidR="0060702F" w:rsidRPr="00C02DFC" w:rsidRDefault="00223B9E" w:rsidP="00AB7DE8">
            <w:pPr>
              <w:pStyle w:val="af3"/>
            </w:pPr>
            <w:r w:rsidRPr="00C02DFC">
              <w:rPr>
                <w:rFonts w:hint="eastAsia"/>
              </w:rPr>
              <w:t>C</w:t>
            </w:r>
            <w:r w:rsidR="0060702F" w:rsidRPr="00C02DFC">
              <w:rPr>
                <w:rFonts w:hint="eastAsia"/>
              </w:rPr>
              <w:t xml:space="preserve">. </w:t>
            </w:r>
            <w:r w:rsidR="0060702F" w:rsidRPr="00C02DFC">
              <w:rPr>
                <w:rFonts w:hint="eastAsia"/>
              </w:rPr>
              <w:t>按照操作规程完成现场各类设备的启停操作、切换及日常维护保养工作。</w:t>
            </w:r>
          </w:p>
          <w:p w14:paraId="44CCF355" w14:textId="664F92BB" w:rsidR="0060702F" w:rsidRPr="00C02DFC" w:rsidRDefault="00223B9E" w:rsidP="00AB7DE8">
            <w:pPr>
              <w:pStyle w:val="af3"/>
            </w:pPr>
            <w:r w:rsidRPr="00C02DFC">
              <w:rPr>
                <w:rFonts w:hint="eastAsia"/>
              </w:rPr>
              <w:t>D</w:t>
            </w:r>
            <w:r w:rsidR="0060702F" w:rsidRPr="00C02DFC">
              <w:rPr>
                <w:rFonts w:hint="eastAsia"/>
              </w:rPr>
              <w:t xml:space="preserve">. </w:t>
            </w:r>
            <w:r w:rsidR="0060702F" w:rsidRPr="00C02DFC">
              <w:rPr>
                <w:rFonts w:hint="eastAsia"/>
              </w:rPr>
              <w:t>配合班长及其他岗位人员完成系统运行维护、异常处理和应急处置工作。</w:t>
            </w:r>
          </w:p>
          <w:p w14:paraId="059FD661" w14:textId="0D7D8A4B" w:rsidR="0060702F" w:rsidRPr="00C02DFC" w:rsidRDefault="00223B9E" w:rsidP="00AB7DE8">
            <w:pPr>
              <w:pStyle w:val="af3"/>
            </w:pPr>
            <w:r w:rsidRPr="00C02DFC">
              <w:rPr>
                <w:rFonts w:hint="eastAsia"/>
              </w:rPr>
              <w:t>E</w:t>
            </w:r>
            <w:r w:rsidR="0060702F" w:rsidRPr="00C02DFC">
              <w:rPr>
                <w:rFonts w:hint="eastAsia"/>
              </w:rPr>
              <w:t xml:space="preserve">. </w:t>
            </w:r>
            <w:r w:rsidR="0060702F" w:rsidRPr="00C02DFC">
              <w:rPr>
                <w:rFonts w:hint="eastAsia"/>
              </w:rPr>
              <w:t>负责责任区域的清洁卫生工作，保持设备和现场环境整洁。</w:t>
            </w:r>
          </w:p>
          <w:p w14:paraId="5FEFFA30" w14:textId="3BBD6297" w:rsidR="0060702F" w:rsidRPr="00C02DFC" w:rsidRDefault="00223B9E" w:rsidP="00AB7DE8">
            <w:pPr>
              <w:spacing w:line="240" w:lineRule="exact"/>
              <w:jc w:val="left"/>
              <w:rPr>
                <w:rFonts w:hint="eastAsia"/>
                <w:sz w:val="18"/>
                <w:szCs w:val="18"/>
              </w:rPr>
            </w:pPr>
            <w:r w:rsidRPr="00C02DFC">
              <w:rPr>
                <w:rFonts w:hint="eastAsia"/>
                <w:sz w:val="18"/>
                <w:szCs w:val="18"/>
              </w:rPr>
              <w:t>F</w:t>
            </w:r>
            <w:r w:rsidR="0060702F" w:rsidRPr="00C02DFC">
              <w:rPr>
                <w:rFonts w:hint="eastAsia"/>
                <w:sz w:val="18"/>
                <w:szCs w:val="18"/>
              </w:rPr>
              <w:t>. 按时完成甲方交办的其他临时性工作任务。</w:t>
            </w:r>
          </w:p>
          <w:p w14:paraId="145DF110" w14:textId="0E9AEBB9" w:rsidR="0060702F" w:rsidRPr="00C02DFC" w:rsidRDefault="00223B9E" w:rsidP="00AB7DE8">
            <w:pPr>
              <w:spacing w:line="240" w:lineRule="exact"/>
              <w:jc w:val="left"/>
              <w:rPr>
                <w:rFonts w:hint="eastAsia"/>
                <w:sz w:val="18"/>
                <w:szCs w:val="18"/>
              </w:rPr>
            </w:pPr>
            <w:r w:rsidRPr="00C02DFC">
              <w:rPr>
                <w:rFonts w:hint="eastAsia"/>
                <w:sz w:val="18"/>
                <w:szCs w:val="18"/>
              </w:rPr>
              <w:lastRenderedPageBreak/>
              <w:t>G</w:t>
            </w:r>
            <w:r w:rsidR="0060702F" w:rsidRPr="00C02DFC">
              <w:rPr>
                <w:rFonts w:hint="eastAsia"/>
                <w:sz w:val="18"/>
                <w:szCs w:val="18"/>
              </w:rPr>
              <w:t xml:space="preserve">. </w:t>
            </w:r>
            <w:r w:rsidR="0060702F" w:rsidRPr="00C02DFC">
              <w:rPr>
                <w:sz w:val="18"/>
                <w:szCs w:val="18"/>
              </w:rPr>
              <w:t>按照操作规程和巡检路线，按时完成现场设备、管道、阀门的巡检工作，熟练使用打卡器等巡检工具，及时发现设备隐患并上报处理。</w:t>
            </w:r>
          </w:p>
          <w:p w14:paraId="72F59C52" w14:textId="271C31EF" w:rsidR="0060702F" w:rsidRPr="00C02DFC" w:rsidRDefault="00223B9E" w:rsidP="00AB7DE8">
            <w:pPr>
              <w:snapToGrid w:val="0"/>
              <w:spacing w:line="240" w:lineRule="exact"/>
              <w:jc w:val="left"/>
              <w:rPr>
                <w:rFonts w:hint="eastAsia"/>
                <w:sz w:val="18"/>
                <w:szCs w:val="18"/>
              </w:rPr>
            </w:pPr>
            <w:r w:rsidRPr="00C02DFC">
              <w:rPr>
                <w:rFonts w:hint="eastAsia"/>
                <w:sz w:val="18"/>
                <w:szCs w:val="18"/>
              </w:rPr>
              <w:t>H</w:t>
            </w:r>
            <w:r w:rsidR="0060702F" w:rsidRPr="00C02DFC">
              <w:rPr>
                <w:rFonts w:hint="eastAsia"/>
                <w:sz w:val="18"/>
                <w:szCs w:val="18"/>
              </w:rPr>
              <w:t xml:space="preserve">. </w:t>
            </w:r>
            <w:r w:rsidR="00D95494" w:rsidRPr="00C02DFC">
              <w:rPr>
                <w:rFonts w:hint="eastAsia"/>
                <w:sz w:val="18"/>
                <w:szCs w:val="18"/>
              </w:rPr>
              <w:t>负责</w:t>
            </w:r>
            <w:r w:rsidR="0060702F" w:rsidRPr="00C02DFC">
              <w:rPr>
                <w:sz w:val="18"/>
                <w:szCs w:val="18"/>
              </w:rPr>
              <w:t>各类加药装置的操作，能够准确完成药剂配制、搬运、投加工作，熟悉固体和液体药剂的特性及安全使用方法，能够处理加药过程中的常见问题。</w:t>
            </w:r>
          </w:p>
          <w:p w14:paraId="537AE7C1" w14:textId="482ED423" w:rsidR="0060702F" w:rsidRPr="00C02DFC" w:rsidRDefault="00223B9E" w:rsidP="00AB7DE8">
            <w:pPr>
              <w:snapToGrid w:val="0"/>
              <w:spacing w:line="240" w:lineRule="exact"/>
              <w:jc w:val="left"/>
              <w:rPr>
                <w:rFonts w:hint="eastAsia"/>
                <w:sz w:val="18"/>
                <w:szCs w:val="18"/>
              </w:rPr>
            </w:pPr>
            <w:r w:rsidRPr="00C02DFC">
              <w:rPr>
                <w:rFonts w:hint="eastAsia"/>
                <w:sz w:val="18"/>
                <w:szCs w:val="18"/>
              </w:rPr>
              <w:t>I</w:t>
            </w:r>
            <w:r w:rsidR="0060702F" w:rsidRPr="00C02DFC">
              <w:rPr>
                <w:rFonts w:hint="eastAsia"/>
                <w:sz w:val="18"/>
                <w:szCs w:val="18"/>
              </w:rPr>
              <w:t xml:space="preserve">. </w:t>
            </w:r>
            <w:r w:rsidR="0060702F" w:rsidRPr="00C02DFC">
              <w:rPr>
                <w:sz w:val="18"/>
                <w:szCs w:val="18"/>
              </w:rPr>
              <w:t>按照要求完成水质取样工作，保证样品的代表性和时效性。</w:t>
            </w:r>
          </w:p>
          <w:p w14:paraId="2D19BB98" w14:textId="0DB52C6E" w:rsidR="0060702F" w:rsidRPr="00C02DFC" w:rsidRDefault="00223B9E" w:rsidP="00AB7DE8">
            <w:pPr>
              <w:pStyle w:val="af3"/>
              <w:spacing w:line="240" w:lineRule="exact"/>
            </w:pPr>
            <w:r w:rsidRPr="00C02DFC">
              <w:rPr>
                <w:rFonts w:hint="eastAsia"/>
              </w:rPr>
              <w:t>J</w:t>
            </w:r>
            <w:r w:rsidR="0060702F" w:rsidRPr="00C02DFC">
              <w:rPr>
                <w:rFonts w:hint="eastAsia"/>
              </w:rPr>
              <w:t xml:space="preserve">. </w:t>
            </w:r>
            <w:r w:rsidR="0060702F" w:rsidRPr="00C02DFC">
              <w:t>负责现场设备、加药间、药剂存放区及责任区域的清洁卫生工作，保持现场整洁有序，符合</w:t>
            </w:r>
            <w:r w:rsidR="0060702F" w:rsidRPr="00C02DFC">
              <w:t>6S</w:t>
            </w:r>
            <w:r w:rsidR="0060702F" w:rsidRPr="00C02DFC">
              <w:t>管理要求。</w:t>
            </w:r>
          </w:p>
          <w:p w14:paraId="4F3E7FF3" w14:textId="2483E14F" w:rsidR="0060702F" w:rsidRPr="00C02DFC" w:rsidRDefault="00223B9E" w:rsidP="00AB7DE8">
            <w:pPr>
              <w:spacing w:line="240" w:lineRule="exact"/>
              <w:jc w:val="left"/>
              <w:rPr>
                <w:rFonts w:ascii="Times New Roman" w:hAnsi="Times New Roman"/>
                <w:sz w:val="18"/>
                <w:szCs w:val="18"/>
              </w:rPr>
            </w:pPr>
            <w:r w:rsidRPr="00C02DFC">
              <w:rPr>
                <w:rFonts w:hint="eastAsia"/>
                <w:sz w:val="18"/>
                <w:szCs w:val="18"/>
              </w:rPr>
              <w:t>K</w:t>
            </w:r>
            <w:r w:rsidR="0060702F" w:rsidRPr="00C02DFC">
              <w:rPr>
                <w:rFonts w:hint="eastAsia"/>
                <w:sz w:val="18"/>
                <w:szCs w:val="18"/>
              </w:rPr>
              <w:t>. 能够按时完成甲方交办的其他临时性工作任务。</w:t>
            </w:r>
          </w:p>
        </w:tc>
      </w:tr>
      <w:tr w:rsidR="00A6077F" w:rsidRPr="00C02DFC" w14:paraId="3FEDC60D" w14:textId="77777777" w:rsidTr="00A6077F">
        <w:trPr>
          <w:jc w:val="center"/>
        </w:trPr>
        <w:tc>
          <w:tcPr>
            <w:tcW w:w="846" w:type="dxa"/>
            <w:tcBorders>
              <w:left w:val="nil"/>
              <w:right w:val="nil"/>
            </w:tcBorders>
            <w:vAlign w:val="center"/>
          </w:tcPr>
          <w:p w14:paraId="18F6947F" w14:textId="77777777" w:rsidR="00A6077F" w:rsidRDefault="00A6077F" w:rsidP="00AB7DE8">
            <w:pPr>
              <w:spacing w:line="240" w:lineRule="exact"/>
              <w:jc w:val="center"/>
              <w:rPr>
                <w:rFonts w:ascii="Times New Roman" w:hAnsi="Times New Roman"/>
                <w:sz w:val="18"/>
                <w:szCs w:val="18"/>
              </w:rPr>
            </w:pPr>
          </w:p>
          <w:p w14:paraId="575F883B" w14:textId="77777777" w:rsidR="00A6077F" w:rsidRPr="00C02DFC" w:rsidRDefault="00A6077F" w:rsidP="00AB7DE8">
            <w:pPr>
              <w:spacing w:line="240" w:lineRule="exact"/>
              <w:jc w:val="center"/>
              <w:rPr>
                <w:rFonts w:ascii="Times New Roman" w:hAnsi="Times New Roman"/>
                <w:sz w:val="18"/>
                <w:szCs w:val="18"/>
              </w:rPr>
            </w:pPr>
          </w:p>
        </w:tc>
        <w:tc>
          <w:tcPr>
            <w:tcW w:w="1276" w:type="dxa"/>
            <w:tcBorders>
              <w:left w:val="nil"/>
              <w:right w:val="nil"/>
            </w:tcBorders>
            <w:vAlign w:val="center"/>
          </w:tcPr>
          <w:p w14:paraId="06FA1455" w14:textId="77777777" w:rsidR="00A6077F" w:rsidRPr="00C02DFC" w:rsidRDefault="00A6077F" w:rsidP="00AB7DE8">
            <w:pPr>
              <w:spacing w:line="240" w:lineRule="exact"/>
              <w:jc w:val="center"/>
              <w:rPr>
                <w:rFonts w:hint="eastAsia"/>
                <w:sz w:val="18"/>
                <w:szCs w:val="18"/>
                <w14:ligatures w14:val="standardContextual"/>
              </w:rPr>
            </w:pPr>
          </w:p>
        </w:tc>
        <w:tc>
          <w:tcPr>
            <w:tcW w:w="7376" w:type="dxa"/>
            <w:tcBorders>
              <w:left w:val="nil"/>
              <w:right w:val="nil"/>
            </w:tcBorders>
            <w:vAlign w:val="center"/>
          </w:tcPr>
          <w:p w14:paraId="42EAACA3" w14:textId="77777777" w:rsidR="00A6077F" w:rsidRPr="00C02DFC" w:rsidRDefault="00A6077F" w:rsidP="00AB7DE8">
            <w:pPr>
              <w:pStyle w:val="af3"/>
            </w:pPr>
          </w:p>
        </w:tc>
      </w:tr>
      <w:tr w:rsidR="00A6077F" w:rsidRPr="00C02DFC" w14:paraId="3AAE5067" w14:textId="77777777" w:rsidTr="00A6077F">
        <w:trPr>
          <w:trHeight w:val="667"/>
          <w:jc w:val="center"/>
        </w:trPr>
        <w:tc>
          <w:tcPr>
            <w:tcW w:w="846" w:type="dxa"/>
            <w:vAlign w:val="center"/>
          </w:tcPr>
          <w:p w14:paraId="15CE6F9E" w14:textId="22A95F26" w:rsidR="00A6077F" w:rsidRPr="00C02DFC" w:rsidRDefault="00A6077F" w:rsidP="00A6077F">
            <w:pPr>
              <w:spacing w:line="240" w:lineRule="exact"/>
              <w:jc w:val="center"/>
              <w:rPr>
                <w:rFonts w:ascii="Times New Roman" w:hAnsi="Times New Roman"/>
                <w:sz w:val="18"/>
                <w:szCs w:val="18"/>
              </w:rPr>
            </w:pPr>
            <w:r w:rsidRPr="00C02DFC">
              <w:rPr>
                <w:rFonts w:ascii="Times New Roman" w:hAnsi="Times New Roman"/>
                <w:sz w:val="18"/>
                <w:szCs w:val="18"/>
              </w:rPr>
              <w:t>序号</w:t>
            </w:r>
          </w:p>
        </w:tc>
        <w:tc>
          <w:tcPr>
            <w:tcW w:w="1276" w:type="dxa"/>
            <w:vAlign w:val="center"/>
          </w:tcPr>
          <w:p w14:paraId="2B9CCABB" w14:textId="56B3FE9C" w:rsidR="00A6077F" w:rsidRPr="00C02DFC" w:rsidRDefault="00A6077F" w:rsidP="00A6077F">
            <w:pPr>
              <w:spacing w:line="240" w:lineRule="exact"/>
              <w:jc w:val="center"/>
              <w:rPr>
                <w:rFonts w:hint="eastAsia"/>
                <w:sz w:val="18"/>
                <w:szCs w:val="18"/>
                <w14:ligatures w14:val="standardContextual"/>
              </w:rPr>
            </w:pPr>
            <w:r w:rsidRPr="00C02DFC">
              <w:rPr>
                <w:rFonts w:ascii="Times New Roman" w:hAnsi="Times New Roman"/>
                <w:sz w:val="18"/>
                <w:szCs w:val="18"/>
              </w:rPr>
              <w:t>分析服务</w:t>
            </w:r>
          </w:p>
        </w:tc>
        <w:tc>
          <w:tcPr>
            <w:tcW w:w="7376" w:type="dxa"/>
            <w:vAlign w:val="center"/>
          </w:tcPr>
          <w:p w14:paraId="391A229A" w14:textId="523B7D4A" w:rsidR="00A6077F" w:rsidRPr="00C02DFC" w:rsidRDefault="00A6077F" w:rsidP="00A6077F">
            <w:pPr>
              <w:pStyle w:val="af3"/>
            </w:pPr>
            <w:r w:rsidRPr="00C02DFC">
              <w:t>工况及工作内容</w:t>
            </w:r>
          </w:p>
        </w:tc>
      </w:tr>
      <w:tr w:rsidR="00A6077F" w:rsidRPr="00C02DFC" w14:paraId="7578D59A" w14:textId="77777777" w:rsidTr="0060702F">
        <w:trPr>
          <w:jc w:val="center"/>
        </w:trPr>
        <w:tc>
          <w:tcPr>
            <w:tcW w:w="846" w:type="dxa"/>
            <w:vAlign w:val="center"/>
          </w:tcPr>
          <w:p w14:paraId="520A7ACA" w14:textId="4F4258D2" w:rsidR="00A6077F" w:rsidRPr="00C02DFC" w:rsidRDefault="00A6077F" w:rsidP="00A6077F">
            <w:pPr>
              <w:spacing w:line="240" w:lineRule="exact"/>
              <w:jc w:val="center"/>
              <w:rPr>
                <w:rFonts w:ascii="Times New Roman" w:hAnsi="Times New Roman"/>
                <w:sz w:val="18"/>
                <w:szCs w:val="18"/>
              </w:rPr>
            </w:pPr>
            <w:r w:rsidRPr="00C02DFC">
              <w:rPr>
                <w:rFonts w:ascii="Times New Roman" w:hAnsi="Times New Roman"/>
                <w:sz w:val="18"/>
                <w:szCs w:val="18"/>
              </w:rPr>
              <w:t>1</w:t>
            </w:r>
          </w:p>
        </w:tc>
        <w:tc>
          <w:tcPr>
            <w:tcW w:w="1276" w:type="dxa"/>
            <w:vAlign w:val="center"/>
          </w:tcPr>
          <w:p w14:paraId="7715847A" w14:textId="3F56616E" w:rsidR="00A6077F" w:rsidRPr="00C02DFC" w:rsidRDefault="00A6077F" w:rsidP="00A6077F">
            <w:pPr>
              <w:spacing w:line="240" w:lineRule="exact"/>
              <w:jc w:val="center"/>
              <w:rPr>
                <w:rFonts w:hint="eastAsia"/>
                <w:sz w:val="18"/>
                <w:szCs w:val="18"/>
                <w14:ligatures w14:val="standardContextual"/>
              </w:rPr>
            </w:pPr>
            <w:r w:rsidRPr="00C02DFC">
              <w:rPr>
                <w:rFonts w:ascii="Times New Roman" w:hAnsi="Times New Roman"/>
                <w:sz w:val="18"/>
                <w:szCs w:val="18"/>
              </w:rPr>
              <w:t>水质分析综合岗</w:t>
            </w:r>
          </w:p>
        </w:tc>
        <w:tc>
          <w:tcPr>
            <w:tcW w:w="7376" w:type="dxa"/>
            <w:vAlign w:val="center"/>
          </w:tcPr>
          <w:p w14:paraId="6FE49D70" w14:textId="77777777" w:rsidR="00A6077F" w:rsidRPr="00C02DFC" w:rsidRDefault="00A6077F" w:rsidP="00A6077F">
            <w:pPr>
              <w:spacing w:line="240" w:lineRule="exact"/>
              <w:jc w:val="left"/>
              <w:rPr>
                <w:rFonts w:ascii="Times New Roman" w:hAnsi="Times New Roman"/>
                <w:sz w:val="18"/>
                <w:szCs w:val="18"/>
              </w:rPr>
            </w:pPr>
            <w:r w:rsidRPr="00C02DFC">
              <w:rPr>
                <w:rFonts w:ascii="Times New Roman" w:hAnsi="Times New Roman"/>
                <w:sz w:val="18"/>
                <w:szCs w:val="18"/>
              </w:rPr>
              <w:t>A.</w:t>
            </w:r>
            <w:r w:rsidRPr="00C02DFC">
              <w:rPr>
                <w:rFonts w:ascii="Times New Roman" w:hAnsi="Times New Roman" w:hint="eastAsia"/>
                <w:sz w:val="18"/>
                <w:szCs w:val="18"/>
              </w:rPr>
              <w:t xml:space="preserve"> </w:t>
            </w:r>
            <w:r w:rsidRPr="00C02DFC">
              <w:rPr>
                <w:rFonts w:ascii="Times New Roman" w:hAnsi="Times New Roman"/>
                <w:sz w:val="18"/>
                <w:szCs w:val="18"/>
              </w:rPr>
              <w:t>样品检测：</w:t>
            </w:r>
            <w:r w:rsidRPr="00C02DFC">
              <w:rPr>
                <w:sz w:val="18"/>
                <w:szCs w:val="18"/>
              </w:rPr>
              <w:t>循环水项目：6套循环水场，7个取样点，每年分析项目约35900项；双膜项目：8套反渗透，9个取样点，包括：1个总进水，8套反渗透产水，每年分析项目约10220项。</w:t>
            </w:r>
          </w:p>
          <w:p w14:paraId="3078C1C8" w14:textId="77777777" w:rsidR="00A6077F" w:rsidRPr="00C02DFC" w:rsidRDefault="00A6077F" w:rsidP="00A6077F">
            <w:pPr>
              <w:spacing w:line="240" w:lineRule="exact"/>
              <w:jc w:val="left"/>
              <w:rPr>
                <w:rFonts w:hint="eastAsia"/>
                <w:sz w:val="18"/>
                <w:szCs w:val="18"/>
              </w:rPr>
            </w:pPr>
            <w:r w:rsidRPr="00C02DFC">
              <w:rPr>
                <w:sz w:val="18"/>
                <w:szCs w:val="18"/>
              </w:rPr>
              <w:t>循环水项目每日水质分析项目：循环水补水、生产水和回用水：pH、电导率、浊度、碱度、钙硬、总铁、氯离子、硅含量、钾离子、余氯；</w:t>
            </w:r>
          </w:p>
          <w:p w14:paraId="23AEE54F" w14:textId="77777777" w:rsidR="00A6077F" w:rsidRPr="00C02DFC" w:rsidRDefault="00A6077F" w:rsidP="00A6077F">
            <w:pPr>
              <w:spacing w:line="240" w:lineRule="exact"/>
              <w:jc w:val="left"/>
              <w:rPr>
                <w:rFonts w:ascii="Times New Roman" w:hAnsi="Times New Roman"/>
                <w:sz w:val="18"/>
                <w:szCs w:val="18"/>
              </w:rPr>
            </w:pPr>
            <w:r w:rsidRPr="00C02DFC">
              <w:rPr>
                <w:sz w:val="18"/>
                <w:szCs w:val="18"/>
              </w:rPr>
              <w:t>循环水：pH、浊度、电导率、余氯、锌离子、总铁、总磷、正磷、碱度、钙硬、氯离子、二氧化硅、钾离子、油含量、COD，分别计算以硅计和以钾离子计浓缩倍数；</w:t>
            </w:r>
            <w:r w:rsidRPr="00C02DFC">
              <w:rPr>
                <w:sz w:val="18"/>
                <w:szCs w:val="18"/>
              </w:rPr>
              <w:br/>
              <w:t>污水处理场双膜系统每日水质分析项目：反渗透进水、产水、浓水：pH、电导、TDS、浊度、硬度、碱度、氯离子、总铁、氨氮、硝酸盐氮、硅、色度、SDI。</w:t>
            </w:r>
            <w:r w:rsidRPr="00C02DFC">
              <w:rPr>
                <w:rFonts w:ascii="Times New Roman" w:hAnsi="Times New Roman"/>
                <w:sz w:val="18"/>
                <w:szCs w:val="18"/>
              </w:rPr>
              <w:t>B.</w:t>
            </w:r>
            <w:r w:rsidRPr="00C02DFC">
              <w:rPr>
                <w:rFonts w:ascii="Times New Roman" w:hAnsi="Times New Roman"/>
                <w:sz w:val="18"/>
                <w:szCs w:val="18"/>
              </w:rPr>
              <w:t>每班记录分析台账。</w:t>
            </w:r>
          </w:p>
          <w:p w14:paraId="079FBE67" w14:textId="77777777" w:rsidR="00A6077F" w:rsidRPr="00C02DFC" w:rsidRDefault="00A6077F" w:rsidP="00A6077F">
            <w:pPr>
              <w:spacing w:line="240" w:lineRule="exact"/>
              <w:jc w:val="left"/>
              <w:rPr>
                <w:rFonts w:ascii="Times New Roman" w:hAnsi="Times New Roman"/>
                <w:sz w:val="18"/>
                <w:szCs w:val="18"/>
              </w:rPr>
            </w:pPr>
            <w:r w:rsidRPr="00C02DFC">
              <w:rPr>
                <w:rFonts w:ascii="Times New Roman" w:hAnsi="Times New Roman" w:hint="eastAsia"/>
                <w:sz w:val="18"/>
                <w:szCs w:val="18"/>
              </w:rPr>
              <w:t>B</w:t>
            </w:r>
            <w:r w:rsidRPr="00C02DFC">
              <w:rPr>
                <w:rFonts w:ascii="Times New Roman" w:hAnsi="Times New Roman"/>
                <w:sz w:val="18"/>
                <w:szCs w:val="18"/>
              </w:rPr>
              <w:t>.</w:t>
            </w:r>
            <w:r w:rsidRPr="00C02DFC">
              <w:rPr>
                <w:rFonts w:ascii="Times New Roman" w:hAnsi="Times New Roman" w:hint="eastAsia"/>
                <w:sz w:val="18"/>
                <w:szCs w:val="18"/>
              </w:rPr>
              <w:t xml:space="preserve"> </w:t>
            </w:r>
            <w:r w:rsidRPr="00C02DFC">
              <w:rPr>
                <w:rFonts w:ascii="Times New Roman" w:hAnsi="Times New Roman"/>
                <w:sz w:val="18"/>
                <w:szCs w:val="18"/>
              </w:rPr>
              <w:t>异常水质分析：来水异常或工艺生产波动需按甲方要求加样排查和临时加样监测水质；</w:t>
            </w:r>
          </w:p>
          <w:p w14:paraId="16581976" w14:textId="77777777" w:rsidR="00A6077F" w:rsidRPr="00C02DFC" w:rsidRDefault="00A6077F" w:rsidP="00A6077F">
            <w:pPr>
              <w:spacing w:line="240" w:lineRule="exact"/>
              <w:jc w:val="left"/>
              <w:rPr>
                <w:rFonts w:ascii="Times New Roman" w:hAnsi="Times New Roman"/>
                <w:sz w:val="18"/>
                <w:szCs w:val="18"/>
              </w:rPr>
            </w:pPr>
            <w:r w:rsidRPr="00C02DFC">
              <w:rPr>
                <w:rFonts w:ascii="Times New Roman" w:hAnsi="Times New Roman" w:hint="eastAsia"/>
                <w:sz w:val="18"/>
                <w:szCs w:val="18"/>
              </w:rPr>
              <w:t>C</w:t>
            </w:r>
            <w:r w:rsidRPr="00C02DFC">
              <w:rPr>
                <w:rFonts w:ascii="Times New Roman" w:hAnsi="Times New Roman"/>
                <w:sz w:val="18"/>
                <w:szCs w:val="18"/>
              </w:rPr>
              <w:t>.</w:t>
            </w:r>
            <w:r w:rsidRPr="00C02DFC">
              <w:rPr>
                <w:rFonts w:ascii="Times New Roman" w:hAnsi="Times New Roman" w:hint="eastAsia"/>
                <w:sz w:val="18"/>
                <w:szCs w:val="18"/>
              </w:rPr>
              <w:t xml:space="preserve"> </w:t>
            </w:r>
            <w:r w:rsidRPr="00C02DFC">
              <w:rPr>
                <w:rFonts w:ascii="Times New Roman" w:hAnsi="Times New Roman"/>
                <w:sz w:val="18"/>
                <w:szCs w:val="18"/>
              </w:rPr>
              <w:t>数据管理：及时记录检测数据，填写化验报告，每日向班长、工艺技术负责人报送水质结果，发现水质超标或异常（如数据突变）立即上报，及时取样、做样、加样天弘化验室，数据结果及时汇报。</w:t>
            </w:r>
          </w:p>
          <w:p w14:paraId="4CD58581" w14:textId="77777777" w:rsidR="00A6077F" w:rsidRPr="00C02DFC" w:rsidRDefault="00A6077F" w:rsidP="00A6077F">
            <w:pPr>
              <w:spacing w:line="240" w:lineRule="exact"/>
              <w:jc w:val="left"/>
              <w:rPr>
                <w:rFonts w:ascii="Times New Roman" w:hAnsi="Times New Roman"/>
                <w:sz w:val="18"/>
                <w:szCs w:val="18"/>
              </w:rPr>
            </w:pPr>
            <w:r w:rsidRPr="00C02DFC">
              <w:rPr>
                <w:rFonts w:ascii="Times New Roman" w:hAnsi="Times New Roman" w:hint="eastAsia"/>
                <w:sz w:val="18"/>
                <w:szCs w:val="18"/>
              </w:rPr>
              <w:t>D</w:t>
            </w:r>
            <w:r w:rsidRPr="00C02DFC">
              <w:rPr>
                <w:rFonts w:ascii="Times New Roman" w:hAnsi="Times New Roman"/>
                <w:sz w:val="18"/>
                <w:szCs w:val="18"/>
              </w:rPr>
              <w:t>.</w:t>
            </w:r>
            <w:r w:rsidRPr="00C02DFC">
              <w:rPr>
                <w:rFonts w:ascii="Times New Roman" w:hAnsi="Times New Roman" w:hint="eastAsia"/>
                <w:sz w:val="18"/>
                <w:szCs w:val="18"/>
              </w:rPr>
              <w:t xml:space="preserve"> </w:t>
            </w:r>
            <w:r w:rsidRPr="00C02DFC">
              <w:rPr>
                <w:rFonts w:ascii="Times New Roman" w:hAnsi="Times New Roman"/>
                <w:sz w:val="18"/>
                <w:szCs w:val="18"/>
              </w:rPr>
              <w:t>熟练需要使用哈希分析仪器，电热炉、烘箱、显微镜、自配</w:t>
            </w:r>
            <w:r w:rsidRPr="00C02DFC">
              <w:rPr>
                <w:rFonts w:ascii="Times New Roman" w:hAnsi="Times New Roman"/>
                <w:sz w:val="18"/>
                <w:szCs w:val="18"/>
              </w:rPr>
              <w:t>COD</w:t>
            </w:r>
            <w:r w:rsidRPr="00C02DFC">
              <w:rPr>
                <w:rFonts w:ascii="Times New Roman" w:hAnsi="Times New Roman"/>
                <w:sz w:val="18"/>
                <w:szCs w:val="18"/>
              </w:rPr>
              <w:t>试剂管（每次测样前自己配试剂管），氨氮（需蒸馏）和硫化物使用滴定法测；</w:t>
            </w:r>
          </w:p>
          <w:p w14:paraId="366F8433" w14:textId="77777777" w:rsidR="00A6077F" w:rsidRPr="00C02DFC" w:rsidRDefault="00A6077F" w:rsidP="00A6077F">
            <w:pPr>
              <w:spacing w:line="240" w:lineRule="exact"/>
              <w:jc w:val="left"/>
              <w:rPr>
                <w:rFonts w:ascii="Times New Roman" w:hAnsi="Times New Roman"/>
                <w:sz w:val="18"/>
                <w:szCs w:val="18"/>
              </w:rPr>
            </w:pPr>
            <w:r w:rsidRPr="00C02DFC">
              <w:rPr>
                <w:rFonts w:ascii="Times New Roman" w:hAnsi="Times New Roman" w:hint="eastAsia"/>
                <w:sz w:val="18"/>
                <w:szCs w:val="18"/>
              </w:rPr>
              <w:t>E</w:t>
            </w:r>
            <w:r w:rsidRPr="00C02DFC">
              <w:rPr>
                <w:rFonts w:ascii="Times New Roman" w:hAnsi="Times New Roman"/>
                <w:sz w:val="18"/>
                <w:szCs w:val="18"/>
              </w:rPr>
              <w:t>.</w:t>
            </w:r>
            <w:r w:rsidRPr="00C02DFC">
              <w:rPr>
                <w:rFonts w:ascii="Times New Roman" w:hAnsi="Times New Roman" w:hint="eastAsia"/>
                <w:sz w:val="18"/>
                <w:szCs w:val="18"/>
              </w:rPr>
              <w:t xml:space="preserve"> </w:t>
            </w:r>
            <w:r w:rsidRPr="00C02DFC">
              <w:rPr>
                <w:rFonts w:ascii="Times New Roman" w:hAnsi="Times New Roman"/>
                <w:sz w:val="18"/>
                <w:szCs w:val="18"/>
              </w:rPr>
              <w:t>实验室管理：负责化验设备（如分光光度计、</w:t>
            </w:r>
            <w:r w:rsidRPr="00C02DFC">
              <w:rPr>
                <w:rFonts w:ascii="Times New Roman" w:hAnsi="Times New Roman"/>
                <w:sz w:val="18"/>
                <w:szCs w:val="18"/>
              </w:rPr>
              <w:t xml:space="preserve">pH </w:t>
            </w:r>
            <w:r w:rsidRPr="00C02DFC">
              <w:rPr>
                <w:rFonts w:ascii="Times New Roman" w:hAnsi="Times New Roman"/>
                <w:sz w:val="18"/>
                <w:szCs w:val="18"/>
              </w:rPr>
              <w:t>计、电子天平）的日常维护，规范药品、试剂的储存、配制与废液处置（分类收集、合规处理），保持实验室整洁有序。</w:t>
            </w:r>
          </w:p>
          <w:p w14:paraId="6F2F664D" w14:textId="77777777" w:rsidR="00A6077F" w:rsidRPr="00C02DFC" w:rsidRDefault="00A6077F" w:rsidP="00A6077F">
            <w:pPr>
              <w:spacing w:line="240" w:lineRule="exact"/>
              <w:jc w:val="left"/>
              <w:rPr>
                <w:rFonts w:ascii="Times New Roman" w:hAnsi="Times New Roman"/>
                <w:sz w:val="18"/>
                <w:szCs w:val="18"/>
              </w:rPr>
            </w:pPr>
            <w:r w:rsidRPr="00C02DFC">
              <w:rPr>
                <w:rFonts w:ascii="Times New Roman" w:hAnsi="Times New Roman" w:hint="eastAsia"/>
                <w:sz w:val="18"/>
                <w:szCs w:val="18"/>
              </w:rPr>
              <w:t xml:space="preserve">F. </w:t>
            </w:r>
            <w:r w:rsidRPr="00C02DFC">
              <w:rPr>
                <w:rFonts w:ascii="Times New Roman" w:hAnsi="Times New Roman"/>
                <w:sz w:val="18"/>
                <w:szCs w:val="18"/>
              </w:rPr>
              <w:t>配合：配合工艺调整提供数据支持（如加药效果验证、中水水质达标确认），协助完成在线监测设备的数据比对（如手工检测与在线数据一致性校验），参与水质异常应急检测。</w:t>
            </w:r>
          </w:p>
          <w:p w14:paraId="087486A5" w14:textId="77777777" w:rsidR="00A6077F" w:rsidRPr="00C02DFC" w:rsidRDefault="00A6077F" w:rsidP="00A6077F">
            <w:pPr>
              <w:spacing w:line="240" w:lineRule="exact"/>
              <w:jc w:val="left"/>
              <w:rPr>
                <w:rFonts w:ascii="Times New Roman" w:hAnsi="Times New Roman"/>
                <w:sz w:val="18"/>
                <w:szCs w:val="18"/>
              </w:rPr>
            </w:pPr>
            <w:r w:rsidRPr="00C02DFC">
              <w:rPr>
                <w:rFonts w:ascii="Times New Roman" w:hAnsi="Times New Roman" w:hint="eastAsia"/>
                <w:sz w:val="18"/>
                <w:szCs w:val="18"/>
              </w:rPr>
              <w:t xml:space="preserve">G. </w:t>
            </w:r>
            <w:r w:rsidRPr="00C02DFC">
              <w:rPr>
                <w:rFonts w:ascii="Times New Roman" w:hAnsi="Times New Roman"/>
                <w:sz w:val="18"/>
                <w:szCs w:val="18"/>
              </w:rPr>
              <w:t>下班前打扫化验室卫生并拍照。</w:t>
            </w:r>
          </w:p>
          <w:p w14:paraId="0F882825" w14:textId="795E265A" w:rsidR="00A6077F" w:rsidRPr="00C02DFC" w:rsidRDefault="00A6077F" w:rsidP="00A6077F">
            <w:pPr>
              <w:pStyle w:val="af3"/>
            </w:pPr>
            <w:r w:rsidRPr="00C02DFC">
              <w:rPr>
                <w:rFonts w:hint="eastAsia"/>
              </w:rPr>
              <w:t xml:space="preserve">H. </w:t>
            </w:r>
            <w:r w:rsidRPr="00C02DFC">
              <w:rPr>
                <w:rFonts w:hint="eastAsia"/>
              </w:rPr>
              <w:t>完成甲方交代的临时工作。</w:t>
            </w:r>
          </w:p>
        </w:tc>
      </w:tr>
    </w:tbl>
    <w:p w14:paraId="2137D7A1" w14:textId="02C084A4" w:rsidR="0060702F" w:rsidRPr="00C02DFC" w:rsidRDefault="002A69EA">
      <w:pPr>
        <w:pStyle w:val="af3"/>
        <w:spacing w:beforeLines="50" w:before="156" w:line="360" w:lineRule="auto"/>
        <w:rPr>
          <w:sz w:val="21"/>
          <w:szCs w:val="21"/>
        </w:rPr>
      </w:pPr>
      <w:r w:rsidRPr="00C02DFC">
        <w:rPr>
          <w:rFonts w:hint="eastAsia"/>
          <w:sz w:val="21"/>
          <w:szCs w:val="21"/>
        </w:rPr>
        <w:t>（</w:t>
      </w:r>
      <w:r w:rsidRPr="00C02DFC">
        <w:rPr>
          <w:rFonts w:hint="eastAsia"/>
          <w:sz w:val="21"/>
          <w:szCs w:val="21"/>
        </w:rPr>
        <w:t>9</w:t>
      </w:r>
      <w:r w:rsidRPr="00C02DFC">
        <w:rPr>
          <w:rFonts w:hint="eastAsia"/>
          <w:sz w:val="21"/>
          <w:szCs w:val="21"/>
        </w:rPr>
        <w:t>）</w:t>
      </w:r>
      <w:r w:rsidR="003013D9">
        <w:rPr>
          <w:rFonts w:hint="eastAsia"/>
          <w:sz w:val="21"/>
          <w:szCs w:val="21"/>
        </w:rPr>
        <w:t>揭阳</w:t>
      </w:r>
      <w:r w:rsidRPr="00C02DFC">
        <w:rPr>
          <w:rFonts w:hint="eastAsia"/>
          <w:sz w:val="21"/>
          <w:szCs w:val="21"/>
        </w:rPr>
        <w:t>双膜项目</w:t>
      </w:r>
    </w:p>
    <w:tbl>
      <w:tblPr>
        <w:tblStyle w:val="TableGrid0"/>
        <w:tblW w:w="9498" w:type="dxa"/>
        <w:jc w:val="center"/>
        <w:tblInd w:w="0" w:type="dxa"/>
        <w:tblCellMar>
          <w:left w:w="108" w:type="dxa"/>
          <w:right w:w="108" w:type="dxa"/>
        </w:tblCellMar>
        <w:tblLook w:val="04A0" w:firstRow="1" w:lastRow="0" w:firstColumn="1" w:lastColumn="0" w:noHBand="0" w:noVBand="1"/>
      </w:tblPr>
      <w:tblGrid>
        <w:gridCol w:w="846"/>
        <w:gridCol w:w="1276"/>
        <w:gridCol w:w="7376"/>
      </w:tblGrid>
      <w:tr w:rsidR="008653A7" w:rsidRPr="00C02DFC" w14:paraId="3A216ADE" w14:textId="77777777" w:rsidTr="00AB7DE8">
        <w:trPr>
          <w:trHeight w:val="556"/>
          <w:jc w:val="center"/>
        </w:trPr>
        <w:tc>
          <w:tcPr>
            <w:tcW w:w="846" w:type="dxa"/>
            <w:vAlign w:val="center"/>
          </w:tcPr>
          <w:p w14:paraId="22241063" w14:textId="77777777" w:rsidR="008653A7" w:rsidRPr="00C02DFC" w:rsidRDefault="008653A7" w:rsidP="00AB7DE8">
            <w:pPr>
              <w:spacing w:line="240" w:lineRule="exact"/>
              <w:jc w:val="center"/>
              <w:rPr>
                <w:rFonts w:ascii="Times New Roman" w:hAnsi="Times New Roman"/>
                <w:sz w:val="18"/>
                <w:szCs w:val="18"/>
              </w:rPr>
            </w:pPr>
            <w:r w:rsidRPr="00C02DFC">
              <w:rPr>
                <w:rFonts w:ascii="Times New Roman" w:hAnsi="Times New Roman"/>
                <w:sz w:val="18"/>
                <w:szCs w:val="18"/>
              </w:rPr>
              <w:t>序号</w:t>
            </w:r>
          </w:p>
        </w:tc>
        <w:tc>
          <w:tcPr>
            <w:tcW w:w="1276" w:type="dxa"/>
            <w:vAlign w:val="center"/>
          </w:tcPr>
          <w:p w14:paraId="5C95659D" w14:textId="77777777" w:rsidR="008653A7" w:rsidRPr="00C02DFC" w:rsidRDefault="008653A7" w:rsidP="00AB7DE8">
            <w:pPr>
              <w:spacing w:line="240" w:lineRule="exact"/>
              <w:jc w:val="center"/>
              <w:rPr>
                <w:rFonts w:ascii="Times New Roman" w:hAnsi="Times New Roman"/>
                <w:sz w:val="18"/>
                <w:szCs w:val="18"/>
              </w:rPr>
            </w:pPr>
            <w:r w:rsidRPr="00C02DFC">
              <w:rPr>
                <w:rFonts w:ascii="Times New Roman" w:hAnsi="Times New Roman"/>
                <w:sz w:val="18"/>
                <w:szCs w:val="18"/>
              </w:rPr>
              <w:t>操作服务</w:t>
            </w:r>
          </w:p>
        </w:tc>
        <w:tc>
          <w:tcPr>
            <w:tcW w:w="7376" w:type="dxa"/>
            <w:vAlign w:val="center"/>
          </w:tcPr>
          <w:p w14:paraId="6A6830B4" w14:textId="77777777" w:rsidR="008653A7" w:rsidRPr="00C02DFC" w:rsidRDefault="008653A7" w:rsidP="00AB7DE8">
            <w:pPr>
              <w:spacing w:line="240" w:lineRule="exact"/>
              <w:jc w:val="center"/>
              <w:rPr>
                <w:rFonts w:ascii="Times New Roman" w:hAnsi="Times New Roman"/>
                <w:sz w:val="18"/>
                <w:szCs w:val="18"/>
              </w:rPr>
            </w:pPr>
            <w:r w:rsidRPr="00C02DFC">
              <w:rPr>
                <w:rFonts w:ascii="Times New Roman" w:hAnsi="Times New Roman"/>
                <w:sz w:val="18"/>
                <w:szCs w:val="18"/>
              </w:rPr>
              <w:t>工况及岗位工作内容</w:t>
            </w:r>
          </w:p>
        </w:tc>
      </w:tr>
      <w:tr w:rsidR="008653A7" w:rsidRPr="00C02DFC" w14:paraId="70F284B6" w14:textId="77777777" w:rsidTr="00AB7DE8">
        <w:trPr>
          <w:trHeight w:val="362"/>
          <w:jc w:val="center"/>
        </w:trPr>
        <w:tc>
          <w:tcPr>
            <w:tcW w:w="846" w:type="dxa"/>
            <w:vAlign w:val="center"/>
          </w:tcPr>
          <w:p w14:paraId="2F0D9BB2" w14:textId="77777777" w:rsidR="008653A7" w:rsidRPr="00C02DFC" w:rsidRDefault="008653A7" w:rsidP="00AB7DE8">
            <w:pPr>
              <w:spacing w:line="240" w:lineRule="exact"/>
              <w:jc w:val="center"/>
              <w:rPr>
                <w:rFonts w:ascii="Times New Roman" w:hAnsi="Times New Roman"/>
                <w:sz w:val="18"/>
                <w:szCs w:val="18"/>
              </w:rPr>
            </w:pPr>
            <w:r w:rsidRPr="00C02DFC">
              <w:rPr>
                <w:rFonts w:ascii="Times New Roman" w:hAnsi="Times New Roman"/>
                <w:sz w:val="18"/>
                <w:szCs w:val="18"/>
              </w:rPr>
              <w:t>1</w:t>
            </w:r>
          </w:p>
        </w:tc>
        <w:tc>
          <w:tcPr>
            <w:tcW w:w="1276" w:type="dxa"/>
            <w:vAlign w:val="center"/>
          </w:tcPr>
          <w:p w14:paraId="381AB55C" w14:textId="77777777" w:rsidR="008653A7" w:rsidRPr="00C02DFC" w:rsidRDefault="008653A7" w:rsidP="00AB7DE8">
            <w:pPr>
              <w:spacing w:line="240" w:lineRule="exact"/>
              <w:jc w:val="center"/>
              <w:rPr>
                <w:rFonts w:ascii="Times New Roman" w:hAnsi="Times New Roman"/>
                <w:sz w:val="18"/>
                <w:szCs w:val="18"/>
              </w:rPr>
            </w:pPr>
            <w:r w:rsidRPr="00C02DFC">
              <w:rPr>
                <w:sz w:val="18"/>
                <w:szCs w:val="18"/>
              </w:rPr>
              <w:t>运行班长</w:t>
            </w:r>
          </w:p>
        </w:tc>
        <w:tc>
          <w:tcPr>
            <w:tcW w:w="7376" w:type="dxa"/>
            <w:vAlign w:val="center"/>
          </w:tcPr>
          <w:p w14:paraId="73AC5F03" w14:textId="77777777" w:rsidR="008653A7" w:rsidRPr="00C02DFC" w:rsidRDefault="008653A7" w:rsidP="00AB7DE8">
            <w:pPr>
              <w:snapToGrid w:val="0"/>
              <w:spacing w:line="240" w:lineRule="exact"/>
              <w:jc w:val="left"/>
              <w:rPr>
                <w:rFonts w:hint="eastAsia"/>
                <w:sz w:val="18"/>
                <w:szCs w:val="18"/>
              </w:rPr>
            </w:pPr>
            <w:r w:rsidRPr="00C02DFC">
              <w:rPr>
                <w:rFonts w:hint="eastAsia"/>
                <w:sz w:val="18"/>
                <w:szCs w:val="18"/>
              </w:rPr>
              <w:t>A.</w:t>
            </w:r>
            <w:r w:rsidRPr="00C02DFC">
              <w:rPr>
                <w:sz w:val="18"/>
                <w:szCs w:val="18"/>
              </w:rPr>
              <w:t>具备全面的安全生产知识，掌握本岗位安全操作规程及各类突发事故应急处置流程。</w:t>
            </w:r>
          </w:p>
          <w:p w14:paraId="36C5F911" w14:textId="77777777" w:rsidR="008653A7" w:rsidRPr="00C02DFC" w:rsidRDefault="008653A7" w:rsidP="00AB7DE8">
            <w:pPr>
              <w:snapToGrid w:val="0"/>
              <w:spacing w:line="240" w:lineRule="exact"/>
              <w:jc w:val="left"/>
              <w:rPr>
                <w:rFonts w:hint="eastAsia"/>
                <w:sz w:val="18"/>
                <w:szCs w:val="18"/>
              </w:rPr>
            </w:pPr>
            <w:r w:rsidRPr="00C02DFC">
              <w:rPr>
                <w:rFonts w:hint="eastAsia"/>
                <w:sz w:val="18"/>
                <w:szCs w:val="18"/>
              </w:rPr>
              <w:t>B.</w:t>
            </w:r>
            <w:r w:rsidRPr="00C02DFC">
              <w:rPr>
                <w:sz w:val="18"/>
                <w:szCs w:val="18"/>
              </w:rPr>
              <w:t>具备全面的班组管理能力，能够合理安排班组人员工作、制定班组工作计划、开展班组绩效考核及技能培训。</w:t>
            </w:r>
          </w:p>
          <w:p w14:paraId="63F0C822" w14:textId="77777777" w:rsidR="008653A7" w:rsidRPr="00C02DFC" w:rsidRDefault="008653A7" w:rsidP="00AB7DE8">
            <w:pPr>
              <w:snapToGrid w:val="0"/>
              <w:spacing w:line="240" w:lineRule="exact"/>
              <w:jc w:val="left"/>
              <w:rPr>
                <w:rFonts w:hint="eastAsia"/>
                <w:sz w:val="18"/>
                <w:szCs w:val="18"/>
              </w:rPr>
            </w:pPr>
            <w:r w:rsidRPr="00C02DFC">
              <w:rPr>
                <w:rFonts w:hint="eastAsia"/>
                <w:sz w:val="18"/>
                <w:szCs w:val="18"/>
              </w:rPr>
              <w:t>C.</w:t>
            </w:r>
            <w:r w:rsidRPr="00C02DFC">
              <w:rPr>
                <w:sz w:val="18"/>
                <w:szCs w:val="18"/>
              </w:rPr>
              <w:t>能够独立判断和处理各类水处理系统常见故障及突发异常情况（如水质超标、设备泄漏、系统结垢等），制定应急处置方案并组织实施，确保系统稳定运行。</w:t>
            </w:r>
          </w:p>
          <w:p w14:paraId="273A9AB8" w14:textId="77777777" w:rsidR="008653A7" w:rsidRPr="00C02DFC" w:rsidRDefault="008653A7" w:rsidP="00AB7DE8">
            <w:pPr>
              <w:snapToGrid w:val="0"/>
              <w:spacing w:line="240" w:lineRule="exact"/>
              <w:jc w:val="left"/>
              <w:rPr>
                <w:rFonts w:hint="eastAsia"/>
                <w:sz w:val="18"/>
                <w:szCs w:val="18"/>
              </w:rPr>
            </w:pPr>
            <w:r w:rsidRPr="00C02DFC">
              <w:rPr>
                <w:rFonts w:hint="eastAsia"/>
                <w:sz w:val="18"/>
                <w:szCs w:val="18"/>
              </w:rPr>
              <w:t>D.</w:t>
            </w:r>
            <w:r w:rsidRPr="00C02DFC">
              <w:rPr>
                <w:sz w:val="18"/>
                <w:szCs w:val="18"/>
              </w:rPr>
              <w:t>熟悉各类水处理药剂的性能、配比及使用方法，能够根据水质变化及时调整运行参数和药剂投加量，保证出水水质达标。</w:t>
            </w:r>
          </w:p>
          <w:p w14:paraId="0E4E3A92" w14:textId="77777777" w:rsidR="008653A7" w:rsidRPr="00C02DFC" w:rsidRDefault="008653A7" w:rsidP="00AB7DE8">
            <w:pPr>
              <w:snapToGrid w:val="0"/>
              <w:spacing w:line="240" w:lineRule="exact"/>
              <w:jc w:val="left"/>
              <w:rPr>
                <w:rFonts w:hint="eastAsia"/>
                <w:sz w:val="18"/>
                <w:szCs w:val="18"/>
              </w:rPr>
            </w:pPr>
            <w:r w:rsidRPr="00C02DFC">
              <w:rPr>
                <w:rFonts w:hint="eastAsia"/>
                <w:sz w:val="18"/>
                <w:szCs w:val="18"/>
              </w:rPr>
              <w:t>E.</w:t>
            </w:r>
            <w:r w:rsidRPr="00C02DFC">
              <w:rPr>
                <w:sz w:val="18"/>
                <w:szCs w:val="18"/>
              </w:rPr>
              <w:t>掌握设备日常维护保养知识，能够指导班组人员开展设备巡检、维护及简单维修工作。</w:t>
            </w:r>
          </w:p>
          <w:p w14:paraId="6A29AF94" w14:textId="77777777" w:rsidR="008653A7" w:rsidRPr="00C02DFC" w:rsidRDefault="008653A7" w:rsidP="00AB7DE8">
            <w:pPr>
              <w:snapToGrid w:val="0"/>
              <w:spacing w:line="240" w:lineRule="exact"/>
              <w:jc w:val="left"/>
              <w:rPr>
                <w:rFonts w:hint="eastAsia"/>
                <w:sz w:val="18"/>
                <w:szCs w:val="18"/>
              </w:rPr>
            </w:pPr>
            <w:r w:rsidRPr="00C02DFC">
              <w:rPr>
                <w:rFonts w:hint="eastAsia"/>
                <w:sz w:val="18"/>
                <w:szCs w:val="18"/>
              </w:rPr>
              <w:t>F.</w:t>
            </w:r>
            <w:r w:rsidRPr="00C02DFC">
              <w:rPr>
                <w:sz w:val="18"/>
                <w:szCs w:val="18"/>
              </w:rPr>
              <w:t>具备良好的沟通协调能力，能够与甲方各部门及其他相关单位有效对接，及时上报生产运行情况及存在的问题。</w:t>
            </w:r>
          </w:p>
          <w:p w14:paraId="5C41B7FA" w14:textId="77777777" w:rsidR="008653A7" w:rsidRPr="00C02DFC" w:rsidRDefault="008653A7" w:rsidP="00AB7DE8">
            <w:pPr>
              <w:spacing w:line="240" w:lineRule="exact"/>
              <w:jc w:val="left"/>
              <w:rPr>
                <w:rFonts w:ascii="Times New Roman" w:hAnsi="Times New Roman"/>
                <w:sz w:val="18"/>
                <w:szCs w:val="18"/>
              </w:rPr>
            </w:pPr>
            <w:r w:rsidRPr="00C02DFC">
              <w:rPr>
                <w:rFonts w:hint="eastAsia"/>
                <w:sz w:val="18"/>
                <w:szCs w:val="18"/>
              </w:rPr>
              <w:t>G.</w:t>
            </w:r>
            <w:r w:rsidRPr="00C02DFC">
              <w:rPr>
                <w:sz w:val="18"/>
                <w:szCs w:val="18"/>
              </w:rPr>
              <w:t>具备较强的安全管理意识和责任心，能够落实班组安全生产责任制，开展班组安全培训和隐患排查工作，杜绝安全事故发生。</w:t>
            </w:r>
          </w:p>
          <w:p w14:paraId="603BCB48" w14:textId="77777777" w:rsidR="008653A7" w:rsidRPr="00C02DFC" w:rsidRDefault="008653A7" w:rsidP="00AB7DE8">
            <w:pPr>
              <w:spacing w:line="240" w:lineRule="exact"/>
              <w:jc w:val="left"/>
              <w:rPr>
                <w:rFonts w:ascii="Times New Roman" w:hAnsi="Times New Roman"/>
                <w:sz w:val="18"/>
                <w:szCs w:val="18"/>
              </w:rPr>
            </w:pPr>
            <w:r w:rsidRPr="00C02DFC">
              <w:rPr>
                <w:rFonts w:hint="eastAsia"/>
                <w:sz w:val="18"/>
                <w:szCs w:val="18"/>
              </w:rPr>
              <w:t>H.完成甲方交代的临时工作。</w:t>
            </w:r>
          </w:p>
        </w:tc>
      </w:tr>
      <w:tr w:rsidR="008653A7" w:rsidRPr="00C02DFC" w14:paraId="769A7888" w14:textId="77777777" w:rsidTr="00AB7DE8">
        <w:trPr>
          <w:jc w:val="center"/>
        </w:trPr>
        <w:tc>
          <w:tcPr>
            <w:tcW w:w="846" w:type="dxa"/>
            <w:vAlign w:val="center"/>
          </w:tcPr>
          <w:p w14:paraId="22DA281D" w14:textId="77777777" w:rsidR="008653A7" w:rsidRPr="00C02DFC" w:rsidRDefault="008653A7" w:rsidP="00AB7DE8">
            <w:pPr>
              <w:spacing w:line="240" w:lineRule="exact"/>
              <w:jc w:val="center"/>
              <w:rPr>
                <w:rFonts w:ascii="Times New Roman" w:hAnsi="Times New Roman"/>
                <w:sz w:val="18"/>
                <w:szCs w:val="18"/>
              </w:rPr>
            </w:pPr>
            <w:r w:rsidRPr="00C02DFC">
              <w:rPr>
                <w:rFonts w:ascii="Times New Roman" w:hAnsi="Times New Roman"/>
                <w:sz w:val="18"/>
                <w:szCs w:val="18"/>
              </w:rPr>
              <w:t>2</w:t>
            </w:r>
          </w:p>
        </w:tc>
        <w:tc>
          <w:tcPr>
            <w:tcW w:w="1276" w:type="dxa"/>
            <w:vAlign w:val="center"/>
          </w:tcPr>
          <w:p w14:paraId="2641ACE4" w14:textId="77777777" w:rsidR="008653A7" w:rsidRPr="00C02DFC" w:rsidRDefault="008653A7" w:rsidP="00AB7DE8">
            <w:pPr>
              <w:spacing w:line="240" w:lineRule="exact"/>
              <w:jc w:val="center"/>
              <w:rPr>
                <w:rFonts w:ascii="Times New Roman" w:hAnsi="Times New Roman"/>
                <w:sz w:val="18"/>
                <w:szCs w:val="18"/>
              </w:rPr>
            </w:pPr>
            <w:r w:rsidRPr="00C02DFC">
              <w:rPr>
                <w:sz w:val="18"/>
                <w:szCs w:val="18"/>
                <w14:ligatures w14:val="standardContextual"/>
              </w:rPr>
              <w:t>综合操作岗</w:t>
            </w:r>
          </w:p>
        </w:tc>
        <w:tc>
          <w:tcPr>
            <w:tcW w:w="7376" w:type="dxa"/>
            <w:vAlign w:val="center"/>
          </w:tcPr>
          <w:p w14:paraId="40925DD3" w14:textId="77777777" w:rsidR="008653A7" w:rsidRPr="00C02DFC" w:rsidRDefault="008653A7" w:rsidP="00AB7DE8">
            <w:pPr>
              <w:pStyle w:val="af3"/>
            </w:pPr>
            <w:r w:rsidRPr="00C02DFC">
              <w:rPr>
                <w:rFonts w:hint="eastAsia"/>
              </w:rPr>
              <w:t xml:space="preserve">A. </w:t>
            </w:r>
            <w:r w:rsidRPr="00C02DFC">
              <w:rPr>
                <w:rFonts w:hint="eastAsia"/>
              </w:rPr>
              <w:t>严格遵守甲方各项规章制度、安全管理规定及操作规程，服从甲方现场管理人员的统一调度和指挥。</w:t>
            </w:r>
          </w:p>
          <w:p w14:paraId="4A264DEE" w14:textId="77777777" w:rsidR="008653A7" w:rsidRPr="00C02DFC" w:rsidRDefault="008653A7" w:rsidP="00AB7DE8">
            <w:pPr>
              <w:pStyle w:val="af3"/>
            </w:pPr>
            <w:r w:rsidRPr="00C02DFC">
              <w:rPr>
                <w:rFonts w:hint="eastAsia"/>
              </w:rPr>
              <w:t xml:space="preserve">B. </w:t>
            </w:r>
            <w:r w:rsidRPr="00C02DFC">
              <w:rPr>
                <w:rFonts w:hint="eastAsia"/>
              </w:rPr>
              <w:t>巡检、加药、水质取样、设备操作等多个岗位的基本工作。</w:t>
            </w:r>
          </w:p>
          <w:p w14:paraId="3A887AFA" w14:textId="77777777" w:rsidR="008653A7" w:rsidRPr="00C02DFC" w:rsidRDefault="008653A7" w:rsidP="00AB7DE8">
            <w:pPr>
              <w:pStyle w:val="af3"/>
            </w:pPr>
            <w:r w:rsidRPr="00C02DFC">
              <w:rPr>
                <w:rFonts w:hint="eastAsia"/>
              </w:rPr>
              <w:t xml:space="preserve">C. </w:t>
            </w:r>
            <w:r w:rsidRPr="00C02DFC">
              <w:rPr>
                <w:rFonts w:hint="eastAsia"/>
              </w:rPr>
              <w:t>按照操作规程完成现场各类设备的启停操作、切换及日常维护保养工作。</w:t>
            </w:r>
          </w:p>
          <w:p w14:paraId="20E2A8A8" w14:textId="77777777" w:rsidR="008653A7" w:rsidRPr="00C02DFC" w:rsidRDefault="008653A7" w:rsidP="00AB7DE8">
            <w:pPr>
              <w:pStyle w:val="af3"/>
            </w:pPr>
            <w:r w:rsidRPr="00C02DFC">
              <w:rPr>
                <w:rFonts w:hint="eastAsia"/>
              </w:rPr>
              <w:lastRenderedPageBreak/>
              <w:t xml:space="preserve">D. </w:t>
            </w:r>
            <w:r w:rsidRPr="00C02DFC">
              <w:rPr>
                <w:rFonts w:hint="eastAsia"/>
              </w:rPr>
              <w:t>配合班长及其他岗位人员完成系统运行维护、异常处理和应急处置工作。</w:t>
            </w:r>
          </w:p>
          <w:p w14:paraId="326CF4B9" w14:textId="77777777" w:rsidR="008653A7" w:rsidRPr="00C02DFC" w:rsidRDefault="008653A7" w:rsidP="00AB7DE8">
            <w:pPr>
              <w:pStyle w:val="af3"/>
            </w:pPr>
            <w:r w:rsidRPr="00C02DFC">
              <w:rPr>
                <w:rFonts w:hint="eastAsia"/>
              </w:rPr>
              <w:t xml:space="preserve">E. </w:t>
            </w:r>
            <w:r w:rsidRPr="00C02DFC">
              <w:rPr>
                <w:rFonts w:hint="eastAsia"/>
              </w:rPr>
              <w:t>负责责任区域的清洁卫生工作，保持设备和现场环境整洁。</w:t>
            </w:r>
          </w:p>
          <w:p w14:paraId="18F51FD2" w14:textId="77777777" w:rsidR="008653A7" w:rsidRPr="00C02DFC" w:rsidRDefault="008653A7" w:rsidP="00AB7DE8">
            <w:pPr>
              <w:spacing w:line="240" w:lineRule="exact"/>
              <w:jc w:val="left"/>
              <w:rPr>
                <w:rFonts w:hint="eastAsia"/>
                <w:sz w:val="18"/>
                <w:szCs w:val="18"/>
              </w:rPr>
            </w:pPr>
            <w:r w:rsidRPr="00C02DFC">
              <w:rPr>
                <w:rFonts w:hint="eastAsia"/>
                <w:sz w:val="18"/>
                <w:szCs w:val="18"/>
              </w:rPr>
              <w:t>F. 按时完成甲方交办的其他临时性工作任务。</w:t>
            </w:r>
          </w:p>
          <w:p w14:paraId="0ED28120" w14:textId="77777777" w:rsidR="008653A7" w:rsidRPr="00C02DFC" w:rsidRDefault="008653A7" w:rsidP="00AB7DE8">
            <w:pPr>
              <w:spacing w:line="240" w:lineRule="exact"/>
              <w:jc w:val="left"/>
              <w:rPr>
                <w:rFonts w:hint="eastAsia"/>
                <w:sz w:val="18"/>
                <w:szCs w:val="18"/>
              </w:rPr>
            </w:pPr>
            <w:r w:rsidRPr="00C02DFC">
              <w:rPr>
                <w:rFonts w:hint="eastAsia"/>
                <w:sz w:val="18"/>
                <w:szCs w:val="18"/>
              </w:rPr>
              <w:t xml:space="preserve">G. </w:t>
            </w:r>
            <w:r w:rsidRPr="00C02DFC">
              <w:rPr>
                <w:sz w:val="18"/>
                <w:szCs w:val="18"/>
              </w:rPr>
              <w:t>按照操作规程和巡检路线，按时完成现场设备、管道、阀门的巡检工作，熟练使用打卡器等巡检工具，及时发现设备隐患并上报处理。</w:t>
            </w:r>
          </w:p>
          <w:p w14:paraId="3CB06731" w14:textId="77777777" w:rsidR="008653A7" w:rsidRPr="00C02DFC" w:rsidRDefault="008653A7" w:rsidP="00AB7DE8">
            <w:pPr>
              <w:snapToGrid w:val="0"/>
              <w:spacing w:line="240" w:lineRule="exact"/>
              <w:jc w:val="left"/>
              <w:rPr>
                <w:rFonts w:hint="eastAsia"/>
                <w:sz w:val="18"/>
                <w:szCs w:val="18"/>
              </w:rPr>
            </w:pPr>
            <w:r w:rsidRPr="00C02DFC">
              <w:rPr>
                <w:rFonts w:hint="eastAsia"/>
                <w:sz w:val="18"/>
                <w:szCs w:val="18"/>
              </w:rPr>
              <w:t>H. 负责</w:t>
            </w:r>
            <w:r w:rsidRPr="00C02DFC">
              <w:rPr>
                <w:sz w:val="18"/>
                <w:szCs w:val="18"/>
              </w:rPr>
              <w:t>各类加药装置的操作，能够准确完成药剂配制、搬运、投加工作，熟悉固体和液体药剂的特性及安全使用方法，能够处理加药过程中的常见问题。</w:t>
            </w:r>
          </w:p>
          <w:p w14:paraId="56738FFA" w14:textId="77777777" w:rsidR="008653A7" w:rsidRPr="00C02DFC" w:rsidRDefault="008653A7" w:rsidP="00AB7DE8">
            <w:pPr>
              <w:snapToGrid w:val="0"/>
              <w:spacing w:line="240" w:lineRule="exact"/>
              <w:jc w:val="left"/>
              <w:rPr>
                <w:rFonts w:hint="eastAsia"/>
                <w:sz w:val="18"/>
                <w:szCs w:val="18"/>
              </w:rPr>
            </w:pPr>
            <w:r w:rsidRPr="00C02DFC">
              <w:rPr>
                <w:rFonts w:hint="eastAsia"/>
                <w:sz w:val="18"/>
                <w:szCs w:val="18"/>
              </w:rPr>
              <w:t xml:space="preserve">I. </w:t>
            </w:r>
            <w:r w:rsidRPr="00C02DFC">
              <w:rPr>
                <w:sz w:val="18"/>
                <w:szCs w:val="18"/>
              </w:rPr>
              <w:t>按照要求完成水质取样工作，保证样品的代表性和时效性。</w:t>
            </w:r>
          </w:p>
          <w:p w14:paraId="2A67471C" w14:textId="77777777" w:rsidR="008653A7" w:rsidRPr="00C02DFC" w:rsidRDefault="008653A7" w:rsidP="00AB7DE8">
            <w:pPr>
              <w:pStyle w:val="af3"/>
              <w:spacing w:line="240" w:lineRule="exact"/>
            </w:pPr>
            <w:r w:rsidRPr="00C02DFC">
              <w:rPr>
                <w:rFonts w:hint="eastAsia"/>
              </w:rPr>
              <w:t xml:space="preserve">J. </w:t>
            </w:r>
            <w:r w:rsidRPr="00C02DFC">
              <w:t>负责现场设备、加药间、药剂存放区及责任区域的清洁卫生工作，保持现场整洁有序，符合</w:t>
            </w:r>
            <w:r w:rsidRPr="00C02DFC">
              <w:t>6S</w:t>
            </w:r>
            <w:r w:rsidRPr="00C02DFC">
              <w:t>管理要求。</w:t>
            </w:r>
          </w:p>
          <w:p w14:paraId="571FB61E" w14:textId="77777777" w:rsidR="008653A7" w:rsidRPr="00C02DFC" w:rsidRDefault="008653A7" w:rsidP="00AB7DE8">
            <w:pPr>
              <w:spacing w:line="240" w:lineRule="exact"/>
              <w:jc w:val="left"/>
              <w:rPr>
                <w:rFonts w:ascii="Times New Roman" w:hAnsi="Times New Roman"/>
                <w:sz w:val="18"/>
                <w:szCs w:val="18"/>
              </w:rPr>
            </w:pPr>
            <w:r w:rsidRPr="00C02DFC">
              <w:rPr>
                <w:rFonts w:hint="eastAsia"/>
                <w:sz w:val="18"/>
                <w:szCs w:val="18"/>
              </w:rPr>
              <w:t>K. 能够按时完成甲方交办的其他临时性工作任务。</w:t>
            </w:r>
          </w:p>
        </w:tc>
      </w:tr>
    </w:tbl>
    <w:p w14:paraId="416AFF38" w14:textId="4909BF61" w:rsidR="002A69EA" w:rsidRPr="00C02DFC" w:rsidRDefault="008653A7">
      <w:pPr>
        <w:pStyle w:val="af3"/>
        <w:spacing w:beforeLines="50" w:before="156" w:line="360" w:lineRule="auto"/>
        <w:rPr>
          <w:sz w:val="21"/>
          <w:szCs w:val="21"/>
        </w:rPr>
      </w:pPr>
      <w:r w:rsidRPr="00C02DFC">
        <w:rPr>
          <w:rFonts w:hint="eastAsia"/>
          <w:sz w:val="21"/>
          <w:szCs w:val="21"/>
        </w:rPr>
        <w:lastRenderedPageBreak/>
        <w:t>（</w:t>
      </w:r>
      <w:r w:rsidRPr="00C02DFC">
        <w:rPr>
          <w:rFonts w:hint="eastAsia"/>
          <w:sz w:val="21"/>
          <w:szCs w:val="21"/>
        </w:rPr>
        <w:t>10</w:t>
      </w:r>
      <w:r w:rsidRPr="00C02DFC">
        <w:rPr>
          <w:rFonts w:hint="eastAsia"/>
          <w:sz w:val="21"/>
          <w:szCs w:val="21"/>
        </w:rPr>
        <w:t>）</w:t>
      </w:r>
      <w:r w:rsidR="003013D9">
        <w:rPr>
          <w:rFonts w:hint="eastAsia"/>
          <w:sz w:val="21"/>
          <w:szCs w:val="21"/>
        </w:rPr>
        <w:t>湛江</w:t>
      </w:r>
      <w:r w:rsidR="00071E5D" w:rsidRPr="00C02DFC">
        <w:rPr>
          <w:sz w:val="21"/>
          <w:szCs w:val="21"/>
        </w:rPr>
        <w:t>循环水项目</w:t>
      </w:r>
    </w:p>
    <w:tbl>
      <w:tblPr>
        <w:tblStyle w:val="TableGrid0"/>
        <w:tblW w:w="9440" w:type="dxa"/>
        <w:jc w:val="center"/>
        <w:tblInd w:w="0" w:type="dxa"/>
        <w:tblCellMar>
          <w:left w:w="108" w:type="dxa"/>
          <w:right w:w="108" w:type="dxa"/>
        </w:tblCellMar>
        <w:tblLook w:val="04A0" w:firstRow="1" w:lastRow="0" w:firstColumn="1" w:lastColumn="0" w:noHBand="0" w:noVBand="1"/>
      </w:tblPr>
      <w:tblGrid>
        <w:gridCol w:w="846"/>
        <w:gridCol w:w="1276"/>
        <w:gridCol w:w="7318"/>
      </w:tblGrid>
      <w:tr w:rsidR="003013D9" w:rsidRPr="00C02DFC" w14:paraId="07DAD3FB" w14:textId="77777777" w:rsidTr="00F869EE">
        <w:trPr>
          <w:trHeight w:val="694"/>
          <w:jc w:val="center"/>
        </w:trPr>
        <w:tc>
          <w:tcPr>
            <w:tcW w:w="846" w:type="dxa"/>
            <w:vAlign w:val="center"/>
          </w:tcPr>
          <w:p w14:paraId="758ABAFF" w14:textId="405FF0A6" w:rsidR="003013D9" w:rsidRPr="00C02DFC" w:rsidRDefault="003013D9" w:rsidP="003013D9">
            <w:pPr>
              <w:spacing w:line="240" w:lineRule="exact"/>
              <w:jc w:val="center"/>
              <w:rPr>
                <w:rFonts w:ascii="Times New Roman" w:hAnsi="Times New Roman"/>
                <w:sz w:val="18"/>
                <w:szCs w:val="18"/>
              </w:rPr>
            </w:pPr>
            <w:r w:rsidRPr="00C02DFC">
              <w:rPr>
                <w:rFonts w:ascii="Times New Roman" w:hAnsi="Times New Roman"/>
                <w:sz w:val="18"/>
                <w:szCs w:val="18"/>
              </w:rPr>
              <w:t>序号</w:t>
            </w:r>
          </w:p>
        </w:tc>
        <w:tc>
          <w:tcPr>
            <w:tcW w:w="1276" w:type="dxa"/>
            <w:vAlign w:val="center"/>
          </w:tcPr>
          <w:p w14:paraId="6634B08F" w14:textId="3B9FF11D" w:rsidR="003013D9" w:rsidRPr="00C02DFC" w:rsidRDefault="003013D9" w:rsidP="003013D9">
            <w:pPr>
              <w:spacing w:line="240" w:lineRule="exact"/>
              <w:jc w:val="center"/>
              <w:rPr>
                <w:rFonts w:ascii="Times New Roman" w:hAnsi="Times New Roman"/>
                <w:sz w:val="18"/>
                <w:szCs w:val="18"/>
              </w:rPr>
            </w:pPr>
            <w:r w:rsidRPr="00C02DFC">
              <w:rPr>
                <w:rFonts w:ascii="Times New Roman" w:hAnsi="Times New Roman"/>
                <w:sz w:val="18"/>
                <w:szCs w:val="18"/>
              </w:rPr>
              <w:t>操作服务</w:t>
            </w:r>
          </w:p>
        </w:tc>
        <w:tc>
          <w:tcPr>
            <w:tcW w:w="7318" w:type="dxa"/>
            <w:vAlign w:val="center"/>
          </w:tcPr>
          <w:p w14:paraId="0E665BC2" w14:textId="01F1B317" w:rsidR="003013D9" w:rsidRPr="00C02DFC" w:rsidRDefault="003013D9" w:rsidP="003013D9">
            <w:pPr>
              <w:spacing w:line="240" w:lineRule="exact"/>
              <w:jc w:val="center"/>
              <w:rPr>
                <w:rFonts w:ascii="Times New Roman" w:hAnsi="Times New Roman"/>
                <w:sz w:val="18"/>
                <w:szCs w:val="18"/>
              </w:rPr>
            </w:pPr>
            <w:r w:rsidRPr="00C02DFC">
              <w:rPr>
                <w:rFonts w:ascii="Times New Roman" w:hAnsi="Times New Roman"/>
                <w:sz w:val="18"/>
                <w:szCs w:val="18"/>
              </w:rPr>
              <w:t>工况及岗位工作内容</w:t>
            </w:r>
          </w:p>
        </w:tc>
      </w:tr>
      <w:tr w:rsidR="003013D9" w:rsidRPr="00C02DFC" w14:paraId="7BFF58F0" w14:textId="77777777" w:rsidTr="00F869EE">
        <w:trPr>
          <w:trHeight w:val="694"/>
          <w:jc w:val="center"/>
        </w:trPr>
        <w:tc>
          <w:tcPr>
            <w:tcW w:w="846" w:type="dxa"/>
            <w:vAlign w:val="center"/>
          </w:tcPr>
          <w:p w14:paraId="710307FE" w14:textId="30702CC2" w:rsidR="003013D9" w:rsidRPr="00C02DFC" w:rsidRDefault="003013D9" w:rsidP="003013D9">
            <w:pPr>
              <w:spacing w:line="240" w:lineRule="exact"/>
              <w:jc w:val="center"/>
              <w:rPr>
                <w:rFonts w:ascii="Times New Roman" w:hAnsi="Times New Roman"/>
                <w:sz w:val="18"/>
                <w:szCs w:val="18"/>
              </w:rPr>
            </w:pPr>
            <w:r w:rsidRPr="00C02DFC">
              <w:rPr>
                <w:rFonts w:ascii="Times New Roman" w:hAnsi="Times New Roman"/>
                <w:sz w:val="18"/>
                <w:szCs w:val="18"/>
              </w:rPr>
              <w:t>1</w:t>
            </w:r>
          </w:p>
        </w:tc>
        <w:tc>
          <w:tcPr>
            <w:tcW w:w="1276" w:type="dxa"/>
            <w:vAlign w:val="center"/>
          </w:tcPr>
          <w:p w14:paraId="1C5683E0" w14:textId="5A71D92E" w:rsidR="003013D9" w:rsidRPr="00C02DFC" w:rsidRDefault="003013D9" w:rsidP="003013D9">
            <w:pPr>
              <w:spacing w:line="240" w:lineRule="exact"/>
              <w:jc w:val="center"/>
              <w:rPr>
                <w:rFonts w:ascii="Times New Roman" w:hAnsi="Times New Roman"/>
                <w:sz w:val="18"/>
                <w:szCs w:val="18"/>
              </w:rPr>
            </w:pPr>
            <w:r w:rsidRPr="00C02DFC">
              <w:rPr>
                <w:sz w:val="18"/>
                <w:szCs w:val="18"/>
              </w:rPr>
              <w:t>运行班长</w:t>
            </w:r>
          </w:p>
        </w:tc>
        <w:tc>
          <w:tcPr>
            <w:tcW w:w="7318" w:type="dxa"/>
            <w:vAlign w:val="center"/>
          </w:tcPr>
          <w:p w14:paraId="5CA5AE39" w14:textId="77777777" w:rsidR="003013D9" w:rsidRPr="00C02DFC" w:rsidRDefault="003013D9" w:rsidP="003013D9">
            <w:pPr>
              <w:snapToGrid w:val="0"/>
              <w:spacing w:line="240" w:lineRule="exact"/>
              <w:jc w:val="left"/>
              <w:rPr>
                <w:rFonts w:hint="eastAsia"/>
                <w:sz w:val="18"/>
                <w:szCs w:val="18"/>
              </w:rPr>
            </w:pPr>
            <w:r w:rsidRPr="00C02DFC">
              <w:rPr>
                <w:rFonts w:hint="eastAsia"/>
                <w:sz w:val="18"/>
                <w:szCs w:val="18"/>
              </w:rPr>
              <w:t>A.</w:t>
            </w:r>
            <w:r w:rsidRPr="00C02DFC">
              <w:rPr>
                <w:sz w:val="18"/>
                <w:szCs w:val="18"/>
              </w:rPr>
              <w:t>具备全面的安全生产知识，掌握本岗位安全操作规程及各类突发事故应急处置流程。</w:t>
            </w:r>
          </w:p>
          <w:p w14:paraId="5B19ABDA" w14:textId="77777777" w:rsidR="003013D9" w:rsidRPr="00C02DFC" w:rsidRDefault="003013D9" w:rsidP="003013D9">
            <w:pPr>
              <w:snapToGrid w:val="0"/>
              <w:spacing w:line="240" w:lineRule="exact"/>
              <w:jc w:val="left"/>
              <w:rPr>
                <w:rFonts w:hint="eastAsia"/>
                <w:sz w:val="18"/>
                <w:szCs w:val="18"/>
              </w:rPr>
            </w:pPr>
            <w:r w:rsidRPr="00C02DFC">
              <w:rPr>
                <w:rFonts w:hint="eastAsia"/>
                <w:sz w:val="18"/>
                <w:szCs w:val="18"/>
              </w:rPr>
              <w:t>B.</w:t>
            </w:r>
            <w:r w:rsidRPr="00C02DFC">
              <w:rPr>
                <w:sz w:val="18"/>
                <w:szCs w:val="18"/>
              </w:rPr>
              <w:t>具备全面的班组管理能力，能够合理安排班组人员工作、制定班组工作计划、开展班组绩效考核及技能培训。</w:t>
            </w:r>
          </w:p>
          <w:p w14:paraId="02E2C0A9" w14:textId="77777777" w:rsidR="003013D9" w:rsidRPr="00C02DFC" w:rsidRDefault="003013D9" w:rsidP="003013D9">
            <w:pPr>
              <w:snapToGrid w:val="0"/>
              <w:spacing w:line="240" w:lineRule="exact"/>
              <w:jc w:val="left"/>
              <w:rPr>
                <w:rFonts w:hint="eastAsia"/>
                <w:sz w:val="18"/>
                <w:szCs w:val="18"/>
              </w:rPr>
            </w:pPr>
            <w:r w:rsidRPr="00C02DFC">
              <w:rPr>
                <w:rFonts w:hint="eastAsia"/>
                <w:sz w:val="18"/>
                <w:szCs w:val="18"/>
              </w:rPr>
              <w:t>C.</w:t>
            </w:r>
            <w:r w:rsidRPr="00C02DFC">
              <w:rPr>
                <w:sz w:val="18"/>
                <w:szCs w:val="18"/>
              </w:rPr>
              <w:t>能够独立判断和处理各类水处理系统常见故障及突发异常情况（如水质超标、设备泄漏、系统结垢等），制定应急处置方案并组织实施，确保系统稳定运行。</w:t>
            </w:r>
          </w:p>
          <w:p w14:paraId="5005CD8A" w14:textId="77777777" w:rsidR="003013D9" w:rsidRPr="00C02DFC" w:rsidRDefault="003013D9" w:rsidP="003013D9">
            <w:pPr>
              <w:snapToGrid w:val="0"/>
              <w:spacing w:line="240" w:lineRule="exact"/>
              <w:jc w:val="left"/>
              <w:rPr>
                <w:rFonts w:hint="eastAsia"/>
                <w:sz w:val="18"/>
                <w:szCs w:val="18"/>
              </w:rPr>
            </w:pPr>
            <w:r w:rsidRPr="00C02DFC">
              <w:rPr>
                <w:rFonts w:hint="eastAsia"/>
                <w:sz w:val="18"/>
                <w:szCs w:val="18"/>
              </w:rPr>
              <w:t>D.</w:t>
            </w:r>
            <w:r w:rsidRPr="00C02DFC">
              <w:rPr>
                <w:sz w:val="18"/>
                <w:szCs w:val="18"/>
              </w:rPr>
              <w:t>熟悉各类水处理药剂的性能、配比及使用方法，能够根据水质变化及时调整运行参数和药剂投加量，保证出水水质达标。</w:t>
            </w:r>
          </w:p>
          <w:p w14:paraId="09AAFF2E" w14:textId="77777777" w:rsidR="003013D9" w:rsidRPr="00C02DFC" w:rsidRDefault="003013D9" w:rsidP="003013D9">
            <w:pPr>
              <w:snapToGrid w:val="0"/>
              <w:spacing w:line="240" w:lineRule="exact"/>
              <w:jc w:val="left"/>
              <w:rPr>
                <w:rFonts w:hint="eastAsia"/>
                <w:sz w:val="18"/>
                <w:szCs w:val="18"/>
              </w:rPr>
            </w:pPr>
            <w:r w:rsidRPr="00C02DFC">
              <w:rPr>
                <w:rFonts w:hint="eastAsia"/>
                <w:sz w:val="18"/>
                <w:szCs w:val="18"/>
              </w:rPr>
              <w:t>E.</w:t>
            </w:r>
            <w:r w:rsidRPr="00C02DFC">
              <w:rPr>
                <w:sz w:val="18"/>
                <w:szCs w:val="18"/>
              </w:rPr>
              <w:t>掌握设备日常维护保养知识，能够指导班组人员开展设备巡检、维护及简单维修工作。</w:t>
            </w:r>
          </w:p>
          <w:p w14:paraId="000C3C3D" w14:textId="77777777" w:rsidR="003013D9" w:rsidRPr="00C02DFC" w:rsidRDefault="003013D9" w:rsidP="003013D9">
            <w:pPr>
              <w:snapToGrid w:val="0"/>
              <w:spacing w:line="240" w:lineRule="exact"/>
              <w:jc w:val="left"/>
              <w:rPr>
                <w:rFonts w:hint="eastAsia"/>
                <w:sz w:val="18"/>
                <w:szCs w:val="18"/>
              </w:rPr>
            </w:pPr>
            <w:r w:rsidRPr="00C02DFC">
              <w:rPr>
                <w:rFonts w:hint="eastAsia"/>
                <w:sz w:val="18"/>
                <w:szCs w:val="18"/>
              </w:rPr>
              <w:t>F.</w:t>
            </w:r>
            <w:r w:rsidRPr="00C02DFC">
              <w:rPr>
                <w:sz w:val="18"/>
                <w:szCs w:val="18"/>
              </w:rPr>
              <w:t>具备良好的沟通协调能力，能够与甲方各部门及其他相关单位有效对接，及时上报生产运行情况及存在的问题。</w:t>
            </w:r>
          </w:p>
          <w:p w14:paraId="706FB04C" w14:textId="77777777" w:rsidR="003013D9" w:rsidRPr="00C02DFC" w:rsidRDefault="003013D9" w:rsidP="003013D9">
            <w:pPr>
              <w:spacing w:line="240" w:lineRule="exact"/>
              <w:jc w:val="left"/>
              <w:rPr>
                <w:rFonts w:ascii="Times New Roman" w:hAnsi="Times New Roman"/>
                <w:sz w:val="18"/>
                <w:szCs w:val="18"/>
              </w:rPr>
            </w:pPr>
            <w:r w:rsidRPr="00C02DFC">
              <w:rPr>
                <w:rFonts w:hint="eastAsia"/>
                <w:sz w:val="18"/>
                <w:szCs w:val="18"/>
              </w:rPr>
              <w:t>G.</w:t>
            </w:r>
            <w:r w:rsidRPr="00C02DFC">
              <w:rPr>
                <w:sz w:val="18"/>
                <w:szCs w:val="18"/>
              </w:rPr>
              <w:t>具备较强的安全管理意识和责任心，能够落实班组安全生产责任制，开展班组安全培训和隐患排查工作，杜绝安全事故发生。</w:t>
            </w:r>
          </w:p>
          <w:p w14:paraId="4502157E" w14:textId="07CB4009" w:rsidR="003013D9" w:rsidRPr="00C02DFC" w:rsidRDefault="003013D9" w:rsidP="003013D9">
            <w:pPr>
              <w:spacing w:line="240" w:lineRule="exact"/>
              <w:jc w:val="left"/>
              <w:rPr>
                <w:rFonts w:ascii="Times New Roman" w:hAnsi="Times New Roman"/>
                <w:sz w:val="18"/>
                <w:szCs w:val="18"/>
              </w:rPr>
            </w:pPr>
            <w:r w:rsidRPr="00C02DFC">
              <w:rPr>
                <w:rFonts w:hint="eastAsia"/>
                <w:sz w:val="18"/>
                <w:szCs w:val="18"/>
              </w:rPr>
              <w:t>H.完成甲方交代的临时工作。</w:t>
            </w:r>
          </w:p>
        </w:tc>
      </w:tr>
    </w:tbl>
    <w:p w14:paraId="3A3FE446" w14:textId="5C802CD6" w:rsidR="00494A80" w:rsidRPr="00C02DFC" w:rsidRDefault="00494A80" w:rsidP="003013D9">
      <w:pPr>
        <w:spacing w:beforeLines="50" w:before="156" w:afterLines="50" w:after="156"/>
        <w:rPr>
          <w:rFonts w:hint="eastAsia"/>
          <w:sz w:val="21"/>
          <w:szCs w:val="21"/>
        </w:rPr>
      </w:pPr>
      <w:r w:rsidRPr="00C02DFC">
        <w:rPr>
          <w:rFonts w:hint="eastAsia"/>
          <w:sz w:val="21"/>
          <w:szCs w:val="21"/>
        </w:rPr>
        <w:t>（11）珠海循环水处理项目</w:t>
      </w:r>
    </w:p>
    <w:tbl>
      <w:tblPr>
        <w:tblStyle w:val="TableGrid0"/>
        <w:tblW w:w="9498" w:type="dxa"/>
        <w:jc w:val="center"/>
        <w:tblInd w:w="0" w:type="dxa"/>
        <w:tblCellMar>
          <w:left w:w="108" w:type="dxa"/>
          <w:right w:w="108" w:type="dxa"/>
        </w:tblCellMar>
        <w:tblLook w:val="04A0" w:firstRow="1" w:lastRow="0" w:firstColumn="1" w:lastColumn="0" w:noHBand="0" w:noVBand="1"/>
      </w:tblPr>
      <w:tblGrid>
        <w:gridCol w:w="846"/>
        <w:gridCol w:w="1276"/>
        <w:gridCol w:w="7376"/>
      </w:tblGrid>
      <w:tr w:rsidR="00494A80" w:rsidRPr="00C02DFC" w14:paraId="5E0EE1EC" w14:textId="77777777" w:rsidTr="00494A80">
        <w:trPr>
          <w:trHeight w:val="556"/>
          <w:jc w:val="center"/>
        </w:trPr>
        <w:tc>
          <w:tcPr>
            <w:tcW w:w="846" w:type="dxa"/>
            <w:vAlign w:val="center"/>
          </w:tcPr>
          <w:p w14:paraId="402516BD" w14:textId="77777777" w:rsidR="00494A80" w:rsidRPr="00C02DFC" w:rsidRDefault="00494A80"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序号</w:t>
            </w:r>
          </w:p>
        </w:tc>
        <w:tc>
          <w:tcPr>
            <w:tcW w:w="1276" w:type="dxa"/>
            <w:vAlign w:val="center"/>
          </w:tcPr>
          <w:p w14:paraId="69E62B2C" w14:textId="77777777" w:rsidR="00494A80" w:rsidRPr="00C02DFC" w:rsidRDefault="00494A80"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操作服务</w:t>
            </w:r>
          </w:p>
        </w:tc>
        <w:tc>
          <w:tcPr>
            <w:tcW w:w="7376" w:type="dxa"/>
            <w:vAlign w:val="center"/>
          </w:tcPr>
          <w:p w14:paraId="3E132102" w14:textId="77777777" w:rsidR="00494A80" w:rsidRPr="00C02DFC" w:rsidRDefault="00494A80"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工况及岗位工作内容</w:t>
            </w:r>
          </w:p>
        </w:tc>
      </w:tr>
      <w:tr w:rsidR="00494A80" w:rsidRPr="00C02DFC" w14:paraId="19A207E5" w14:textId="77777777" w:rsidTr="00494A80">
        <w:trPr>
          <w:trHeight w:val="362"/>
          <w:jc w:val="center"/>
        </w:trPr>
        <w:tc>
          <w:tcPr>
            <w:tcW w:w="846" w:type="dxa"/>
            <w:vAlign w:val="center"/>
          </w:tcPr>
          <w:p w14:paraId="7BFE1397" w14:textId="77777777" w:rsidR="00494A80" w:rsidRPr="00C02DFC" w:rsidRDefault="00494A80"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1</w:t>
            </w:r>
          </w:p>
        </w:tc>
        <w:tc>
          <w:tcPr>
            <w:tcW w:w="1276" w:type="dxa"/>
            <w:vAlign w:val="center"/>
          </w:tcPr>
          <w:p w14:paraId="5D428788" w14:textId="77777777" w:rsidR="00494A80" w:rsidRPr="00C02DFC" w:rsidRDefault="00494A80" w:rsidP="003E7C55">
            <w:pPr>
              <w:spacing w:line="240" w:lineRule="exact"/>
              <w:jc w:val="center"/>
              <w:rPr>
                <w:rFonts w:ascii="Times New Roman" w:hAnsi="Times New Roman" w:cs="Times New Roman"/>
                <w:sz w:val="18"/>
                <w:szCs w:val="18"/>
              </w:rPr>
            </w:pPr>
            <w:r w:rsidRPr="00C02DFC">
              <w:rPr>
                <w:rFonts w:ascii="Times New Roman" w:hAnsi="Times New Roman" w:cs="Times New Roman" w:hint="eastAsia"/>
                <w:sz w:val="18"/>
                <w:szCs w:val="18"/>
              </w:rPr>
              <w:t>巡检加药综合工</w:t>
            </w:r>
          </w:p>
        </w:tc>
        <w:tc>
          <w:tcPr>
            <w:tcW w:w="7376" w:type="dxa"/>
            <w:vAlign w:val="center"/>
          </w:tcPr>
          <w:p w14:paraId="5C565A06" w14:textId="2E095D1A" w:rsidR="00494A80" w:rsidRPr="00C02DFC" w:rsidRDefault="001E1CCF" w:rsidP="001E1CCF">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A.</w:t>
            </w:r>
            <w:r w:rsidR="00494A80" w:rsidRPr="00C02DFC">
              <w:rPr>
                <w:rFonts w:ascii="Times New Roman" w:hAnsi="Times New Roman" w:cs="Times New Roman" w:hint="eastAsia"/>
                <w:sz w:val="18"/>
                <w:szCs w:val="18"/>
              </w:rPr>
              <w:t>日常巡检作业：严格按照巡检路线及频次，完成以下巡检内容并准确记录：</w:t>
            </w:r>
          </w:p>
          <w:p w14:paraId="77C88E6A" w14:textId="77777777" w:rsidR="00494A80" w:rsidRPr="00C02DFC" w:rsidRDefault="00494A80"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￮药剂罐：液位记录、罐体稳固性及跑冒滴漏检查</w:t>
            </w:r>
          </w:p>
          <w:p w14:paraId="640C6A79" w14:textId="77777777" w:rsidR="00494A80" w:rsidRPr="00C02DFC" w:rsidRDefault="00494A80"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￮加药泵：异声响、转液故障及线缆牢固性检查</w:t>
            </w:r>
          </w:p>
          <w:p w14:paraId="4B5D886F" w14:textId="77777777" w:rsidR="00494A80" w:rsidRPr="00C02DFC" w:rsidRDefault="00494A80"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￮挂片：每月挂片更换，每日挂片器流通检查，每日挂片腐蚀检查，挂片腐蚀异常发现须立即上报并协助项目经理及时处理，严禁瞒报漏报，擅自处理</w:t>
            </w:r>
          </w:p>
          <w:p w14:paraId="5E47FA6A" w14:textId="77777777" w:rsidR="00494A80" w:rsidRPr="00C02DFC" w:rsidRDefault="00494A80"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￮加药管道：跑冒滴漏及老化情况检查</w:t>
            </w:r>
          </w:p>
          <w:p w14:paraId="0A5EAA86" w14:textId="77777777" w:rsidR="00494A80" w:rsidRPr="00C02DFC" w:rsidRDefault="00494A80"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￮通电线缆：表面破损及着地情况检查</w:t>
            </w:r>
          </w:p>
          <w:p w14:paraId="6CC08D60" w14:textId="77777777" w:rsidR="00494A80" w:rsidRPr="00C02DFC" w:rsidRDefault="00494A80"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￮加药装置：运行状态、药剂投加精度及计量泵参数校准检查；发现异常须立即上报并协同处理，严禁擅自调整设定参数或停机操作。</w:t>
            </w:r>
          </w:p>
          <w:p w14:paraId="31FC8CA5" w14:textId="5CCF7E1B" w:rsidR="00494A80" w:rsidRPr="00C02DFC" w:rsidRDefault="001E1CCF" w:rsidP="001E1CCF">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B.</w:t>
            </w:r>
            <w:r w:rsidR="00494A80" w:rsidRPr="00C02DFC">
              <w:rPr>
                <w:rFonts w:ascii="Times New Roman" w:hAnsi="Times New Roman" w:cs="Times New Roman" w:hint="eastAsia"/>
                <w:sz w:val="18"/>
                <w:szCs w:val="18"/>
              </w:rPr>
              <w:t>完成没有加药装置水场的药剂人工投加工作。</w:t>
            </w:r>
          </w:p>
          <w:p w14:paraId="40AC57A7" w14:textId="22EA7CFF" w:rsidR="00494A80" w:rsidRPr="00C02DFC" w:rsidRDefault="001E1CCF" w:rsidP="001E1CCF">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C.</w:t>
            </w:r>
            <w:r w:rsidR="00494A80" w:rsidRPr="00C02DFC">
              <w:rPr>
                <w:rFonts w:ascii="Times New Roman" w:hAnsi="Times New Roman" w:cs="Times New Roman" w:hint="eastAsia"/>
                <w:sz w:val="18"/>
                <w:szCs w:val="18"/>
              </w:rPr>
              <w:t>水池日常巡检发现漂浮物要及时打捞，水质出现异常要对换热器进行查漏，以及日常的清洗剥离工作。</w:t>
            </w:r>
          </w:p>
          <w:p w14:paraId="2EAB86F9" w14:textId="1AC4DC3D" w:rsidR="00494A80" w:rsidRPr="00C02DFC" w:rsidRDefault="001E1CCF" w:rsidP="001E1CCF">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D.</w:t>
            </w:r>
            <w:r w:rsidR="00494A80" w:rsidRPr="00C02DFC">
              <w:rPr>
                <w:rFonts w:ascii="Times New Roman" w:hAnsi="Times New Roman" w:cs="Times New Roman" w:hint="eastAsia"/>
                <w:sz w:val="18"/>
                <w:szCs w:val="18"/>
              </w:rPr>
              <w:t>设备操作与维护：熟练启停加药装置等设备；定期开展设备润滑保养与滤网清洗，确保加药系统连续稳定运行；</w:t>
            </w:r>
          </w:p>
          <w:p w14:paraId="0565C81E" w14:textId="31A7371C" w:rsidR="00494A80" w:rsidRPr="00C02DFC" w:rsidRDefault="001E1CCF" w:rsidP="001E1CCF">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E.</w:t>
            </w:r>
            <w:r w:rsidR="00494A80" w:rsidRPr="00C02DFC">
              <w:rPr>
                <w:rFonts w:ascii="Times New Roman" w:hAnsi="Times New Roman" w:cs="Times New Roman" w:hint="eastAsia"/>
                <w:sz w:val="18"/>
                <w:szCs w:val="18"/>
              </w:rPr>
              <w:t>药剂与物料管理：每月按需求投加阻垢剂、缓蚀剂保证加药罐内药剂充足，每日按需人工投加碱、钙、三氯等固体药剂；根据水质情况（磷、锌等）调整阻垢剂、缓蚀剂等药剂投加量；做好药剂的出入库记录，配合完成每月</w:t>
            </w:r>
            <w:r w:rsidR="00494A80" w:rsidRPr="00C02DFC">
              <w:rPr>
                <w:rFonts w:ascii="Times New Roman" w:hAnsi="Times New Roman" w:cs="Times New Roman" w:hint="eastAsia"/>
                <w:sz w:val="18"/>
                <w:szCs w:val="18"/>
              </w:rPr>
              <w:t>2</w:t>
            </w:r>
            <w:r w:rsidR="00494A80" w:rsidRPr="00C02DFC">
              <w:rPr>
                <w:rFonts w:ascii="Times New Roman" w:hAnsi="Times New Roman" w:cs="Times New Roman" w:hint="eastAsia"/>
                <w:sz w:val="18"/>
                <w:szCs w:val="18"/>
              </w:rPr>
              <w:t>次盘库工作。</w:t>
            </w:r>
          </w:p>
          <w:p w14:paraId="2CBAC938" w14:textId="6D98F60A" w:rsidR="00494A80" w:rsidRPr="00C02DFC" w:rsidRDefault="001E1CCF" w:rsidP="001E1CCF">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F.</w:t>
            </w:r>
            <w:r w:rsidR="00494A80" w:rsidRPr="00C02DFC">
              <w:rPr>
                <w:rFonts w:ascii="Times New Roman" w:hAnsi="Times New Roman" w:cs="Times New Roman" w:hint="eastAsia"/>
                <w:sz w:val="18"/>
                <w:szCs w:val="18"/>
              </w:rPr>
              <w:t>卫生清洁作业：每日</w:t>
            </w:r>
            <w:r w:rsidR="00494A80" w:rsidRPr="00C02DFC">
              <w:rPr>
                <w:rFonts w:ascii="Times New Roman" w:hAnsi="Times New Roman" w:cs="Times New Roman" w:hint="eastAsia"/>
                <w:sz w:val="18"/>
                <w:szCs w:val="18"/>
              </w:rPr>
              <w:t>1</w:t>
            </w:r>
            <w:r w:rsidR="00494A80" w:rsidRPr="00C02DFC">
              <w:rPr>
                <w:rFonts w:ascii="Times New Roman" w:hAnsi="Times New Roman" w:cs="Times New Roman" w:hint="eastAsia"/>
                <w:sz w:val="18"/>
                <w:szCs w:val="18"/>
              </w:rPr>
              <w:t>次，完成加药装置区域、仓库范围内等运维所属区域的垃圾清理及转运。</w:t>
            </w:r>
          </w:p>
          <w:p w14:paraId="14C6242A" w14:textId="19CBBA75" w:rsidR="00494A80" w:rsidRPr="00C02DFC" w:rsidRDefault="001E1CCF" w:rsidP="001E1CCF">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G.</w:t>
            </w:r>
            <w:r w:rsidR="00494A80" w:rsidRPr="00C02DFC">
              <w:rPr>
                <w:rFonts w:ascii="Times New Roman" w:hAnsi="Times New Roman" w:cs="Times New Roman" w:hint="eastAsia"/>
                <w:sz w:val="18"/>
                <w:szCs w:val="18"/>
              </w:rPr>
              <w:t>水质分析（兼顾）：完成每日</w:t>
            </w:r>
            <w:r w:rsidR="00494A80" w:rsidRPr="00C02DFC">
              <w:rPr>
                <w:rFonts w:ascii="Times New Roman" w:hAnsi="Times New Roman" w:cs="Times New Roman" w:hint="eastAsia"/>
                <w:sz w:val="18"/>
                <w:szCs w:val="18"/>
              </w:rPr>
              <w:t>2</w:t>
            </w:r>
            <w:r w:rsidR="00494A80" w:rsidRPr="00C02DFC">
              <w:rPr>
                <w:rFonts w:ascii="Times New Roman" w:hAnsi="Times New Roman" w:cs="Times New Roman" w:hint="eastAsia"/>
                <w:sz w:val="18"/>
                <w:szCs w:val="18"/>
              </w:rPr>
              <w:t>次，每次</w:t>
            </w:r>
            <w:r w:rsidR="00494A80" w:rsidRPr="00C02DFC">
              <w:rPr>
                <w:rFonts w:ascii="Times New Roman" w:hAnsi="Times New Roman" w:cs="Times New Roman" w:hint="eastAsia"/>
                <w:sz w:val="18"/>
                <w:szCs w:val="18"/>
              </w:rPr>
              <w:t>2</w:t>
            </w:r>
            <w:r w:rsidR="00494A80" w:rsidRPr="00C02DFC">
              <w:rPr>
                <w:rFonts w:ascii="Times New Roman" w:hAnsi="Times New Roman" w:cs="Times New Roman" w:hint="eastAsia"/>
                <w:sz w:val="18"/>
                <w:szCs w:val="18"/>
              </w:rPr>
              <w:t>个水场的取样、化验工作，使用指定仪器检测</w:t>
            </w:r>
            <w:r w:rsidR="00494A80" w:rsidRPr="00C02DFC">
              <w:rPr>
                <w:rFonts w:ascii="Times New Roman" w:hAnsi="Times New Roman" w:cs="Times New Roman" w:hint="eastAsia"/>
                <w:sz w:val="18"/>
                <w:szCs w:val="18"/>
              </w:rPr>
              <w:t>PH</w:t>
            </w:r>
            <w:r w:rsidR="00494A80" w:rsidRPr="00C02DFC">
              <w:rPr>
                <w:rFonts w:ascii="Times New Roman" w:hAnsi="Times New Roman" w:cs="Times New Roman" w:hint="eastAsia"/>
                <w:sz w:val="18"/>
                <w:szCs w:val="18"/>
              </w:rPr>
              <w:t>、铁、</w:t>
            </w:r>
            <w:r w:rsidR="00494A80" w:rsidRPr="00C02DFC">
              <w:rPr>
                <w:rFonts w:ascii="Times New Roman" w:hAnsi="Times New Roman" w:cs="Times New Roman" w:hint="eastAsia"/>
                <w:sz w:val="18"/>
                <w:szCs w:val="18"/>
              </w:rPr>
              <w:t>COD</w:t>
            </w:r>
            <w:r w:rsidR="00494A80" w:rsidRPr="00C02DFC">
              <w:rPr>
                <w:rFonts w:ascii="Times New Roman" w:hAnsi="Times New Roman" w:cs="Times New Roman" w:hint="eastAsia"/>
                <w:sz w:val="18"/>
                <w:szCs w:val="18"/>
              </w:rPr>
              <w:t>等</w:t>
            </w:r>
            <w:r w:rsidR="00494A80" w:rsidRPr="00C02DFC">
              <w:rPr>
                <w:rFonts w:ascii="Times New Roman" w:hAnsi="Times New Roman" w:cs="Times New Roman" w:hint="eastAsia"/>
                <w:sz w:val="18"/>
                <w:szCs w:val="18"/>
              </w:rPr>
              <w:t>13</w:t>
            </w:r>
            <w:r w:rsidR="00494A80" w:rsidRPr="00C02DFC">
              <w:rPr>
                <w:rFonts w:ascii="Times New Roman" w:hAnsi="Times New Roman" w:cs="Times New Roman" w:hint="eastAsia"/>
                <w:sz w:val="18"/>
                <w:szCs w:val="18"/>
              </w:rPr>
              <w:t>个指标的化验工作；记录化验数据，发现指标异常及时上报项目经理。</w:t>
            </w:r>
          </w:p>
          <w:p w14:paraId="1066294A" w14:textId="65A654C5" w:rsidR="00494A80" w:rsidRPr="00C02DFC" w:rsidRDefault="001E1CCF" w:rsidP="001E1CCF">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H.</w:t>
            </w:r>
            <w:r w:rsidR="00494A80" w:rsidRPr="00C02DFC">
              <w:rPr>
                <w:rFonts w:ascii="Times New Roman" w:hAnsi="Times New Roman" w:cs="Times New Roman" w:hint="eastAsia"/>
                <w:sz w:val="18"/>
                <w:szCs w:val="18"/>
              </w:rPr>
              <w:t>台账与报表填写：准确填写当班所有安全台账、运维台账及运行日报；</w:t>
            </w:r>
          </w:p>
          <w:p w14:paraId="3A4AC10B" w14:textId="0E6A1999" w:rsidR="00494A80" w:rsidRPr="00C02DFC" w:rsidRDefault="001E1CCF" w:rsidP="001E1CCF">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lastRenderedPageBreak/>
              <w:t>I.</w:t>
            </w:r>
            <w:r w:rsidR="00494A80" w:rsidRPr="00C02DFC">
              <w:rPr>
                <w:rFonts w:ascii="Times New Roman" w:hAnsi="Times New Roman" w:cs="Times New Roman" w:hint="eastAsia"/>
                <w:sz w:val="18"/>
                <w:szCs w:val="18"/>
              </w:rPr>
              <w:t>物资装卸配合：协助完成液体药剂、固体药剂的接收、搬运、入库及全程监护工作。</w:t>
            </w:r>
          </w:p>
          <w:p w14:paraId="57A72F92" w14:textId="77777777" w:rsidR="00494A80" w:rsidRPr="00C02DFC" w:rsidRDefault="001E1CCF" w:rsidP="001E1CCF">
            <w:pPr>
              <w:spacing w:line="240" w:lineRule="exact"/>
              <w:jc w:val="left"/>
              <w:rPr>
                <w:rFonts w:ascii="Times New Roman" w:hAnsi="Times New Roman"/>
                <w:sz w:val="18"/>
                <w:szCs w:val="18"/>
              </w:rPr>
            </w:pPr>
            <w:r w:rsidRPr="00C02DFC">
              <w:rPr>
                <w:rFonts w:ascii="Times New Roman" w:hAnsi="Times New Roman" w:hint="eastAsia"/>
                <w:sz w:val="18"/>
                <w:szCs w:val="18"/>
              </w:rPr>
              <w:t>J.</w:t>
            </w:r>
            <w:r w:rsidR="00494A80" w:rsidRPr="00C02DFC">
              <w:rPr>
                <w:rFonts w:ascii="Times New Roman" w:hAnsi="Times New Roman" w:cs="Times New Roman" w:hint="eastAsia"/>
                <w:sz w:val="18"/>
                <w:szCs w:val="18"/>
              </w:rPr>
              <w:t>作业配合与应急：配合项目经理完成加药作业及货物装卸转运作业的现场监护及安全措施落实；发生突发情况时，在项目经理指挥下执行应急处置措施。</w:t>
            </w:r>
          </w:p>
          <w:p w14:paraId="60DC8F92" w14:textId="125121DA" w:rsidR="00606C8F" w:rsidRPr="00C02DFC" w:rsidRDefault="00606C8F" w:rsidP="001E1CCF">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K.</w:t>
            </w:r>
            <w:r w:rsidRPr="00C02DFC">
              <w:rPr>
                <w:rFonts w:ascii="Times New Roman" w:hAnsi="Times New Roman" w:hint="eastAsia"/>
                <w:sz w:val="18"/>
                <w:szCs w:val="18"/>
              </w:rPr>
              <w:t>完成甲方交代的临时工作。</w:t>
            </w:r>
          </w:p>
        </w:tc>
      </w:tr>
    </w:tbl>
    <w:p w14:paraId="6D860CAE" w14:textId="5DC15801" w:rsidR="00494A80" w:rsidRPr="00C02DFC" w:rsidRDefault="00494A80" w:rsidP="00CF6BAC">
      <w:pPr>
        <w:spacing w:beforeLines="50" w:before="156" w:afterLines="50" w:after="156"/>
        <w:rPr>
          <w:rFonts w:hint="eastAsia"/>
          <w:sz w:val="21"/>
          <w:szCs w:val="21"/>
        </w:rPr>
      </w:pPr>
      <w:r w:rsidRPr="00C02DFC">
        <w:rPr>
          <w:rFonts w:hint="eastAsia"/>
          <w:sz w:val="21"/>
          <w:szCs w:val="21"/>
        </w:rPr>
        <w:lastRenderedPageBreak/>
        <w:t>（</w:t>
      </w:r>
      <w:r w:rsidR="00C02DFC" w:rsidRPr="00C02DFC">
        <w:rPr>
          <w:rFonts w:hint="eastAsia"/>
          <w:sz w:val="21"/>
          <w:szCs w:val="21"/>
        </w:rPr>
        <w:t>1</w:t>
      </w:r>
      <w:r w:rsidRPr="00C02DFC">
        <w:rPr>
          <w:rFonts w:hint="eastAsia"/>
          <w:sz w:val="21"/>
          <w:szCs w:val="21"/>
        </w:rPr>
        <w:t>2）广州循环水处理项目</w:t>
      </w:r>
    </w:p>
    <w:tbl>
      <w:tblPr>
        <w:tblStyle w:val="TableGrid0"/>
        <w:tblW w:w="9493" w:type="dxa"/>
        <w:jc w:val="center"/>
        <w:tblInd w:w="0" w:type="dxa"/>
        <w:tblCellMar>
          <w:left w:w="108" w:type="dxa"/>
          <w:right w:w="108" w:type="dxa"/>
        </w:tblCellMar>
        <w:tblLook w:val="04A0" w:firstRow="1" w:lastRow="0" w:firstColumn="1" w:lastColumn="0" w:noHBand="0" w:noVBand="1"/>
      </w:tblPr>
      <w:tblGrid>
        <w:gridCol w:w="846"/>
        <w:gridCol w:w="1276"/>
        <w:gridCol w:w="7371"/>
      </w:tblGrid>
      <w:tr w:rsidR="00CF6BAC" w:rsidRPr="00C02DFC" w14:paraId="087B5E19" w14:textId="77777777" w:rsidTr="00CF6BAC">
        <w:trPr>
          <w:trHeight w:val="556"/>
          <w:jc w:val="center"/>
        </w:trPr>
        <w:tc>
          <w:tcPr>
            <w:tcW w:w="846" w:type="dxa"/>
            <w:vAlign w:val="center"/>
          </w:tcPr>
          <w:p w14:paraId="4AA15DE1"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序号</w:t>
            </w:r>
          </w:p>
        </w:tc>
        <w:tc>
          <w:tcPr>
            <w:tcW w:w="1276" w:type="dxa"/>
            <w:vAlign w:val="center"/>
          </w:tcPr>
          <w:p w14:paraId="2B9B6585"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操作服务</w:t>
            </w:r>
          </w:p>
        </w:tc>
        <w:tc>
          <w:tcPr>
            <w:tcW w:w="7371" w:type="dxa"/>
            <w:vAlign w:val="center"/>
          </w:tcPr>
          <w:p w14:paraId="03925E8F"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工况及岗位工作内容</w:t>
            </w:r>
          </w:p>
        </w:tc>
      </w:tr>
      <w:tr w:rsidR="00CF6BAC" w:rsidRPr="00C02DFC" w14:paraId="0D3D1D01" w14:textId="77777777" w:rsidTr="00CF6BAC">
        <w:trPr>
          <w:trHeight w:val="362"/>
          <w:jc w:val="center"/>
        </w:trPr>
        <w:tc>
          <w:tcPr>
            <w:tcW w:w="846" w:type="dxa"/>
            <w:vAlign w:val="center"/>
          </w:tcPr>
          <w:p w14:paraId="7FD5A165"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1</w:t>
            </w:r>
          </w:p>
        </w:tc>
        <w:tc>
          <w:tcPr>
            <w:tcW w:w="1276" w:type="dxa"/>
            <w:vAlign w:val="center"/>
          </w:tcPr>
          <w:p w14:paraId="419DA85C"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hint="eastAsia"/>
                <w:sz w:val="18"/>
                <w:szCs w:val="18"/>
              </w:rPr>
              <w:t>巡检加药综合工</w:t>
            </w:r>
          </w:p>
        </w:tc>
        <w:tc>
          <w:tcPr>
            <w:tcW w:w="7371" w:type="dxa"/>
            <w:vAlign w:val="center"/>
          </w:tcPr>
          <w:p w14:paraId="5850B740" w14:textId="77777777" w:rsidR="00CF6BAC" w:rsidRPr="00C02DFC" w:rsidRDefault="00CF6BAC" w:rsidP="00494A80">
            <w:pPr>
              <w:numPr>
                <w:ilvl w:val="0"/>
                <w:numId w:val="40"/>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日常巡检作业：严格按照巡检路线及频次，完成以下巡检内容并准确记录：</w:t>
            </w:r>
          </w:p>
          <w:p w14:paraId="2B92E652" w14:textId="77777777" w:rsidR="00CF6BAC" w:rsidRPr="00C02DFC" w:rsidRDefault="00CF6BAC"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￮药剂罐：液位记录、罐体稳固性及跑冒滴漏检查</w:t>
            </w:r>
          </w:p>
          <w:p w14:paraId="3D9AA9FC" w14:textId="77777777" w:rsidR="00CF6BAC" w:rsidRPr="00C02DFC" w:rsidRDefault="00CF6BAC"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￮加药泵：异声响、转液故障及线缆牢固性检查</w:t>
            </w:r>
          </w:p>
          <w:p w14:paraId="71780C59" w14:textId="77777777" w:rsidR="00CF6BAC" w:rsidRPr="00C02DFC" w:rsidRDefault="00CF6BAC"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￮挂片：每月挂片更换，每日挂片器流通检查，每日挂片腐蚀检查，挂片腐蚀异常发现须立即上报并协助项目经理及时处理，严禁瞒报漏报，擅自处理</w:t>
            </w:r>
          </w:p>
          <w:p w14:paraId="257EB070" w14:textId="77777777" w:rsidR="00CF6BAC" w:rsidRPr="00C02DFC" w:rsidRDefault="00CF6BAC"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￮加药管道：跑冒滴漏及老化情况检查</w:t>
            </w:r>
          </w:p>
          <w:p w14:paraId="08438724" w14:textId="77777777" w:rsidR="00CF6BAC" w:rsidRPr="00C02DFC" w:rsidRDefault="00CF6BAC"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￮通电线缆：表面破损及着地情况检查</w:t>
            </w:r>
          </w:p>
          <w:p w14:paraId="21A42A60" w14:textId="77777777" w:rsidR="00CF6BAC" w:rsidRPr="00C02DFC" w:rsidRDefault="00CF6BAC"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￮加药装置：运行状态、药剂投加精度及计量泵参数校准检查；发现异常须立即上报并协同处理，严禁擅自调整设定参数或停机操作。</w:t>
            </w:r>
          </w:p>
          <w:p w14:paraId="31FA647E" w14:textId="77777777" w:rsidR="00CF6BAC" w:rsidRPr="00C02DFC" w:rsidRDefault="00CF6BAC" w:rsidP="00494A80">
            <w:pPr>
              <w:numPr>
                <w:ilvl w:val="0"/>
                <w:numId w:val="40"/>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完成没有加药装置水场的药剂人工投加工作。</w:t>
            </w:r>
          </w:p>
          <w:p w14:paraId="6DEDF16A" w14:textId="77777777" w:rsidR="00CF6BAC" w:rsidRPr="00C02DFC" w:rsidRDefault="00CF6BAC" w:rsidP="00494A80">
            <w:pPr>
              <w:numPr>
                <w:ilvl w:val="0"/>
                <w:numId w:val="40"/>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水池日常巡检发现漂浮物要及时打捞，水质出现异常要对换热器进行查漏，以及日常的清洗剥离工作。</w:t>
            </w:r>
          </w:p>
          <w:p w14:paraId="5C535FD3" w14:textId="77777777" w:rsidR="00CF6BAC" w:rsidRPr="00C02DFC" w:rsidRDefault="00CF6BAC" w:rsidP="00494A80">
            <w:pPr>
              <w:numPr>
                <w:ilvl w:val="0"/>
                <w:numId w:val="40"/>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设备操作与维护：熟练启停加药装置等设备；定期开展设备润滑保养与滤网清洗，确保加药系统连续稳定运行；</w:t>
            </w:r>
          </w:p>
          <w:p w14:paraId="05900649" w14:textId="77777777" w:rsidR="00CF6BAC" w:rsidRPr="00C02DFC" w:rsidRDefault="00CF6BAC" w:rsidP="00494A80">
            <w:pPr>
              <w:numPr>
                <w:ilvl w:val="0"/>
                <w:numId w:val="40"/>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药剂与物料管理：每月按需求投加阻垢剂、缓蚀剂保证加药罐内药剂充足，每日按需人工投加碱、钙、三氯等固体药剂；根据水质情况（磷、锌等）调整阻垢剂、缓蚀剂等药剂投加量；做好药剂的出入库记录，配合完成每月</w:t>
            </w:r>
            <w:r w:rsidRPr="00C02DFC">
              <w:rPr>
                <w:rFonts w:ascii="Times New Roman" w:hAnsi="Times New Roman" w:cs="Times New Roman" w:hint="eastAsia"/>
                <w:sz w:val="18"/>
                <w:szCs w:val="18"/>
              </w:rPr>
              <w:t>2</w:t>
            </w:r>
            <w:r w:rsidRPr="00C02DFC">
              <w:rPr>
                <w:rFonts w:ascii="Times New Roman" w:hAnsi="Times New Roman" w:cs="Times New Roman" w:hint="eastAsia"/>
                <w:sz w:val="18"/>
                <w:szCs w:val="18"/>
              </w:rPr>
              <w:t>次盘库工作。</w:t>
            </w:r>
          </w:p>
          <w:p w14:paraId="014DCFD4" w14:textId="77777777" w:rsidR="00CF6BAC" w:rsidRPr="00C02DFC" w:rsidRDefault="00CF6BAC" w:rsidP="00494A80">
            <w:pPr>
              <w:numPr>
                <w:ilvl w:val="0"/>
                <w:numId w:val="40"/>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卫生清洁作业：每日</w:t>
            </w:r>
            <w:r w:rsidRPr="00C02DFC">
              <w:rPr>
                <w:rFonts w:ascii="Times New Roman" w:hAnsi="Times New Roman" w:cs="Times New Roman" w:hint="eastAsia"/>
                <w:sz w:val="18"/>
                <w:szCs w:val="18"/>
              </w:rPr>
              <w:t>1</w:t>
            </w:r>
            <w:r w:rsidRPr="00C02DFC">
              <w:rPr>
                <w:rFonts w:ascii="Times New Roman" w:hAnsi="Times New Roman" w:cs="Times New Roman" w:hint="eastAsia"/>
                <w:sz w:val="18"/>
                <w:szCs w:val="18"/>
              </w:rPr>
              <w:t>次，完成加药装置区域、仓库范围内等运维所属区域的垃圾清理及转运。</w:t>
            </w:r>
          </w:p>
          <w:p w14:paraId="212A9910" w14:textId="77777777" w:rsidR="00CF6BAC" w:rsidRPr="00C02DFC" w:rsidRDefault="00CF6BAC" w:rsidP="00494A80">
            <w:pPr>
              <w:numPr>
                <w:ilvl w:val="0"/>
                <w:numId w:val="40"/>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水质分析（兼顾）：完成每日</w:t>
            </w:r>
            <w:r w:rsidRPr="00C02DFC">
              <w:rPr>
                <w:rFonts w:ascii="Times New Roman" w:hAnsi="Times New Roman" w:cs="Times New Roman" w:hint="eastAsia"/>
                <w:sz w:val="18"/>
                <w:szCs w:val="18"/>
              </w:rPr>
              <w:t>2</w:t>
            </w:r>
            <w:r w:rsidRPr="00C02DFC">
              <w:rPr>
                <w:rFonts w:ascii="Times New Roman" w:hAnsi="Times New Roman" w:cs="Times New Roman" w:hint="eastAsia"/>
                <w:sz w:val="18"/>
                <w:szCs w:val="18"/>
              </w:rPr>
              <w:t>次，每次</w:t>
            </w:r>
            <w:r w:rsidRPr="00C02DFC">
              <w:rPr>
                <w:rFonts w:ascii="Times New Roman" w:hAnsi="Times New Roman" w:cs="Times New Roman" w:hint="eastAsia"/>
                <w:sz w:val="18"/>
                <w:szCs w:val="18"/>
              </w:rPr>
              <w:t>2</w:t>
            </w:r>
            <w:r w:rsidRPr="00C02DFC">
              <w:rPr>
                <w:rFonts w:ascii="Times New Roman" w:hAnsi="Times New Roman" w:cs="Times New Roman" w:hint="eastAsia"/>
                <w:sz w:val="18"/>
                <w:szCs w:val="18"/>
              </w:rPr>
              <w:t>个水场的取样、化验工作，使用指定仪器检测</w:t>
            </w:r>
            <w:r w:rsidRPr="00C02DFC">
              <w:rPr>
                <w:rFonts w:ascii="Times New Roman" w:hAnsi="Times New Roman" w:cs="Times New Roman" w:hint="eastAsia"/>
                <w:sz w:val="18"/>
                <w:szCs w:val="18"/>
              </w:rPr>
              <w:t>PH</w:t>
            </w:r>
            <w:r w:rsidRPr="00C02DFC">
              <w:rPr>
                <w:rFonts w:ascii="Times New Roman" w:hAnsi="Times New Roman" w:cs="Times New Roman" w:hint="eastAsia"/>
                <w:sz w:val="18"/>
                <w:szCs w:val="18"/>
              </w:rPr>
              <w:t>、铁、</w:t>
            </w:r>
            <w:r w:rsidRPr="00C02DFC">
              <w:rPr>
                <w:rFonts w:ascii="Times New Roman" w:hAnsi="Times New Roman" w:cs="Times New Roman" w:hint="eastAsia"/>
                <w:sz w:val="18"/>
                <w:szCs w:val="18"/>
              </w:rPr>
              <w:t>COD</w:t>
            </w:r>
            <w:r w:rsidRPr="00C02DFC">
              <w:rPr>
                <w:rFonts w:ascii="Times New Roman" w:hAnsi="Times New Roman" w:cs="Times New Roman" w:hint="eastAsia"/>
                <w:sz w:val="18"/>
                <w:szCs w:val="18"/>
              </w:rPr>
              <w:t>等</w:t>
            </w:r>
            <w:r w:rsidRPr="00C02DFC">
              <w:rPr>
                <w:rFonts w:ascii="Times New Roman" w:hAnsi="Times New Roman" w:cs="Times New Roman" w:hint="eastAsia"/>
                <w:sz w:val="18"/>
                <w:szCs w:val="18"/>
              </w:rPr>
              <w:t>13</w:t>
            </w:r>
            <w:r w:rsidRPr="00C02DFC">
              <w:rPr>
                <w:rFonts w:ascii="Times New Roman" w:hAnsi="Times New Roman" w:cs="Times New Roman" w:hint="eastAsia"/>
                <w:sz w:val="18"/>
                <w:szCs w:val="18"/>
              </w:rPr>
              <w:t>个指标的化验工作；记录化验数据，发现指标异常及时上报项目经理。</w:t>
            </w:r>
          </w:p>
          <w:p w14:paraId="7A3EB242" w14:textId="77777777" w:rsidR="00CF6BAC" w:rsidRPr="00C02DFC" w:rsidRDefault="00CF6BAC" w:rsidP="00494A80">
            <w:pPr>
              <w:numPr>
                <w:ilvl w:val="0"/>
                <w:numId w:val="40"/>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台账与报表填写：准确填写当班所有安全台账、运维台账及运行日报；</w:t>
            </w:r>
          </w:p>
          <w:p w14:paraId="52498333" w14:textId="77777777" w:rsidR="00CF6BAC" w:rsidRPr="00C02DFC" w:rsidRDefault="00CF6BAC" w:rsidP="00494A80">
            <w:pPr>
              <w:numPr>
                <w:ilvl w:val="0"/>
                <w:numId w:val="40"/>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物资装卸配合：协助完成液体药剂、固体药剂的接收、搬运、入库及全程监护工作。</w:t>
            </w:r>
          </w:p>
          <w:p w14:paraId="0C48C14E" w14:textId="77777777" w:rsidR="00CF6BAC" w:rsidRPr="00C02DFC" w:rsidRDefault="00CF6BAC" w:rsidP="00494A80">
            <w:pPr>
              <w:numPr>
                <w:ilvl w:val="0"/>
                <w:numId w:val="40"/>
              </w:numPr>
              <w:spacing w:line="240" w:lineRule="exact"/>
              <w:jc w:val="left"/>
              <w:rPr>
                <w:rFonts w:ascii="Times New Roman" w:hAnsi="Times New Roman"/>
                <w:sz w:val="18"/>
                <w:szCs w:val="18"/>
              </w:rPr>
            </w:pPr>
            <w:r w:rsidRPr="00C02DFC">
              <w:rPr>
                <w:rFonts w:ascii="Times New Roman" w:hAnsi="Times New Roman" w:cs="Times New Roman" w:hint="eastAsia"/>
                <w:sz w:val="18"/>
                <w:szCs w:val="18"/>
              </w:rPr>
              <w:t>作业配合与应急：配合项目经理完成加药作业及货物装卸转运作业的现场监护及安全措施落实；发生突发情况时，在项目经理指挥下执行应急处置措施。</w:t>
            </w:r>
          </w:p>
          <w:p w14:paraId="693B2F70" w14:textId="6663FA53" w:rsidR="00CF6BAC" w:rsidRPr="00C02DFC" w:rsidRDefault="00CF6BAC" w:rsidP="00494A80">
            <w:pPr>
              <w:numPr>
                <w:ilvl w:val="0"/>
                <w:numId w:val="40"/>
              </w:num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完成甲方交代的临时工作。</w:t>
            </w:r>
          </w:p>
        </w:tc>
      </w:tr>
    </w:tbl>
    <w:p w14:paraId="7C8E56D9" w14:textId="77777777" w:rsidR="00494A80" w:rsidRPr="00C02DFC" w:rsidRDefault="00494A80" w:rsidP="00494A80">
      <w:pPr>
        <w:rPr>
          <w:rFonts w:hint="eastAsia"/>
          <w:b/>
          <w:bCs/>
          <w:color w:val="FF0000"/>
          <w:sz w:val="18"/>
          <w:szCs w:val="18"/>
        </w:rPr>
      </w:pPr>
    </w:p>
    <w:tbl>
      <w:tblPr>
        <w:tblStyle w:val="TableGrid0"/>
        <w:tblW w:w="9493" w:type="dxa"/>
        <w:jc w:val="center"/>
        <w:tblInd w:w="0" w:type="dxa"/>
        <w:tblCellMar>
          <w:left w:w="108" w:type="dxa"/>
          <w:right w:w="108" w:type="dxa"/>
        </w:tblCellMar>
        <w:tblLook w:val="04A0" w:firstRow="1" w:lastRow="0" w:firstColumn="1" w:lastColumn="0" w:noHBand="0" w:noVBand="1"/>
      </w:tblPr>
      <w:tblGrid>
        <w:gridCol w:w="846"/>
        <w:gridCol w:w="1276"/>
        <w:gridCol w:w="7371"/>
      </w:tblGrid>
      <w:tr w:rsidR="00CF6BAC" w:rsidRPr="00C02DFC" w14:paraId="37DA9377" w14:textId="77777777" w:rsidTr="00CF6BAC">
        <w:trPr>
          <w:trHeight w:val="694"/>
          <w:jc w:val="center"/>
        </w:trPr>
        <w:tc>
          <w:tcPr>
            <w:tcW w:w="846" w:type="dxa"/>
            <w:vAlign w:val="center"/>
          </w:tcPr>
          <w:p w14:paraId="7BA6B877"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序号</w:t>
            </w:r>
          </w:p>
        </w:tc>
        <w:tc>
          <w:tcPr>
            <w:tcW w:w="1276" w:type="dxa"/>
            <w:vAlign w:val="center"/>
          </w:tcPr>
          <w:p w14:paraId="45FFB453"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分析服务</w:t>
            </w:r>
          </w:p>
        </w:tc>
        <w:tc>
          <w:tcPr>
            <w:tcW w:w="7371" w:type="dxa"/>
            <w:vAlign w:val="center"/>
          </w:tcPr>
          <w:p w14:paraId="7DB5C12B"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工况及工作内容</w:t>
            </w:r>
          </w:p>
        </w:tc>
      </w:tr>
      <w:tr w:rsidR="00CF6BAC" w:rsidRPr="00C02DFC" w14:paraId="2C94C33D" w14:textId="77777777" w:rsidTr="00CF6BAC">
        <w:trPr>
          <w:trHeight w:val="694"/>
          <w:jc w:val="center"/>
        </w:trPr>
        <w:tc>
          <w:tcPr>
            <w:tcW w:w="846" w:type="dxa"/>
            <w:vAlign w:val="center"/>
          </w:tcPr>
          <w:p w14:paraId="57580536"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1</w:t>
            </w:r>
          </w:p>
        </w:tc>
        <w:tc>
          <w:tcPr>
            <w:tcW w:w="1276" w:type="dxa"/>
            <w:vAlign w:val="center"/>
          </w:tcPr>
          <w:p w14:paraId="66CCBF4F"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水质分析综合岗</w:t>
            </w:r>
          </w:p>
        </w:tc>
        <w:tc>
          <w:tcPr>
            <w:tcW w:w="7371" w:type="dxa"/>
            <w:vAlign w:val="center"/>
          </w:tcPr>
          <w:p w14:paraId="57D4199B" w14:textId="52556550" w:rsidR="00CF6BAC" w:rsidRPr="00C02DFC" w:rsidRDefault="00CF6BAC" w:rsidP="00494A80">
            <w:pPr>
              <w:numPr>
                <w:ilvl w:val="0"/>
                <w:numId w:val="41"/>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完成每日</w:t>
            </w:r>
            <w:r w:rsidRPr="00C02DFC">
              <w:rPr>
                <w:rFonts w:ascii="Times New Roman" w:hAnsi="Times New Roman" w:cs="Times New Roman" w:hint="eastAsia"/>
                <w:sz w:val="18"/>
                <w:szCs w:val="18"/>
              </w:rPr>
              <w:t>2</w:t>
            </w:r>
            <w:r w:rsidRPr="00C02DFC">
              <w:rPr>
                <w:rFonts w:ascii="Times New Roman" w:hAnsi="Times New Roman" w:cs="Times New Roman" w:hint="eastAsia"/>
                <w:sz w:val="18"/>
                <w:szCs w:val="18"/>
              </w:rPr>
              <w:t>次，每次</w:t>
            </w:r>
            <w:r w:rsidRPr="00C02DFC">
              <w:rPr>
                <w:rFonts w:ascii="Times New Roman" w:hAnsi="Times New Roman" w:cs="Times New Roman" w:hint="eastAsia"/>
                <w:sz w:val="18"/>
                <w:szCs w:val="18"/>
              </w:rPr>
              <w:t>6</w:t>
            </w:r>
            <w:r w:rsidRPr="00C02DFC">
              <w:rPr>
                <w:rFonts w:ascii="Times New Roman" w:hAnsi="Times New Roman" w:cs="Times New Roman" w:hint="eastAsia"/>
                <w:sz w:val="18"/>
                <w:szCs w:val="18"/>
              </w:rPr>
              <w:t>个水样的取样、化验工作，使用指定仪器检测锌离子、总磷、氨氮、总铁、</w:t>
            </w:r>
            <w:r w:rsidRPr="00C02DFC">
              <w:rPr>
                <w:rFonts w:ascii="Times New Roman" w:hAnsi="Times New Roman" w:cs="Times New Roman" w:hint="eastAsia"/>
                <w:sz w:val="18"/>
                <w:szCs w:val="18"/>
              </w:rPr>
              <w:t>COD</w:t>
            </w:r>
            <w:r w:rsidRPr="00C02DFC">
              <w:rPr>
                <w:rFonts w:ascii="Times New Roman" w:hAnsi="Times New Roman" w:cs="Times New Roman" w:hint="eastAsia"/>
                <w:sz w:val="18"/>
                <w:szCs w:val="18"/>
              </w:rPr>
              <w:t>等</w:t>
            </w:r>
            <w:r w:rsidRPr="00C02DFC">
              <w:rPr>
                <w:rFonts w:ascii="Times New Roman" w:hAnsi="Times New Roman" w:cs="Times New Roman" w:hint="eastAsia"/>
                <w:sz w:val="18"/>
                <w:szCs w:val="18"/>
              </w:rPr>
              <w:t>13</w:t>
            </w:r>
            <w:r w:rsidRPr="00C02DFC">
              <w:rPr>
                <w:rFonts w:ascii="Times New Roman" w:hAnsi="Times New Roman" w:cs="Times New Roman" w:hint="eastAsia"/>
                <w:sz w:val="18"/>
                <w:szCs w:val="18"/>
              </w:rPr>
              <w:t>项指标；记录化验数据，发现指标异常及时上报项目经理</w:t>
            </w:r>
            <w:r w:rsidRPr="00C02DFC">
              <w:rPr>
                <w:rFonts w:ascii="Times New Roman" w:hAnsi="Times New Roman" w:hint="eastAsia"/>
                <w:sz w:val="18"/>
                <w:szCs w:val="18"/>
              </w:rPr>
              <w:t>；</w:t>
            </w:r>
          </w:p>
          <w:p w14:paraId="7EE73C53" w14:textId="428EA4B6" w:rsidR="00CF6BAC" w:rsidRPr="00C02DFC" w:rsidRDefault="00CF6BAC" w:rsidP="00494A80">
            <w:pPr>
              <w:numPr>
                <w:ilvl w:val="0"/>
                <w:numId w:val="41"/>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日常水质理化指标检测、异常水质加样分析</w:t>
            </w:r>
            <w:r w:rsidRPr="00C02DFC">
              <w:rPr>
                <w:rFonts w:ascii="Times New Roman" w:hAnsi="Times New Roman" w:hint="eastAsia"/>
                <w:sz w:val="18"/>
                <w:szCs w:val="18"/>
              </w:rPr>
              <w:t>；</w:t>
            </w:r>
          </w:p>
          <w:p w14:paraId="0802475F" w14:textId="7551A3FE" w:rsidR="00CF6BAC" w:rsidRPr="00C02DFC" w:rsidRDefault="00CF6BAC" w:rsidP="00494A80">
            <w:pPr>
              <w:numPr>
                <w:ilvl w:val="0"/>
                <w:numId w:val="41"/>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标准溶液配制标定、化验仪器定期校验</w:t>
            </w:r>
            <w:r w:rsidRPr="00C02DFC">
              <w:rPr>
                <w:rFonts w:ascii="Times New Roman" w:hAnsi="Times New Roman" w:hint="eastAsia"/>
                <w:sz w:val="18"/>
                <w:szCs w:val="18"/>
              </w:rPr>
              <w:t>；</w:t>
            </w:r>
          </w:p>
          <w:p w14:paraId="5A78CDDE" w14:textId="580D4B39" w:rsidR="00CF6BAC" w:rsidRPr="00C02DFC" w:rsidRDefault="00CF6BAC" w:rsidP="00494A80">
            <w:pPr>
              <w:numPr>
                <w:ilvl w:val="0"/>
                <w:numId w:val="41"/>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每日化验台账填写，甲方</w:t>
            </w:r>
            <w:r w:rsidRPr="00C02DFC">
              <w:rPr>
                <w:rFonts w:ascii="Times New Roman" w:hAnsi="Times New Roman" w:cs="Times New Roman" w:hint="eastAsia"/>
                <w:sz w:val="18"/>
                <w:szCs w:val="18"/>
              </w:rPr>
              <w:t>LIMS</w:t>
            </w:r>
            <w:r w:rsidRPr="00C02DFC">
              <w:rPr>
                <w:rFonts w:ascii="Times New Roman" w:hAnsi="Times New Roman" w:cs="Times New Roman" w:hint="eastAsia"/>
                <w:sz w:val="18"/>
                <w:szCs w:val="18"/>
              </w:rPr>
              <w:t>系统数据上传</w:t>
            </w:r>
            <w:r w:rsidRPr="00C02DFC">
              <w:rPr>
                <w:rFonts w:ascii="Times New Roman" w:hAnsi="Times New Roman" w:hint="eastAsia"/>
                <w:sz w:val="18"/>
                <w:szCs w:val="18"/>
              </w:rPr>
              <w:t>；</w:t>
            </w:r>
          </w:p>
          <w:p w14:paraId="677EACFD" w14:textId="110B9E9B" w:rsidR="00CF6BAC" w:rsidRPr="00C02DFC" w:rsidRDefault="00CF6BAC" w:rsidP="00494A80">
            <w:pPr>
              <w:numPr>
                <w:ilvl w:val="0"/>
                <w:numId w:val="41"/>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化验流程监督、数据复核、化验室安全管理</w:t>
            </w:r>
            <w:r w:rsidRPr="00C02DFC">
              <w:rPr>
                <w:rFonts w:ascii="Times New Roman" w:hAnsi="Times New Roman" w:hint="eastAsia"/>
                <w:sz w:val="18"/>
                <w:szCs w:val="18"/>
              </w:rPr>
              <w:t>；</w:t>
            </w:r>
          </w:p>
          <w:p w14:paraId="45E41FF4" w14:textId="77777777" w:rsidR="00CF6BAC" w:rsidRPr="00C02DFC" w:rsidRDefault="00CF6BAC" w:rsidP="00494A80">
            <w:pPr>
              <w:numPr>
                <w:ilvl w:val="0"/>
                <w:numId w:val="41"/>
              </w:numPr>
              <w:spacing w:line="240" w:lineRule="exact"/>
              <w:jc w:val="left"/>
              <w:rPr>
                <w:rFonts w:ascii="Times New Roman" w:hAnsi="Times New Roman"/>
                <w:sz w:val="18"/>
                <w:szCs w:val="18"/>
              </w:rPr>
            </w:pPr>
            <w:r w:rsidRPr="00C02DFC">
              <w:rPr>
                <w:rFonts w:ascii="Times New Roman" w:hAnsi="Times New Roman" w:cs="Times New Roman" w:hint="eastAsia"/>
                <w:sz w:val="18"/>
                <w:szCs w:val="18"/>
              </w:rPr>
              <w:t>分析室卫生清理</w:t>
            </w:r>
            <w:r w:rsidRPr="00C02DFC">
              <w:rPr>
                <w:rFonts w:ascii="Times New Roman" w:hAnsi="Times New Roman" w:hint="eastAsia"/>
                <w:sz w:val="18"/>
                <w:szCs w:val="18"/>
              </w:rPr>
              <w:t>；</w:t>
            </w:r>
          </w:p>
          <w:p w14:paraId="01BF62F8" w14:textId="05971DB8" w:rsidR="00CF6BAC" w:rsidRPr="00C02DFC" w:rsidRDefault="00CF6BAC" w:rsidP="00494A80">
            <w:pPr>
              <w:numPr>
                <w:ilvl w:val="0"/>
                <w:numId w:val="41"/>
              </w:num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完成甲方交代的临时工作。</w:t>
            </w:r>
          </w:p>
        </w:tc>
      </w:tr>
    </w:tbl>
    <w:p w14:paraId="06DB7A2D" w14:textId="76A20637" w:rsidR="00494A80" w:rsidRPr="00C02DFC" w:rsidRDefault="00494A80" w:rsidP="00CF6BAC">
      <w:pPr>
        <w:spacing w:beforeLines="50" w:before="156" w:afterLines="50" w:after="156"/>
        <w:rPr>
          <w:rFonts w:hint="eastAsia"/>
          <w:sz w:val="21"/>
          <w:szCs w:val="21"/>
        </w:rPr>
      </w:pPr>
      <w:r w:rsidRPr="00C02DFC">
        <w:rPr>
          <w:rFonts w:hint="eastAsia"/>
          <w:sz w:val="21"/>
          <w:szCs w:val="21"/>
        </w:rPr>
        <w:t>（</w:t>
      </w:r>
      <w:r w:rsidR="00CF6BAC" w:rsidRPr="00C02DFC">
        <w:rPr>
          <w:rFonts w:hint="eastAsia"/>
          <w:sz w:val="21"/>
          <w:szCs w:val="21"/>
        </w:rPr>
        <w:t>1</w:t>
      </w:r>
      <w:r w:rsidRPr="00C02DFC">
        <w:rPr>
          <w:rFonts w:hint="eastAsia"/>
          <w:sz w:val="21"/>
          <w:szCs w:val="21"/>
        </w:rPr>
        <w:t>3）深圳循环水处理项目</w:t>
      </w:r>
    </w:p>
    <w:tbl>
      <w:tblPr>
        <w:tblStyle w:val="TableGrid0"/>
        <w:tblW w:w="9493" w:type="dxa"/>
        <w:jc w:val="center"/>
        <w:tblInd w:w="0" w:type="dxa"/>
        <w:tblCellMar>
          <w:left w:w="108" w:type="dxa"/>
          <w:right w:w="108" w:type="dxa"/>
        </w:tblCellMar>
        <w:tblLook w:val="04A0" w:firstRow="1" w:lastRow="0" w:firstColumn="1" w:lastColumn="0" w:noHBand="0" w:noVBand="1"/>
      </w:tblPr>
      <w:tblGrid>
        <w:gridCol w:w="846"/>
        <w:gridCol w:w="1276"/>
        <w:gridCol w:w="7371"/>
      </w:tblGrid>
      <w:tr w:rsidR="00CF6BAC" w:rsidRPr="00C02DFC" w14:paraId="53064C49" w14:textId="77777777" w:rsidTr="00CF6BAC">
        <w:trPr>
          <w:trHeight w:val="556"/>
          <w:jc w:val="center"/>
        </w:trPr>
        <w:tc>
          <w:tcPr>
            <w:tcW w:w="846" w:type="dxa"/>
            <w:vAlign w:val="center"/>
          </w:tcPr>
          <w:p w14:paraId="2CEACC38"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序号</w:t>
            </w:r>
          </w:p>
        </w:tc>
        <w:tc>
          <w:tcPr>
            <w:tcW w:w="1276" w:type="dxa"/>
            <w:vAlign w:val="center"/>
          </w:tcPr>
          <w:p w14:paraId="46A938D7"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操作服务</w:t>
            </w:r>
          </w:p>
        </w:tc>
        <w:tc>
          <w:tcPr>
            <w:tcW w:w="7371" w:type="dxa"/>
            <w:vAlign w:val="center"/>
          </w:tcPr>
          <w:p w14:paraId="64F6684B"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工况及岗位工作内容</w:t>
            </w:r>
          </w:p>
        </w:tc>
      </w:tr>
      <w:tr w:rsidR="00CF6BAC" w:rsidRPr="00C02DFC" w14:paraId="74930E9C" w14:textId="77777777" w:rsidTr="00CF6BAC">
        <w:trPr>
          <w:trHeight w:val="362"/>
          <w:jc w:val="center"/>
        </w:trPr>
        <w:tc>
          <w:tcPr>
            <w:tcW w:w="846" w:type="dxa"/>
            <w:vAlign w:val="center"/>
          </w:tcPr>
          <w:p w14:paraId="33A978DE"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1</w:t>
            </w:r>
          </w:p>
        </w:tc>
        <w:tc>
          <w:tcPr>
            <w:tcW w:w="1276" w:type="dxa"/>
            <w:vAlign w:val="center"/>
          </w:tcPr>
          <w:p w14:paraId="078EA927"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hint="eastAsia"/>
                <w:sz w:val="18"/>
                <w:szCs w:val="18"/>
              </w:rPr>
              <w:t>巡检加药综合工</w:t>
            </w:r>
          </w:p>
        </w:tc>
        <w:tc>
          <w:tcPr>
            <w:tcW w:w="7371" w:type="dxa"/>
            <w:vAlign w:val="center"/>
          </w:tcPr>
          <w:p w14:paraId="06FC021B" w14:textId="77777777" w:rsidR="00CF6BAC" w:rsidRPr="00C02DFC" w:rsidRDefault="00CF6BAC" w:rsidP="00494A80">
            <w:pPr>
              <w:numPr>
                <w:ilvl w:val="0"/>
                <w:numId w:val="42"/>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日常巡检作业：严格按照巡检路线及频次，完成以下巡检内容并准确记录：</w:t>
            </w:r>
          </w:p>
          <w:p w14:paraId="0CE97D7C" w14:textId="77777777" w:rsidR="00CF6BAC" w:rsidRPr="00C02DFC" w:rsidRDefault="00CF6BAC"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￮药剂罐：液位记录、罐体稳固性及跑冒滴漏检查</w:t>
            </w:r>
          </w:p>
          <w:p w14:paraId="747FAFF2" w14:textId="77777777" w:rsidR="00CF6BAC" w:rsidRPr="00C02DFC" w:rsidRDefault="00CF6BAC"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￮加药泵：异声响、转液故障及线缆牢固性检查</w:t>
            </w:r>
          </w:p>
          <w:p w14:paraId="618DD611" w14:textId="77777777" w:rsidR="00CF6BAC" w:rsidRPr="00C02DFC" w:rsidRDefault="00CF6BAC"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￮挂片：每月挂片更换，每日挂片器流通检查，每日挂片腐蚀检查，挂片腐蚀异常发现</w:t>
            </w:r>
            <w:r w:rsidRPr="00C02DFC">
              <w:rPr>
                <w:rFonts w:ascii="Times New Roman" w:hAnsi="Times New Roman" w:cs="Times New Roman" w:hint="eastAsia"/>
                <w:sz w:val="18"/>
                <w:szCs w:val="18"/>
              </w:rPr>
              <w:lastRenderedPageBreak/>
              <w:t>须立即上报并协助项目经理及时处理，严禁瞒报漏报，擅自处理</w:t>
            </w:r>
          </w:p>
          <w:p w14:paraId="195A2D75" w14:textId="77777777" w:rsidR="00CF6BAC" w:rsidRPr="00C02DFC" w:rsidRDefault="00CF6BAC"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￮加药管道：跑冒滴漏及老化情况检查</w:t>
            </w:r>
          </w:p>
          <w:p w14:paraId="338EAED5" w14:textId="77777777" w:rsidR="00CF6BAC" w:rsidRPr="00C02DFC" w:rsidRDefault="00CF6BAC"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￮通电线缆：表面破损及着地情况检查</w:t>
            </w:r>
          </w:p>
          <w:p w14:paraId="03D5E63E" w14:textId="77777777" w:rsidR="00CF6BAC" w:rsidRPr="00C02DFC" w:rsidRDefault="00CF6BAC"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￮加药装置：运行状态、药剂投加精度及计量泵参数校准检查；发现异常须立即上报并协同处理，严禁擅自调整设定参数或停机操作。</w:t>
            </w:r>
          </w:p>
          <w:p w14:paraId="3FEE893A" w14:textId="77777777" w:rsidR="00CF6BAC" w:rsidRPr="00C02DFC" w:rsidRDefault="00CF6BAC" w:rsidP="00494A80">
            <w:pPr>
              <w:numPr>
                <w:ilvl w:val="0"/>
                <w:numId w:val="42"/>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完成没有加药装置水场的药剂人工投加工作。</w:t>
            </w:r>
          </w:p>
          <w:p w14:paraId="3D135275" w14:textId="77777777" w:rsidR="00CF6BAC" w:rsidRPr="00C02DFC" w:rsidRDefault="00CF6BAC" w:rsidP="00494A80">
            <w:pPr>
              <w:numPr>
                <w:ilvl w:val="0"/>
                <w:numId w:val="42"/>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水池日常巡检发现漂浮物要及时打捞，水质出现异常要对换热器进行查漏，以及日常的清洗剥离工作。</w:t>
            </w:r>
          </w:p>
          <w:p w14:paraId="294F2AEC" w14:textId="77777777" w:rsidR="00CF6BAC" w:rsidRPr="00C02DFC" w:rsidRDefault="00CF6BAC" w:rsidP="00494A80">
            <w:pPr>
              <w:numPr>
                <w:ilvl w:val="0"/>
                <w:numId w:val="42"/>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设备操作与维护：熟练启停加药装置等设备；定期开展设备润滑保养与滤网清洗，确保加药系统连续稳定运行；</w:t>
            </w:r>
          </w:p>
          <w:p w14:paraId="5D2E6019" w14:textId="77777777" w:rsidR="00CF6BAC" w:rsidRPr="00C02DFC" w:rsidRDefault="00CF6BAC" w:rsidP="00494A80">
            <w:pPr>
              <w:numPr>
                <w:ilvl w:val="0"/>
                <w:numId w:val="42"/>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药剂与物料管理：每月按需求投加阻垢剂、缓蚀剂保证加药罐内药剂充足，每日按需人工投加碱、钙、三氯等固体药剂；根据水质情况（磷、锌等）调整阻垢剂、缓蚀剂等药剂投加量；做好药剂的出入库记录，配合完成每月</w:t>
            </w:r>
            <w:r w:rsidRPr="00C02DFC">
              <w:rPr>
                <w:rFonts w:ascii="Times New Roman" w:hAnsi="Times New Roman" w:cs="Times New Roman" w:hint="eastAsia"/>
                <w:sz w:val="18"/>
                <w:szCs w:val="18"/>
              </w:rPr>
              <w:t>2</w:t>
            </w:r>
            <w:r w:rsidRPr="00C02DFC">
              <w:rPr>
                <w:rFonts w:ascii="Times New Roman" w:hAnsi="Times New Roman" w:cs="Times New Roman" w:hint="eastAsia"/>
                <w:sz w:val="18"/>
                <w:szCs w:val="18"/>
              </w:rPr>
              <w:t>次盘库工作。</w:t>
            </w:r>
          </w:p>
          <w:p w14:paraId="57297A0B" w14:textId="77777777" w:rsidR="00CF6BAC" w:rsidRPr="00C02DFC" w:rsidRDefault="00CF6BAC" w:rsidP="00494A80">
            <w:pPr>
              <w:numPr>
                <w:ilvl w:val="0"/>
                <w:numId w:val="42"/>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卫生清洁作业：每日</w:t>
            </w:r>
            <w:r w:rsidRPr="00C02DFC">
              <w:rPr>
                <w:rFonts w:ascii="Times New Roman" w:hAnsi="Times New Roman" w:cs="Times New Roman" w:hint="eastAsia"/>
                <w:sz w:val="18"/>
                <w:szCs w:val="18"/>
              </w:rPr>
              <w:t>1</w:t>
            </w:r>
            <w:r w:rsidRPr="00C02DFC">
              <w:rPr>
                <w:rFonts w:ascii="Times New Roman" w:hAnsi="Times New Roman" w:cs="Times New Roman" w:hint="eastAsia"/>
                <w:sz w:val="18"/>
                <w:szCs w:val="18"/>
              </w:rPr>
              <w:t>次，完成加药装置区域、仓库范围内等运维所属区域的垃圾清理及转运。</w:t>
            </w:r>
          </w:p>
          <w:p w14:paraId="6D3BE577" w14:textId="77777777" w:rsidR="00CF6BAC" w:rsidRPr="00C02DFC" w:rsidRDefault="00CF6BAC" w:rsidP="00494A80">
            <w:pPr>
              <w:numPr>
                <w:ilvl w:val="0"/>
                <w:numId w:val="42"/>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水质分析（兼顾）：完成每日</w:t>
            </w:r>
            <w:r w:rsidRPr="00C02DFC">
              <w:rPr>
                <w:rFonts w:ascii="Times New Roman" w:hAnsi="Times New Roman" w:cs="Times New Roman" w:hint="eastAsia"/>
                <w:sz w:val="18"/>
                <w:szCs w:val="18"/>
              </w:rPr>
              <w:t>2</w:t>
            </w:r>
            <w:r w:rsidRPr="00C02DFC">
              <w:rPr>
                <w:rFonts w:ascii="Times New Roman" w:hAnsi="Times New Roman" w:cs="Times New Roman" w:hint="eastAsia"/>
                <w:sz w:val="18"/>
                <w:szCs w:val="18"/>
              </w:rPr>
              <w:t>次，每次</w:t>
            </w:r>
            <w:r w:rsidRPr="00C02DFC">
              <w:rPr>
                <w:rFonts w:ascii="Times New Roman" w:hAnsi="Times New Roman" w:cs="Times New Roman" w:hint="eastAsia"/>
                <w:sz w:val="18"/>
                <w:szCs w:val="18"/>
              </w:rPr>
              <w:t>2</w:t>
            </w:r>
            <w:r w:rsidRPr="00C02DFC">
              <w:rPr>
                <w:rFonts w:ascii="Times New Roman" w:hAnsi="Times New Roman" w:cs="Times New Roman" w:hint="eastAsia"/>
                <w:sz w:val="18"/>
                <w:szCs w:val="18"/>
              </w:rPr>
              <w:t>个水场的取样、化验工作，使用指定仪器检测</w:t>
            </w:r>
            <w:r w:rsidRPr="00C02DFC">
              <w:rPr>
                <w:rFonts w:ascii="Times New Roman" w:hAnsi="Times New Roman" w:cs="Times New Roman" w:hint="eastAsia"/>
                <w:sz w:val="18"/>
                <w:szCs w:val="18"/>
              </w:rPr>
              <w:t>PH</w:t>
            </w:r>
            <w:r w:rsidRPr="00C02DFC">
              <w:rPr>
                <w:rFonts w:ascii="Times New Roman" w:hAnsi="Times New Roman" w:cs="Times New Roman" w:hint="eastAsia"/>
                <w:sz w:val="18"/>
                <w:szCs w:val="18"/>
              </w:rPr>
              <w:t>、铁、</w:t>
            </w:r>
            <w:r w:rsidRPr="00C02DFC">
              <w:rPr>
                <w:rFonts w:ascii="Times New Roman" w:hAnsi="Times New Roman" w:cs="Times New Roman" w:hint="eastAsia"/>
                <w:sz w:val="18"/>
                <w:szCs w:val="18"/>
              </w:rPr>
              <w:t>COD</w:t>
            </w:r>
            <w:r w:rsidRPr="00C02DFC">
              <w:rPr>
                <w:rFonts w:ascii="Times New Roman" w:hAnsi="Times New Roman" w:cs="Times New Roman" w:hint="eastAsia"/>
                <w:sz w:val="18"/>
                <w:szCs w:val="18"/>
              </w:rPr>
              <w:t>等</w:t>
            </w:r>
            <w:r w:rsidRPr="00C02DFC">
              <w:rPr>
                <w:rFonts w:ascii="Times New Roman" w:hAnsi="Times New Roman" w:cs="Times New Roman" w:hint="eastAsia"/>
                <w:sz w:val="18"/>
                <w:szCs w:val="18"/>
              </w:rPr>
              <w:t>13</w:t>
            </w:r>
            <w:r w:rsidRPr="00C02DFC">
              <w:rPr>
                <w:rFonts w:ascii="Times New Roman" w:hAnsi="Times New Roman" w:cs="Times New Roman" w:hint="eastAsia"/>
                <w:sz w:val="18"/>
                <w:szCs w:val="18"/>
              </w:rPr>
              <w:t>个指标的化验工作；记录化验数据，发现指标异常及时上报项目经理。</w:t>
            </w:r>
          </w:p>
          <w:p w14:paraId="2DDEEE88" w14:textId="77777777" w:rsidR="00CF6BAC" w:rsidRPr="00C02DFC" w:rsidRDefault="00CF6BAC" w:rsidP="00494A80">
            <w:pPr>
              <w:numPr>
                <w:ilvl w:val="0"/>
                <w:numId w:val="42"/>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台账与报表填写：准确填写当班所有安全台账、运维台账及运行日报；</w:t>
            </w:r>
          </w:p>
          <w:p w14:paraId="5C71AB40" w14:textId="77777777" w:rsidR="00CF6BAC" w:rsidRPr="00C02DFC" w:rsidRDefault="00CF6BAC" w:rsidP="00494A80">
            <w:pPr>
              <w:numPr>
                <w:ilvl w:val="0"/>
                <w:numId w:val="42"/>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物资装卸配合：协助完成液体药剂、固体药剂的接收、搬运、入库及全程监护工作。</w:t>
            </w:r>
          </w:p>
          <w:p w14:paraId="582AF4BF" w14:textId="77777777" w:rsidR="00CF6BAC" w:rsidRPr="00C02DFC" w:rsidRDefault="00CF6BAC" w:rsidP="00494A80">
            <w:pPr>
              <w:numPr>
                <w:ilvl w:val="0"/>
                <w:numId w:val="42"/>
              </w:numPr>
              <w:spacing w:line="240" w:lineRule="exact"/>
              <w:jc w:val="left"/>
              <w:rPr>
                <w:rFonts w:ascii="Times New Roman" w:hAnsi="Times New Roman"/>
                <w:sz w:val="18"/>
                <w:szCs w:val="18"/>
              </w:rPr>
            </w:pPr>
            <w:r w:rsidRPr="00C02DFC">
              <w:rPr>
                <w:rFonts w:ascii="Times New Roman" w:hAnsi="Times New Roman" w:cs="Times New Roman" w:hint="eastAsia"/>
                <w:sz w:val="18"/>
                <w:szCs w:val="18"/>
              </w:rPr>
              <w:t>作业配合与应急：配合项目经理完成加药作业及货物装卸转运作业的现场监护及安全措施落实；发生突发情况时，在项目经理指挥下执行应急处置措施。</w:t>
            </w:r>
          </w:p>
          <w:p w14:paraId="0FC399E8" w14:textId="5A0E8EA6" w:rsidR="00CF6BAC" w:rsidRPr="00C02DFC" w:rsidRDefault="00CF6BAC" w:rsidP="00494A80">
            <w:pPr>
              <w:numPr>
                <w:ilvl w:val="0"/>
                <w:numId w:val="42"/>
              </w:num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完成甲方交代的临时工作。</w:t>
            </w:r>
          </w:p>
        </w:tc>
      </w:tr>
    </w:tbl>
    <w:p w14:paraId="66325AFC" w14:textId="6A32B266" w:rsidR="00494A80" w:rsidRPr="00C02DFC" w:rsidRDefault="00494A80" w:rsidP="00CF6BAC">
      <w:pPr>
        <w:spacing w:beforeLines="50" w:before="156" w:afterLines="50" w:after="156"/>
        <w:rPr>
          <w:rFonts w:hint="eastAsia"/>
          <w:sz w:val="21"/>
          <w:szCs w:val="21"/>
        </w:rPr>
      </w:pPr>
      <w:r w:rsidRPr="00C02DFC">
        <w:rPr>
          <w:rFonts w:hint="eastAsia"/>
          <w:sz w:val="21"/>
          <w:szCs w:val="21"/>
        </w:rPr>
        <w:lastRenderedPageBreak/>
        <w:t>（</w:t>
      </w:r>
      <w:r w:rsidR="00A4125F" w:rsidRPr="00C02DFC">
        <w:rPr>
          <w:rFonts w:hint="eastAsia"/>
          <w:sz w:val="21"/>
          <w:szCs w:val="21"/>
        </w:rPr>
        <w:t>1</w:t>
      </w:r>
      <w:r w:rsidRPr="00C02DFC">
        <w:rPr>
          <w:rFonts w:hint="eastAsia"/>
          <w:sz w:val="21"/>
          <w:szCs w:val="21"/>
        </w:rPr>
        <w:t>4）佛山循环水处理项目</w:t>
      </w:r>
    </w:p>
    <w:tbl>
      <w:tblPr>
        <w:tblStyle w:val="TableGrid0"/>
        <w:tblW w:w="9493" w:type="dxa"/>
        <w:jc w:val="center"/>
        <w:tblInd w:w="0" w:type="dxa"/>
        <w:tblCellMar>
          <w:left w:w="108" w:type="dxa"/>
          <w:right w:w="108" w:type="dxa"/>
        </w:tblCellMar>
        <w:tblLook w:val="04A0" w:firstRow="1" w:lastRow="0" w:firstColumn="1" w:lastColumn="0" w:noHBand="0" w:noVBand="1"/>
      </w:tblPr>
      <w:tblGrid>
        <w:gridCol w:w="846"/>
        <w:gridCol w:w="1276"/>
        <w:gridCol w:w="7371"/>
      </w:tblGrid>
      <w:tr w:rsidR="00CF6BAC" w:rsidRPr="00C02DFC" w14:paraId="4708C823" w14:textId="77777777" w:rsidTr="00CF6BAC">
        <w:trPr>
          <w:trHeight w:val="556"/>
          <w:jc w:val="center"/>
        </w:trPr>
        <w:tc>
          <w:tcPr>
            <w:tcW w:w="846" w:type="dxa"/>
            <w:vAlign w:val="center"/>
          </w:tcPr>
          <w:p w14:paraId="34D9687D"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序号</w:t>
            </w:r>
          </w:p>
        </w:tc>
        <w:tc>
          <w:tcPr>
            <w:tcW w:w="1276" w:type="dxa"/>
            <w:vAlign w:val="center"/>
          </w:tcPr>
          <w:p w14:paraId="138A4F51"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操作服务</w:t>
            </w:r>
          </w:p>
        </w:tc>
        <w:tc>
          <w:tcPr>
            <w:tcW w:w="7371" w:type="dxa"/>
            <w:vAlign w:val="center"/>
          </w:tcPr>
          <w:p w14:paraId="3C1189FA"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工况及岗位工作内容</w:t>
            </w:r>
          </w:p>
        </w:tc>
      </w:tr>
      <w:tr w:rsidR="00CF6BAC" w:rsidRPr="00C02DFC" w14:paraId="578ACA70" w14:textId="77777777" w:rsidTr="00CF6BAC">
        <w:trPr>
          <w:trHeight w:val="362"/>
          <w:jc w:val="center"/>
        </w:trPr>
        <w:tc>
          <w:tcPr>
            <w:tcW w:w="846" w:type="dxa"/>
            <w:vAlign w:val="center"/>
          </w:tcPr>
          <w:p w14:paraId="36F2B551"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1</w:t>
            </w:r>
          </w:p>
        </w:tc>
        <w:tc>
          <w:tcPr>
            <w:tcW w:w="1276" w:type="dxa"/>
            <w:vAlign w:val="center"/>
          </w:tcPr>
          <w:p w14:paraId="1822ACA9"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hint="eastAsia"/>
                <w:sz w:val="18"/>
                <w:szCs w:val="18"/>
              </w:rPr>
              <w:t>巡检加药综合工</w:t>
            </w:r>
          </w:p>
        </w:tc>
        <w:tc>
          <w:tcPr>
            <w:tcW w:w="7371" w:type="dxa"/>
            <w:vAlign w:val="center"/>
          </w:tcPr>
          <w:p w14:paraId="054686C5" w14:textId="77777777" w:rsidR="00CF6BAC" w:rsidRPr="00C02DFC" w:rsidRDefault="00CF6BAC" w:rsidP="00494A80">
            <w:pPr>
              <w:numPr>
                <w:ilvl w:val="0"/>
                <w:numId w:val="43"/>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日常巡检作业：严格按照巡检路线及频次，完成以下巡检内容并准确记录：</w:t>
            </w:r>
          </w:p>
          <w:p w14:paraId="7DACEFF5" w14:textId="77777777" w:rsidR="00CF6BAC" w:rsidRPr="00C02DFC" w:rsidRDefault="00CF6BAC"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￮药剂罐：液位记录、罐体稳固性及跑冒滴漏检查</w:t>
            </w:r>
          </w:p>
          <w:p w14:paraId="6E7E7347" w14:textId="77777777" w:rsidR="00CF6BAC" w:rsidRPr="00C02DFC" w:rsidRDefault="00CF6BAC"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￮加药泵：异声响、转液故障及线缆牢固性检查</w:t>
            </w:r>
          </w:p>
          <w:p w14:paraId="04194C94" w14:textId="77777777" w:rsidR="00CF6BAC" w:rsidRPr="00C02DFC" w:rsidRDefault="00CF6BAC"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￮挂片：每月挂片更换，每日挂片器流通检查，每日挂片腐蚀检查，挂片腐蚀异常发现须立即上报并协助项目经理及时处理，严禁瞒报漏报，擅自处理</w:t>
            </w:r>
          </w:p>
          <w:p w14:paraId="599B7EE3" w14:textId="77777777" w:rsidR="00CF6BAC" w:rsidRPr="00C02DFC" w:rsidRDefault="00CF6BAC"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￮加药管道：跑冒滴漏及老化情况检查</w:t>
            </w:r>
          </w:p>
          <w:p w14:paraId="3D5FC25A" w14:textId="77777777" w:rsidR="00CF6BAC" w:rsidRPr="00C02DFC" w:rsidRDefault="00CF6BAC"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￮通电线缆：表面破损及着地情况检查</w:t>
            </w:r>
          </w:p>
          <w:p w14:paraId="1DAFC227" w14:textId="77777777" w:rsidR="00CF6BAC" w:rsidRPr="00C02DFC" w:rsidRDefault="00CF6BAC"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￮加药装置：运行状态、药剂投加精度及计量泵参数校准检查；发现异常须立即上报并协同处理，严禁擅自调整设定参数或停机操作。</w:t>
            </w:r>
          </w:p>
          <w:p w14:paraId="7AB80245" w14:textId="77777777" w:rsidR="00CF6BAC" w:rsidRPr="00C02DFC" w:rsidRDefault="00CF6BAC" w:rsidP="00494A80">
            <w:pPr>
              <w:numPr>
                <w:ilvl w:val="0"/>
                <w:numId w:val="43"/>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完成没有加药装置水场的药剂人工投加工作。</w:t>
            </w:r>
          </w:p>
          <w:p w14:paraId="003C0270" w14:textId="77777777" w:rsidR="00CF6BAC" w:rsidRPr="00C02DFC" w:rsidRDefault="00CF6BAC" w:rsidP="00494A80">
            <w:pPr>
              <w:numPr>
                <w:ilvl w:val="0"/>
                <w:numId w:val="43"/>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水池日常巡检发现漂浮物要及时打捞，水质出现异常要对换热器进行查漏，以及日常的清洗剥离工作。</w:t>
            </w:r>
          </w:p>
          <w:p w14:paraId="19362F6C" w14:textId="77777777" w:rsidR="00CF6BAC" w:rsidRPr="00C02DFC" w:rsidRDefault="00CF6BAC" w:rsidP="00494A80">
            <w:pPr>
              <w:numPr>
                <w:ilvl w:val="0"/>
                <w:numId w:val="43"/>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设备操作与维护：熟练启停加药装置等设备；定期开展设备润滑保养与滤网清洗，确保加药系统连续稳定运行；</w:t>
            </w:r>
          </w:p>
          <w:p w14:paraId="4EC60692" w14:textId="77777777" w:rsidR="00CF6BAC" w:rsidRPr="00C02DFC" w:rsidRDefault="00CF6BAC" w:rsidP="00494A80">
            <w:pPr>
              <w:numPr>
                <w:ilvl w:val="0"/>
                <w:numId w:val="43"/>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药剂与物料管理：每月按需求投加阻垢剂、缓蚀剂保证加药罐内药剂充足，每日按需人工投加碱、钙、三氯等固体药剂；根据水质情况（磷、锌等）调整阻垢剂、缓蚀剂等药剂投加量；做好药剂的出入库记录，配合完成每月</w:t>
            </w:r>
            <w:r w:rsidRPr="00C02DFC">
              <w:rPr>
                <w:rFonts w:ascii="Times New Roman" w:hAnsi="Times New Roman" w:cs="Times New Roman" w:hint="eastAsia"/>
                <w:sz w:val="18"/>
                <w:szCs w:val="18"/>
              </w:rPr>
              <w:t>2</w:t>
            </w:r>
            <w:r w:rsidRPr="00C02DFC">
              <w:rPr>
                <w:rFonts w:ascii="Times New Roman" w:hAnsi="Times New Roman" w:cs="Times New Roman" w:hint="eastAsia"/>
                <w:sz w:val="18"/>
                <w:szCs w:val="18"/>
              </w:rPr>
              <w:t>次盘库工作。</w:t>
            </w:r>
          </w:p>
          <w:p w14:paraId="1DF6EA10" w14:textId="77777777" w:rsidR="00CF6BAC" w:rsidRPr="00C02DFC" w:rsidRDefault="00CF6BAC" w:rsidP="00494A80">
            <w:pPr>
              <w:numPr>
                <w:ilvl w:val="0"/>
                <w:numId w:val="43"/>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卫生清洁作业：每日</w:t>
            </w:r>
            <w:r w:rsidRPr="00C02DFC">
              <w:rPr>
                <w:rFonts w:ascii="Times New Roman" w:hAnsi="Times New Roman" w:cs="Times New Roman" w:hint="eastAsia"/>
                <w:sz w:val="18"/>
                <w:szCs w:val="18"/>
              </w:rPr>
              <w:t>1</w:t>
            </w:r>
            <w:r w:rsidRPr="00C02DFC">
              <w:rPr>
                <w:rFonts w:ascii="Times New Roman" w:hAnsi="Times New Roman" w:cs="Times New Roman" w:hint="eastAsia"/>
                <w:sz w:val="18"/>
                <w:szCs w:val="18"/>
              </w:rPr>
              <w:t>次，完成加药装置区域、仓库范围内等运维所属区域的垃圾清理及转运。</w:t>
            </w:r>
          </w:p>
          <w:p w14:paraId="247E1765" w14:textId="77777777" w:rsidR="00CF6BAC" w:rsidRPr="00C02DFC" w:rsidRDefault="00CF6BAC" w:rsidP="00494A80">
            <w:pPr>
              <w:numPr>
                <w:ilvl w:val="0"/>
                <w:numId w:val="43"/>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水质分析（兼顾）：完成每日</w:t>
            </w:r>
            <w:r w:rsidRPr="00C02DFC">
              <w:rPr>
                <w:rFonts w:ascii="Times New Roman" w:hAnsi="Times New Roman" w:cs="Times New Roman" w:hint="eastAsia"/>
                <w:sz w:val="18"/>
                <w:szCs w:val="18"/>
              </w:rPr>
              <w:t>2</w:t>
            </w:r>
            <w:r w:rsidRPr="00C02DFC">
              <w:rPr>
                <w:rFonts w:ascii="Times New Roman" w:hAnsi="Times New Roman" w:cs="Times New Roman" w:hint="eastAsia"/>
                <w:sz w:val="18"/>
                <w:szCs w:val="18"/>
              </w:rPr>
              <w:t>次，每次</w:t>
            </w:r>
            <w:r w:rsidRPr="00C02DFC">
              <w:rPr>
                <w:rFonts w:ascii="Times New Roman" w:hAnsi="Times New Roman" w:cs="Times New Roman" w:hint="eastAsia"/>
                <w:sz w:val="18"/>
                <w:szCs w:val="18"/>
              </w:rPr>
              <w:t>2</w:t>
            </w:r>
            <w:r w:rsidRPr="00C02DFC">
              <w:rPr>
                <w:rFonts w:ascii="Times New Roman" w:hAnsi="Times New Roman" w:cs="Times New Roman" w:hint="eastAsia"/>
                <w:sz w:val="18"/>
                <w:szCs w:val="18"/>
              </w:rPr>
              <w:t>个水场的取样、化验工作，使用指定仪器检测</w:t>
            </w:r>
            <w:r w:rsidRPr="00C02DFC">
              <w:rPr>
                <w:rFonts w:ascii="Times New Roman" w:hAnsi="Times New Roman" w:cs="Times New Roman" w:hint="eastAsia"/>
                <w:sz w:val="18"/>
                <w:szCs w:val="18"/>
              </w:rPr>
              <w:t>PH</w:t>
            </w:r>
            <w:r w:rsidRPr="00C02DFC">
              <w:rPr>
                <w:rFonts w:ascii="Times New Roman" w:hAnsi="Times New Roman" w:cs="Times New Roman" w:hint="eastAsia"/>
                <w:sz w:val="18"/>
                <w:szCs w:val="18"/>
              </w:rPr>
              <w:t>、铁、</w:t>
            </w:r>
            <w:r w:rsidRPr="00C02DFC">
              <w:rPr>
                <w:rFonts w:ascii="Times New Roman" w:hAnsi="Times New Roman" w:cs="Times New Roman" w:hint="eastAsia"/>
                <w:sz w:val="18"/>
                <w:szCs w:val="18"/>
              </w:rPr>
              <w:t>COD</w:t>
            </w:r>
            <w:r w:rsidRPr="00C02DFC">
              <w:rPr>
                <w:rFonts w:ascii="Times New Roman" w:hAnsi="Times New Roman" w:cs="Times New Roman" w:hint="eastAsia"/>
                <w:sz w:val="18"/>
                <w:szCs w:val="18"/>
              </w:rPr>
              <w:t>等</w:t>
            </w:r>
            <w:r w:rsidRPr="00C02DFC">
              <w:rPr>
                <w:rFonts w:ascii="Times New Roman" w:hAnsi="Times New Roman" w:cs="Times New Roman" w:hint="eastAsia"/>
                <w:sz w:val="18"/>
                <w:szCs w:val="18"/>
              </w:rPr>
              <w:t>13</w:t>
            </w:r>
            <w:r w:rsidRPr="00C02DFC">
              <w:rPr>
                <w:rFonts w:ascii="Times New Roman" w:hAnsi="Times New Roman" w:cs="Times New Roman" w:hint="eastAsia"/>
                <w:sz w:val="18"/>
                <w:szCs w:val="18"/>
              </w:rPr>
              <w:t>个指标的化验工作；记录化验数据，发现指标异常及时上报项目经理。</w:t>
            </w:r>
          </w:p>
          <w:p w14:paraId="14543E48" w14:textId="77777777" w:rsidR="00CF6BAC" w:rsidRPr="00C02DFC" w:rsidRDefault="00CF6BAC" w:rsidP="00494A80">
            <w:pPr>
              <w:numPr>
                <w:ilvl w:val="0"/>
                <w:numId w:val="43"/>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台账与报表填写：准确填写当班所有安全台账、运维台账及运行日报；</w:t>
            </w:r>
          </w:p>
          <w:p w14:paraId="7EE619A8" w14:textId="77777777" w:rsidR="00CF6BAC" w:rsidRPr="00C02DFC" w:rsidRDefault="00CF6BAC" w:rsidP="00494A80">
            <w:pPr>
              <w:numPr>
                <w:ilvl w:val="0"/>
                <w:numId w:val="43"/>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物资装卸配合：协助完成液体药剂、固体药剂的接收、搬运、入库及全程监护工作。</w:t>
            </w:r>
          </w:p>
          <w:p w14:paraId="76DE20E2" w14:textId="77777777" w:rsidR="00CF6BAC" w:rsidRPr="00C02DFC" w:rsidRDefault="00CF6BAC" w:rsidP="00494A80">
            <w:pPr>
              <w:numPr>
                <w:ilvl w:val="0"/>
                <w:numId w:val="43"/>
              </w:numPr>
              <w:spacing w:line="240" w:lineRule="exact"/>
              <w:jc w:val="left"/>
              <w:rPr>
                <w:rFonts w:ascii="Times New Roman" w:hAnsi="Times New Roman"/>
                <w:sz w:val="18"/>
                <w:szCs w:val="18"/>
              </w:rPr>
            </w:pPr>
            <w:r w:rsidRPr="00C02DFC">
              <w:rPr>
                <w:rFonts w:ascii="Times New Roman" w:hAnsi="Times New Roman" w:cs="Times New Roman" w:hint="eastAsia"/>
                <w:sz w:val="18"/>
                <w:szCs w:val="18"/>
              </w:rPr>
              <w:t>作业配合与应急：配合项目经理完成加药作业及货物装卸转运作业的现场监护及安全措施落实；发生突发情况时，在项目经理指挥下执行应急处置措施。</w:t>
            </w:r>
          </w:p>
          <w:p w14:paraId="5C734980" w14:textId="007F6937" w:rsidR="00CF6BAC" w:rsidRPr="00C02DFC" w:rsidRDefault="00CF6BAC" w:rsidP="00494A80">
            <w:pPr>
              <w:numPr>
                <w:ilvl w:val="0"/>
                <w:numId w:val="43"/>
              </w:num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完成甲方交代的临时工作。</w:t>
            </w:r>
          </w:p>
        </w:tc>
      </w:tr>
    </w:tbl>
    <w:p w14:paraId="0285207B" w14:textId="77777777" w:rsidR="00494A80" w:rsidRPr="00C02DFC" w:rsidRDefault="00494A80" w:rsidP="00494A80">
      <w:pPr>
        <w:rPr>
          <w:rFonts w:hint="eastAsia"/>
          <w:b/>
          <w:bCs/>
          <w:color w:val="FF0000"/>
          <w:sz w:val="18"/>
          <w:szCs w:val="18"/>
        </w:rPr>
      </w:pPr>
    </w:p>
    <w:tbl>
      <w:tblPr>
        <w:tblStyle w:val="TableGrid0"/>
        <w:tblW w:w="9493" w:type="dxa"/>
        <w:jc w:val="center"/>
        <w:tblInd w:w="0" w:type="dxa"/>
        <w:tblCellMar>
          <w:left w:w="108" w:type="dxa"/>
          <w:right w:w="108" w:type="dxa"/>
        </w:tblCellMar>
        <w:tblLook w:val="04A0" w:firstRow="1" w:lastRow="0" w:firstColumn="1" w:lastColumn="0" w:noHBand="0" w:noVBand="1"/>
      </w:tblPr>
      <w:tblGrid>
        <w:gridCol w:w="846"/>
        <w:gridCol w:w="1276"/>
        <w:gridCol w:w="7371"/>
      </w:tblGrid>
      <w:tr w:rsidR="00CF6BAC" w:rsidRPr="00C02DFC" w14:paraId="7806C285" w14:textId="77777777" w:rsidTr="00CF6BAC">
        <w:trPr>
          <w:trHeight w:val="694"/>
          <w:jc w:val="center"/>
        </w:trPr>
        <w:tc>
          <w:tcPr>
            <w:tcW w:w="846" w:type="dxa"/>
            <w:vAlign w:val="center"/>
          </w:tcPr>
          <w:p w14:paraId="483BB07A"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lastRenderedPageBreak/>
              <w:t>序号</w:t>
            </w:r>
          </w:p>
        </w:tc>
        <w:tc>
          <w:tcPr>
            <w:tcW w:w="1276" w:type="dxa"/>
            <w:vAlign w:val="center"/>
          </w:tcPr>
          <w:p w14:paraId="34EE0F17"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分析服务</w:t>
            </w:r>
          </w:p>
        </w:tc>
        <w:tc>
          <w:tcPr>
            <w:tcW w:w="7371" w:type="dxa"/>
            <w:vAlign w:val="center"/>
          </w:tcPr>
          <w:p w14:paraId="2BC5BCE0"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工况及工作内容</w:t>
            </w:r>
          </w:p>
        </w:tc>
      </w:tr>
      <w:tr w:rsidR="00CF6BAC" w:rsidRPr="00C02DFC" w14:paraId="0B66835A" w14:textId="77777777" w:rsidTr="004A3EC5">
        <w:trPr>
          <w:trHeight w:val="416"/>
          <w:jc w:val="center"/>
        </w:trPr>
        <w:tc>
          <w:tcPr>
            <w:tcW w:w="846" w:type="dxa"/>
            <w:vAlign w:val="center"/>
          </w:tcPr>
          <w:p w14:paraId="3661514B"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1</w:t>
            </w:r>
          </w:p>
        </w:tc>
        <w:tc>
          <w:tcPr>
            <w:tcW w:w="1276" w:type="dxa"/>
            <w:vAlign w:val="center"/>
          </w:tcPr>
          <w:p w14:paraId="4E787027" w14:textId="77777777" w:rsidR="00CF6BAC" w:rsidRPr="00C02DFC" w:rsidRDefault="00CF6BAC"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水质分析综合岗</w:t>
            </w:r>
          </w:p>
        </w:tc>
        <w:tc>
          <w:tcPr>
            <w:tcW w:w="7371" w:type="dxa"/>
            <w:vAlign w:val="center"/>
          </w:tcPr>
          <w:p w14:paraId="7D737410" w14:textId="6FF10EA5" w:rsidR="00CF6BAC" w:rsidRPr="00C02DFC" w:rsidRDefault="00CF6BAC" w:rsidP="00494A80">
            <w:pPr>
              <w:numPr>
                <w:ilvl w:val="0"/>
                <w:numId w:val="44"/>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完成每日</w:t>
            </w:r>
            <w:r w:rsidRPr="00C02DFC">
              <w:rPr>
                <w:rFonts w:ascii="Times New Roman" w:hAnsi="Times New Roman" w:cs="Times New Roman" w:hint="eastAsia"/>
                <w:sz w:val="18"/>
                <w:szCs w:val="18"/>
              </w:rPr>
              <w:t>2</w:t>
            </w:r>
            <w:r w:rsidRPr="00C02DFC">
              <w:rPr>
                <w:rFonts w:ascii="Times New Roman" w:hAnsi="Times New Roman" w:cs="Times New Roman" w:hint="eastAsia"/>
                <w:sz w:val="18"/>
                <w:szCs w:val="18"/>
              </w:rPr>
              <w:t>次，每次</w:t>
            </w:r>
            <w:r w:rsidRPr="00C02DFC">
              <w:rPr>
                <w:rFonts w:ascii="Times New Roman" w:hAnsi="Times New Roman" w:cs="Times New Roman" w:hint="eastAsia"/>
                <w:sz w:val="18"/>
                <w:szCs w:val="18"/>
              </w:rPr>
              <w:t>6</w:t>
            </w:r>
            <w:r w:rsidRPr="00C02DFC">
              <w:rPr>
                <w:rFonts w:ascii="Times New Roman" w:hAnsi="Times New Roman" w:cs="Times New Roman" w:hint="eastAsia"/>
                <w:sz w:val="18"/>
                <w:szCs w:val="18"/>
              </w:rPr>
              <w:t>个水样的取样、化验工作，使用指定仪器检测锌离子、总磷、氨氮、总铁、</w:t>
            </w:r>
            <w:r w:rsidRPr="00C02DFC">
              <w:rPr>
                <w:rFonts w:ascii="Times New Roman" w:hAnsi="Times New Roman" w:cs="Times New Roman" w:hint="eastAsia"/>
                <w:sz w:val="18"/>
                <w:szCs w:val="18"/>
              </w:rPr>
              <w:t>COD</w:t>
            </w:r>
            <w:r w:rsidRPr="00C02DFC">
              <w:rPr>
                <w:rFonts w:ascii="Times New Roman" w:hAnsi="Times New Roman" w:cs="Times New Roman" w:hint="eastAsia"/>
                <w:sz w:val="18"/>
                <w:szCs w:val="18"/>
              </w:rPr>
              <w:t>等</w:t>
            </w:r>
            <w:r w:rsidRPr="00C02DFC">
              <w:rPr>
                <w:rFonts w:ascii="Times New Roman" w:hAnsi="Times New Roman" w:cs="Times New Roman" w:hint="eastAsia"/>
                <w:sz w:val="18"/>
                <w:szCs w:val="18"/>
              </w:rPr>
              <w:t>13</w:t>
            </w:r>
            <w:r w:rsidRPr="00C02DFC">
              <w:rPr>
                <w:rFonts w:ascii="Times New Roman" w:hAnsi="Times New Roman" w:cs="Times New Roman" w:hint="eastAsia"/>
                <w:sz w:val="18"/>
                <w:szCs w:val="18"/>
              </w:rPr>
              <w:t>项指标；记录化验数据，发现指标异常及时上报项目经理</w:t>
            </w:r>
            <w:r w:rsidR="004A3EC5" w:rsidRPr="00C02DFC">
              <w:rPr>
                <w:rFonts w:ascii="Times New Roman" w:hAnsi="Times New Roman" w:hint="eastAsia"/>
                <w:sz w:val="18"/>
                <w:szCs w:val="18"/>
              </w:rPr>
              <w:t>；</w:t>
            </w:r>
          </w:p>
          <w:p w14:paraId="5138793B" w14:textId="0DCBD252" w:rsidR="00CF6BAC" w:rsidRPr="00C02DFC" w:rsidRDefault="00CF6BAC" w:rsidP="00494A80">
            <w:pPr>
              <w:numPr>
                <w:ilvl w:val="0"/>
                <w:numId w:val="44"/>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日常水质理化指标检测、异常水质加样分析</w:t>
            </w:r>
            <w:r w:rsidR="004A3EC5" w:rsidRPr="00C02DFC">
              <w:rPr>
                <w:rFonts w:ascii="Times New Roman" w:hAnsi="Times New Roman" w:hint="eastAsia"/>
                <w:sz w:val="18"/>
                <w:szCs w:val="18"/>
              </w:rPr>
              <w:t>；</w:t>
            </w:r>
          </w:p>
          <w:p w14:paraId="7E8FAA2A" w14:textId="5F50495C" w:rsidR="00CF6BAC" w:rsidRPr="00C02DFC" w:rsidRDefault="00CF6BAC" w:rsidP="00494A80">
            <w:pPr>
              <w:numPr>
                <w:ilvl w:val="0"/>
                <w:numId w:val="44"/>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标准溶液配制标定、化验仪器定期校验</w:t>
            </w:r>
            <w:r w:rsidR="004A3EC5" w:rsidRPr="00C02DFC">
              <w:rPr>
                <w:rFonts w:ascii="Times New Roman" w:hAnsi="Times New Roman" w:hint="eastAsia"/>
                <w:sz w:val="18"/>
                <w:szCs w:val="18"/>
              </w:rPr>
              <w:t>；</w:t>
            </w:r>
          </w:p>
          <w:p w14:paraId="68801660" w14:textId="261B49C1" w:rsidR="00CF6BAC" w:rsidRPr="00C02DFC" w:rsidRDefault="00CF6BAC" w:rsidP="00494A80">
            <w:pPr>
              <w:numPr>
                <w:ilvl w:val="0"/>
                <w:numId w:val="44"/>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每日化验台账填写，甲方</w:t>
            </w:r>
            <w:r w:rsidRPr="00C02DFC">
              <w:rPr>
                <w:rFonts w:ascii="Times New Roman" w:hAnsi="Times New Roman" w:cs="Times New Roman" w:hint="eastAsia"/>
                <w:sz w:val="18"/>
                <w:szCs w:val="18"/>
              </w:rPr>
              <w:t>LIMS</w:t>
            </w:r>
            <w:r w:rsidRPr="00C02DFC">
              <w:rPr>
                <w:rFonts w:ascii="Times New Roman" w:hAnsi="Times New Roman" w:cs="Times New Roman" w:hint="eastAsia"/>
                <w:sz w:val="18"/>
                <w:szCs w:val="18"/>
              </w:rPr>
              <w:t>系统数据上传</w:t>
            </w:r>
            <w:r w:rsidR="004A3EC5" w:rsidRPr="00C02DFC">
              <w:rPr>
                <w:rFonts w:ascii="Times New Roman" w:hAnsi="Times New Roman" w:hint="eastAsia"/>
                <w:sz w:val="18"/>
                <w:szCs w:val="18"/>
              </w:rPr>
              <w:t>；</w:t>
            </w:r>
          </w:p>
          <w:p w14:paraId="14E74A4D" w14:textId="7FE94A33" w:rsidR="00CF6BAC" w:rsidRPr="00C02DFC" w:rsidRDefault="00CF6BAC" w:rsidP="00494A80">
            <w:pPr>
              <w:numPr>
                <w:ilvl w:val="0"/>
                <w:numId w:val="44"/>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化验流程监督、数据复核、化验室安全管理</w:t>
            </w:r>
            <w:r w:rsidR="004A3EC5" w:rsidRPr="00C02DFC">
              <w:rPr>
                <w:rFonts w:ascii="Times New Roman" w:hAnsi="Times New Roman" w:hint="eastAsia"/>
                <w:sz w:val="18"/>
                <w:szCs w:val="18"/>
              </w:rPr>
              <w:t>；</w:t>
            </w:r>
          </w:p>
          <w:p w14:paraId="2E6B3057" w14:textId="77777777" w:rsidR="00CF6BAC" w:rsidRPr="00C02DFC" w:rsidRDefault="00CF6BAC" w:rsidP="00494A80">
            <w:pPr>
              <w:numPr>
                <w:ilvl w:val="0"/>
                <w:numId w:val="44"/>
              </w:numPr>
              <w:spacing w:line="240" w:lineRule="exact"/>
              <w:jc w:val="left"/>
              <w:rPr>
                <w:rFonts w:ascii="Times New Roman" w:hAnsi="Times New Roman"/>
                <w:sz w:val="18"/>
                <w:szCs w:val="18"/>
              </w:rPr>
            </w:pPr>
            <w:r w:rsidRPr="00C02DFC">
              <w:rPr>
                <w:rFonts w:ascii="Times New Roman" w:hAnsi="Times New Roman" w:cs="Times New Roman" w:hint="eastAsia"/>
                <w:sz w:val="18"/>
                <w:szCs w:val="18"/>
              </w:rPr>
              <w:t>分析室卫生清理</w:t>
            </w:r>
            <w:r w:rsidR="004A3EC5" w:rsidRPr="00C02DFC">
              <w:rPr>
                <w:rFonts w:ascii="Times New Roman" w:hAnsi="Times New Roman" w:hint="eastAsia"/>
                <w:sz w:val="18"/>
                <w:szCs w:val="18"/>
              </w:rPr>
              <w:t>；</w:t>
            </w:r>
          </w:p>
          <w:p w14:paraId="081A3542" w14:textId="25066CAC" w:rsidR="004A3EC5" w:rsidRPr="00C02DFC" w:rsidRDefault="004A3EC5" w:rsidP="00494A80">
            <w:pPr>
              <w:numPr>
                <w:ilvl w:val="0"/>
                <w:numId w:val="44"/>
              </w:num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完成甲方交代的临时工作。</w:t>
            </w:r>
          </w:p>
        </w:tc>
      </w:tr>
    </w:tbl>
    <w:p w14:paraId="390410F7" w14:textId="35F2D5E3" w:rsidR="00494A80" w:rsidRPr="00C02DFC" w:rsidRDefault="00494A80" w:rsidP="00A4125F">
      <w:pPr>
        <w:spacing w:beforeLines="50" w:before="156" w:afterLines="50" w:after="156"/>
        <w:rPr>
          <w:rFonts w:hint="eastAsia"/>
          <w:sz w:val="21"/>
          <w:szCs w:val="21"/>
        </w:rPr>
      </w:pPr>
      <w:r w:rsidRPr="00C02DFC">
        <w:rPr>
          <w:rFonts w:hint="eastAsia"/>
          <w:sz w:val="21"/>
          <w:szCs w:val="21"/>
        </w:rPr>
        <w:t>（</w:t>
      </w:r>
      <w:r w:rsidR="00A4125F" w:rsidRPr="00C02DFC">
        <w:rPr>
          <w:rFonts w:hint="eastAsia"/>
          <w:sz w:val="21"/>
          <w:szCs w:val="21"/>
        </w:rPr>
        <w:t>1</w:t>
      </w:r>
      <w:r w:rsidRPr="00C02DFC">
        <w:rPr>
          <w:rFonts w:hint="eastAsia"/>
          <w:sz w:val="21"/>
          <w:szCs w:val="21"/>
        </w:rPr>
        <w:t>5）文昌循环水处理项目</w:t>
      </w:r>
    </w:p>
    <w:tbl>
      <w:tblPr>
        <w:tblStyle w:val="TableGrid0"/>
        <w:tblW w:w="9493" w:type="dxa"/>
        <w:jc w:val="center"/>
        <w:tblInd w:w="0" w:type="dxa"/>
        <w:tblCellMar>
          <w:left w:w="108" w:type="dxa"/>
          <w:right w:w="108" w:type="dxa"/>
        </w:tblCellMar>
        <w:tblLook w:val="04A0" w:firstRow="1" w:lastRow="0" w:firstColumn="1" w:lastColumn="0" w:noHBand="0" w:noVBand="1"/>
      </w:tblPr>
      <w:tblGrid>
        <w:gridCol w:w="846"/>
        <w:gridCol w:w="1276"/>
        <w:gridCol w:w="7371"/>
      </w:tblGrid>
      <w:tr w:rsidR="00A4125F" w:rsidRPr="00C02DFC" w14:paraId="5D64E8B1" w14:textId="77777777" w:rsidTr="00A4125F">
        <w:trPr>
          <w:trHeight w:val="556"/>
          <w:jc w:val="center"/>
        </w:trPr>
        <w:tc>
          <w:tcPr>
            <w:tcW w:w="846" w:type="dxa"/>
            <w:vAlign w:val="center"/>
          </w:tcPr>
          <w:p w14:paraId="6C0B9464" w14:textId="77777777" w:rsidR="00A4125F" w:rsidRPr="00C02DFC" w:rsidRDefault="00A4125F"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序号</w:t>
            </w:r>
          </w:p>
        </w:tc>
        <w:tc>
          <w:tcPr>
            <w:tcW w:w="1276" w:type="dxa"/>
            <w:vAlign w:val="center"/>
          </w:tcPr>
          <w:p w14:paraId="1348B72B" w14:textId="77777777" w:rsidR="00A4125F" w:rsidRPr="00C02DFC" w:rsidRDefault="00A4125F"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操作服务</w:t>
            </w:r>
          </w:p>
        </w:tc>
        <w:tc>
          <w:tcPr>
            <w:tcW w:w="7371" w:type="dxa"/>
            <w:vAlign w:val="center"/>
          </w:tcPr>
          <w:p w14:paraId="67A7A364" w14:textId="77777777" w:rsidR="00A4125F" w:rsidRPr="00C02DFC" w:rsidRDefault="00A4125F"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工况及岗位工作内容</w:t>
            </w:r>
          </w:p>
        </w:tc>
      </w:tr>
      <w:tr w:rsidR="00A4125F" w:rsidRPr="00C02DFC" w14:paraId="35224EFC" w14:textId="77777777" w:rsidTr="00A4125F">
        <w:trPr>
          <w:trHeight w:val="362"/>
          <w:jc w:val="center"/>
        </w:trPr>
        <w:tc>
          <w:tcPr>
            <w:tcW w:w="846" w:type="dxa"/>
            <w:vAlign w:val="center"/>
          </w:tcPr>
          <w:p w14:paraId="033FAD04" w14:textId="77777777" w:rsidR="00A4125F" w:rsidRPr="00C02DFC" w:rsidRDefault="00A4125F"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1</w:t>
            </w:r>
          </w:p>
        </w:tc>
        <w:tc>
          <w:tcPr>
            <w:tcW w:w="1276" w:type="dxa"/>
            <w:vAlign w:val="center"/>
          </w:tcPr>
          <w:p w14:paraId="3CDD1658" w14:textId="77777777" w:rsidR="00A4125F" w:rsidRPr="00C02DFC" w:rsidRDefault="00A4125F" w:rsidP="003E7C55">
            <w:pPr>
              <w:spacing w:line="240" w:lineRule="exact"/>
              <w:jc w:val="center"/>
              <w:rPr>
                <w:rFonts w:ascii="Times New Roman" w:hAnsi="Times New Roman" w:cs="Times New Roman"/>
                <w:sz w:val="18"/>
                <w:szCs w:val="18"/>
              </w:rPr>
            </w:pPr>
            <w:r w:rsidRPr="00C02DFC">
              <w:rPr>
                <w:rFonts w:ascii="Times New Roman" w:hAnsi="Times New Roman" w:cs="Times New Roman" w:hint="eastAsia"/>
                <w:sz w:val="18"/>
                <w:szCs w:val="18"/>
              </w:rPr>
              <w:t>巡检加药综合工</w:t>
            </w:r>
          </w:p>
        </w:tc>
        <w:tc>
          <w:tcPr>
            <w:tcW w:w="7371" w:type="dxa"/>
            <w:vAlign w:val="center"/>
          </w:tcPr>
          <w:p w14:paraId="08AF080A" w14:textId="77777777" w:rsidR="00A4125F" w:rsidRPr="00C02DFC" w:rsidRDefault="00A4125F" w:rsidP="00494A80">
            <w:pPr>
              <w:numPr>
                <w:ilvl w:val="0"/>
                <w:numId w:val="45"/>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日常巡检作业：严格按照巡检路线及频次，完成以下巡检内容并准确记录：</w:t>
            </w:r>
          </w:p>
          <w:p w14:paraId="3DD4187D" w14:textId="77777777" w:rsidR="00A4125F" w:rsidRPr="00C02DFC" w:rsidRDefault="00A4125F"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￮药剂罐：液位记录、罐体稳固性及跑冒滴漏检查</w:t>
            </w:r>
          </w:p>
          <w:p w14:paraId="0CBC3760" w14:textId="77777777" w:rsidR="00A4125F" w:rsidRPr="00C02DFC" w:rsidRDefault="00A4125F"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￮加药泵：异声响、转液故障及线缆牢固性检查</w:t>
            </w:r>
          </w:p>
          <w:p w14:paraId="2BA507B0" w14:textId="77777777" w:rsidR="00A4125F" w:rsidRPr="00C02DFC" w:rsidRDefault="00A4125F"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￮挂片：每月挂片更换，每日挂片器流通检查，每日挂片腐蚀检查，挂片腐蚀异常发现须立即上报并协助项目经理及时处理，严禁瞒报漏报，擅自处理</w:t>
            </w:r>
          </w:p>
          <w:p w14:paraId="7524AC0C" w14:textId="77777777" w:rsidR="00A4125F" w:rsidRPr="00C02DFC" w:rsidRDefault="00A4125F"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￮加药管道：跑冒滴漏及老化情况检查</w:t>
            </w:r>
          </w:p>
          <w:p w14:paraId="1AE942A5" w14:textId="77777777" w:rsidR="00A4125F" w:rsidRPr="00C02DFC" w:rsidRDefault="00A4125F"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￮通电线缆：表面破损及着地情况检查</w:t>
            </w:r>
          </w:p>
          <w:p w14:paraId="01AE7835" w14:textId="77777777" w:rsidR="00A4125F" w:rsidRPr="00C02DFC" w:rsidRDefault="00A4125F" w:rsidP="003E7C55">
            <w:pPr>
              <w:spacing w:line="240" w:lineRule="exact"/>
              <w:ind w:firstLineChars="200" w:firstLine="360"/>
              <w:jc w:val="left"/>
              <w:rPr>
                <w:rFonts w:ascii="Times New Roman" w:hAnsi="Times New Roman" w:cs="Times New Roman"/>
                <w:sz w:val="18"/>
                <w:szCs w:val="18"/>
              </w:rPr>
            </w:pPr>
            <w:r w:rsidRPr="00C02DFC">
              <w:rPr>
                <w:rFonts w:ascii="Times New Roman" w:hAnsi="Times New Roman" w:cs="Times New Roman" w:hint="eastAsia"/>
                <w:sz w:val="18"/>
                <w:szCs w:val="18"/>
              </w:rPr>
              <w:t>￮加药装置：运行状态、药剂投加精度及计量泵参数校准检查；发现异常须立即上报并协同处理，严禁擅自调整设定参数或停机操作。</w:t>
            </w:r>
          </w:p>
          <w:p w14:paraId="1D462894" w14:textId="77777777" w:rsidR="00A4125F" w:rsidRPr="00C02DFC" w:rsidRDefault="00A4125F" w:rsidP="00494A80">
            <w:pPr>
              <w:numPr>
                <w:ilvl w:val="0"/>
                <w:numId w:val="45"/>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完成没有加药装置水场的药剂人工投加工作。</w:t>
            </w:r>
          </w:p>
          <w:p w14:paraId="278F6666" w14:textId="77777777" w:rsidR="00A4125F" w:rsidRPr="00C02DFC" w:rsidRDefault="00A4125F" w:rsidP="00494A80">
            <w:pPr>
              <w:numPr>
                <w:ilvl w:val="0"/>
                <w:numId w:val="45"/>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水池日常巡检发现漂浮物要及时打捞，水质出现异常要对换热器进行查漏，以及日常的清洗剥离工作。</w:t>
            </w:r>
          </w:p>
          <w:p w14:paraId="43581D1D" w14:textId="77777777" w:rsidR="00A4125F" w:rsidRPr="00C02DFC" w:rsidRDefault="00A4125F" w:rsidP="00494A80">
            <w:pPr>
              <w:numPr>
                <w:ilvl w:val="0"/>
                <w:numId w:val="45"/>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设备操作与维护：熟练启停加药装置等设备；定期开展设备润滑保养与滤网清洗，确保加药系统连续稳定运行；</w:t>
            </w:r>
          </w:p>
          <w:p w14:paraId="2661B502" w14:textId="77777777" w:rsidR="00A4125F" w:rsidRPr="00C02DFC" w:rsidRDefault="00A4125F" w:rsidP="00494A80">
            <w:pPr>
              <w:numPr>
                <w:ilvl w:val="0"/>
                <w:numId w:val="45"/>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药剂与物料管理：每月按需求投加阻垢剂、缓蚀剂保证加药罐内药剂充足，每日按需人工投加碱、钙、三氯等固体药剂；根据水质情况（磷、锌等）调整阻垢剂、缓蚀剂等药剂投加量；做好药剂的出入库记录，配合完成每月</w:t>
            </w:r>
            <w:r w:rsidRPr="00C02DFC">
              <w:rPr>
                <w:rFonts w:ascii="Times New Roman" w:hAnsi="Times New Roman" w:cs="Times New Roman" w:hint="eastAsia"/>
                <w:sz w:val="18"/>
                <w:szCs w:val="18"/>
              </w:rPr>
              <w:t>2</w:t>
            </w:r>
            <w:r w:rsidRPr="00C02DFC">
              <w:rPr>
                <w:rFonts w:ascii="Times New Roman" w:hAnsi="Times New Roman" w:cs="Times New Roman" w:hint="eastAsia"/>
                <w:sz w:val="18"/>
                <w:szCs w:val="18"/>
              </w:rPr>
              <w:t>次盘库工作。</w:t>
            </w:r>
          </w:p>
          <w:p w14:paraId="0D69CE8B" w14:textId="77777777" w:rsidR="00A4125F" w:rsidRPr="00C02DFC" w:rsidRDefault="00A4125F" w:rsidP="00494A80">
            <w:pPr>
              <w:numPr>
                <w:ilvl w:val="0"/>
                <w:numId w:val="45"/>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卫生清洁作业：每日</w:t>
            </w:r>
            <w:r w:rsidRPr="00C02DFC">
              <w:rPr>
                <w:rFonts w:ascii="Times New Roman" w:hAnsi="Times New Roman" w:cs="Times New Roman" w:hint="eastAsia"/>
                <w:sz w:val="18"/>
                <w:szCs w:val="18"/>
              </w:rPr>
              <w:t>1</w:t>
            </w:r>
            <w:r w:rsidRPr="00C02DFC">
              <w:rPr>
                <w:rFonts w:ascii="Times New Roman" w:hAnsi="Times New Roman" w:cs="Times New Roman" w:hint="eastAsia"/>
                <w:sz w:val="18"/>
                <w:szCs w:val="18"/>
              </w:rPr>
              <w:t>次，完成加药装置区域、仓库范围内等运维所属区域的垃圾清理及转运。</w:t>
            </w:r>
          </w:p>
          <w:p w14:paraId="2F25628B" w14:textId="77777777" w:rsidR="00A4125F" w:rsidRPr="00C02DFC" w:rsidRDefault="00A4125F" w:rsidP="00494A80">
            <w:pPr>
              <w:numPr>
                <w:ilvl w:val="0"/>
                <w:numId w:val="45"/>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水质分析（兼顾）：完成每日</w:t>
            </w:r>
            <w:r w:rsidRPr="00C02DFC">
              <w:rPr>
                <w:rFonts w:ascii="Times New Roman" w:hAnsi="Times New Roman" w:cs="Times New Roman" w:hint="eastAsia"/>
                <w:sz w:val="18"/>
                <w:szCs w:val="18"/>
              </w:rPr>
              <w:t>2</w:t>
            </w:r>
            <w:r w:rsidRPr="00C02DFC">
              <w:rPr>
                <w:rFonts w:ascii="Times New Roman" w:hAnsi="Times New Roman" w:cs="Times New Roman" w:hint="eastAsia"/>
                <w:sz w:val="18"/>
                <w:szCs w:val="18"/>
              </w:rPr>
              <w:t>次，每次</w:t>
            </w:r>
            <w:r w:rsidRPr="00C02DFC">
              <w:rPr>
                <w:rFonts w:ascii="Times New Roman" w:hAnsi="Times New Roman" w:cs="Times New Roman" w:hint="eastAsia"/>
                <w:sz w:val="18"/>
                <w:szCs w:val="18"/>
              </w:rPr>
              <w:t>3</w:t>
            </w:r>
            <w:r w:rsidRPr="00C02DFC">
              <w:rPr>
                <w:rFonts w:ascii="Times New Roman" w:hAnsi="Times New Roman" w:cs="Times New Roman" w:hint="eastAsia"/>
                <w:sz w:val="18"/>
                <w:szCs w:val="18"/>
              </w:rPr>
              <w:t>个水场的取样、化验工作，使用指定仪器检测</w:t>
            </w:r>
            <w:r w:rsidRPr="00C02DFC">
              <w:rPr>
                <w:rFonts w:ascii="Times New Roman" w:hAnsi="Times New Roman" w:cs="Times New Roman" w:hint="eastAsia"/>
                <w:sz w:val="18"/>
                <w:szCs w:val="18"/>
              </w:rPr>
              <w:t>PH</w:t>
            </w:r>
            <w:r w:rsidRPr="00C02DFC">
              <w:rPr>
                <w:rFonts w:ascii="Times New Roman" w:hAnsi="Times New Roman" w:cs="Times New Roman" w:hint="eastAsia"/>
                <w:sz w:val="18"/>
                <w:szCs w:val="18"/>
              </w:rPr>
              <w:t>、铁、</w:t>
            </w:r>
            <w:r w:rsidRPr="00C02DFC">
              <w:rPr>
                <w:rFonts w:ascii="Times New Roman" w:hAnsi="Times New Roman" w:cs="Times New Roman" w:hint="eastAsia"/>
                <w:sz w:val="18"/>
                <w:szCs w:val="18"/>
              </w:rPr>
              <w:t>COD</w:t>
            </w:r>
            <w:r w:rsidRPr="00C02DFC">
              <w:rPr>
                <w:rFonts w:ascii="Times New Roman" w:hAnsi="Times New Roman" w:cs="Times New Roman" w:hint="eastAsia"/>
                <w:sz w:val="18"/>
                <w:szCs w:val="18"/>
              </w:rPr>
              <w:t>等</w:t>
            </w:r>
            <w:r w:rsidRPr="00C02DFC">
              <w:rPr>
                <w:rFonts w:ascii="Times New Roman" w:hAnsi="Times New Roman" w:cs="Times New Roman" w:hint="eastAsia"/>
                <w:sz w:val="18"/>
                <w:szCs w:val="18"/>
              </w:rPr>
              <w:t>13</w:t>
            </w:r>
            <w:r w:rsidRPr="00C02DFC">
              <w:rPr>
                <w:rFonts w:ascii="Times New Roman" w:hAnsi="Times New Roman" w:cs="Times New Roman" w:hint="eastAsia"/>
                <w:sz w:val="18"/>
                <w:szCs w:val="18"/>
              </w:rPr>
              <w:t>个指标的化验工作；记录化验数据，发现指标异常及时上报项目经理。</w:t>
            </w:r>
          </w:p>
          <w:p w14:paraId="4842433D" w14:textId="77777777" w:rsidR="00A4125F" w:rsidRPr="00C02DFC" w:rsidRDefault="00A4125F" w:rsidP="00494A80">
            <w:pPr>
              <w:numPr>
                <w:ilvl w:val="0"/>
                <w:numId w:val="45"/>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台账与报表填写：准确填写当班所有安全台账、运维台账及运行日报；</w:t>
            </w:r>
          </w:p>
          <w:p w14:paraId="311A65B6" w14:textId="77777777" w:rsidR="00A4125F" w:rsidRPr="00C02DFC" w:rsidRDefault="00A4125F" w:rsidP="00494A80">
            <w:pPr>
              <w:numPr>
                <w:ilvl w:val="0"/>
                <w:numId w:val="45"/>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物资装卸配合：协助完成液体药剂、固体药剂的接收、搬运、入库及全程监护工作。</w:t>
            </w:r>
          </w:p>
          <w:p w14:paraId="5CBCB5D5" w14:textId="6EF22BC5" w:rsidR="00A4125F" w:rsidRPr="00C02DFC" w:rsidRDefault="00A4125F" w:rsidP="00494A80">
            <w:pPr>
              <w:numPr>
                <w:ilvl w:val="0"/>
                <w:numId w:val="45"/>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作业配合与应急：配合项目经理完成加药作业及货物装卸转运作业的现场监护及安全措施落实；发生突发情况时，在项目经理指挥下执行应急处置措施。</w:t>
            </w:r>
            <w:r w:rsidRPr="00C02DFC">
              <w:rPr>
                <w:rFonts w:ascii="Times New Roman" w:hAnsi="Times New Roman"/>
                <w:sz w:val="18"/>
                <w:szCs w:val="18"/>
              </w:rPr>
              <w:br/>
              <w:t>K.</w:t>
            </w:r>
            <w:r w:rsidRPr="00C02DFC">
              <w:rPr>
                <w:rFonts w:ascii="Times New Roman" w:hAnsi="Times New Roman"/>
                <w:sz w:val="18"/>
                <w:szCs w:val="18"/>
              </w:rPr>
              <w:tab/>
            </w:r>
            <w:r w:rsidRPr="00C02DFC">
              <w:rPr>
                <w:rFonts w:ascii="Times New Roman" w:hAnsi="Times New Roman"/>
                <w:sz w:val="18"/>
                <w:szCs w:val="18"/>
              </w:rPr>
              <w:t>完成甲方交代的临时工作。</w:t>
            </w:r>
          </w:p>
        </w:tc>
      </w:tr>
    </w:tbl>
    <w:p w14:paraId="003CEE25" w14:textId="77777777" w:rsidR="00494A80" w:rsidRPr="00C02DFC" w:rsidRDefault="00494A80" w:rsidP="00494A80">
      <w:pPr>
        <w:rPr>
          <w:rFonts w:hint="eastAsia"/>
          <w:b/>
          <w:bCs/>
          <w:color w:val="FF0000"/>
          <w:sz w:val="18"/>
          <w:szCs w:val="18"/>
        </w:rPr>
      </w:pPr>
    </w:p>
    <w:tbl>
      <w:tblPr>
        <w:tblStyle w:val="TableGrid0"/>
        <w:tblW w:w="9493" w:type="dxa"/>
        <w:jc w:val="center"/>
        <w:tblInd w:w="0" w:type="dxa"/>
        <w:tblCellMar>
          <w:left w:w="108" w:type="dxa"/>
          <w:right w:w="108" w:type="dxa"/>
        </w:tblCellMar>
        <w:tblLook w:val="04A0" w:firstRow="1" w:lastRow="0" w:firstColumn="1" w:lastColumn="0" w:noHBand="0" w:noVBand="1"/>
      </w:tblPr>
      <w:tblGrid>
        <w:gridCol w:w="846"/>
        <w:gridCol w:w="1276"/>
        <w:gridCol w:w="7371"/>
      </w:tblGrid>
      <w:tr w:rsidR="00A4125F" w:rsidRPr="00C02DFC" w14:paraId="51A91B36" w14:textId="77777777" w:rsidTr="00A4125F">
        <w:trPr>
          <w:trHeight w:val="694"/>
          <w:jc w:val="center"/>
        </w:trPr>
        <w:tc>
          <w:tcPr>
            <w:tcW w:w="846" w:type="dxa"/>
            <w:vAlign w:val="center"/>
          </w:tcPr>
          <w:p w14:paraId="3C88B7B1" w14:textId="77777777" w:rsidR="00A4125F" w:rsidRPr="00C02DFC" w:rsidRDefault="00A4125F"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序号</w:t>
            </w:r>
          </w:p>
        </w:tc>
        <w:tc>
          <w:tcPr>
            <w:tcW w:w="1276" w:type="dxa"/>
            <w:vAlign w:val="center"/>
          </w:tcPr>
          <w:p w14:paraId="63FBC842" w14:textId="77777777" w:rsidR="00A4125F" w:rsidRPr="00C02DFC" w:rsidRDefault="00A4125F"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分析服务</w:t>
            </w:r>
          </w:p>
        </w:tc>
        <w:tc>
          <w:tcPr>
            <w:tcW w:w="7371" w:type="dxa"/>
            <w:vAlign w:val="center"/>
          </w:tcPr>
          <w:p w14:paraId="4D3E74BA" w14:textId="77777777" w:rsidR="00A4125F" w:rsidRPr="00C02DFC" w:rsidRDefault="00A4125F"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工况及工作内容</w:t>
            </w:r>
          </w:p>
        </w:tc>
      </w:tr>
      <w:tr w:rsidR="00A4125F" w:rsidRPr="00C02DFC" w14:paraId="5817C1BD" w14:textId="77777777" w:rsidTr="00A4125F">
        <w:trPr>
          <w:trHeight w:val="694"/>
          <w:jc w:val="center"/>
        </w:trPr>
        <w:tc>
          <w:tcPr>
            <w:tcW w:w="846" w:type="dxa"/>
            <w:vAlign w:val="center"/>
          </w:tcPr>
          <w:p w14:paraId="5F85D908" w14:textId="77777777" w:rsidR="00A4125F" w:rsidRPr="00C02DFC" w:rsidRDefault="00A4125F"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1</w:t>
            </w:r>
          </w:p>
        </w:tc>
        <w:tc>
          <w:tcPr>
            <w:tcW w:w="1276" w:type="dxa"/>
            <w:vAlign w:val="center"/>
          </w:tcPr>
          <w:p w14:paraId="2CE3EFC2" w14:textId="77777777" w:rsidR="00A4125F" w:rsidRPr="00C02DFC" w:rsidRDefault="00A4125F"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水质分析综合岗</w:t>
            </w:r>
          </w:p>
        </w:tc>
        <w:tc>
          <w:tcPr>
            <w:tcW w:w="7371" w:type="dxa"/>
            <w:vAlign w:val="center"/>
          </w:tcPr>
          <w:p w14:paraId="3F71B5E0" w14:textId="1D1A52DC" w:rsidR="00A4125F" w:rsidRPr="00C02DFC" w:rsidRDefault="00A4125F" w:rsidP="00494A80">
            <w:pPr>
              <w:numPr>
                <w:ilvl w:val="0"/>
                <w:numId w:val="46"/>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完成每日</w:t>
            </w:r>
            <w:r w:rsidRPr="00C02DFC">
              <w:rPr>
                <w:rFonts w:ascii="Times New Roman" w:hAnsi="Times New Roman" w:cs="Times New Roman" w:hint="eastAsia"/>
                <w:sz w:val="18"/>
                <w:szCs w:val="18"/>
              </w:rPr>
              <w:t>2</w:t>
            </w:r>
            <w:r w:rsidRPr="00C02DFC">
              <w:rPr>
                <w:rFonts w:ascii="Times New Roman" w:hAnsi="Times New Roman" w:cs="Times New Roman" w:hint="eastAsia"/>
                <w:sz w:val="18"/>
                <w:szCs w:val="18"/>
              </w:rPr>
              <w:t>次，每次</w:t>
            </w:r>
            <w:r w:rsidRPr="00C02DFC">
              <w:rPr>
                <w:rFonts w:ascii="Times New Roman" w:hAnsi="Times New Roman" w:cs="Times New Roman" w:hint="eastAsia"/>
                <w:sz w:val="18"/>
                <w:szCs w:val="18"/>
              </w:rPr>
              <w:t>9</w:t>
            </w:r>
            <w:r w:rsidRPr="00C02DFC">
              <w:rPr>
                <w:rFonts w:ascii="Times New Roman" w:hAnsi="Times New Roman" w:cs="Times New Roman" w:hint="eastAsia"/>
                <w:sz w:val="18"/>
                <w:szCs w:val="18"/>
              </w:rPr>
              <w:t>个水样的取样、化验工作，使用指定仪器检测锌离子、总磷、氨氮、总铁、</w:t>
            </w:r>
            <w:r w:rsidRPr="00C02DFC">
              <w:rPr>
                <w:rFonts w:ascii="Times New Roman" w:hAnsi="Times New Roman" w:cs="Times New Roman" w:hint="eastAsia"/>
                <w:sz w:val="18"/>
                <w:szCs w:val="18"/>
              </w:rPr>
              <w:t>COD</w:t>
            </w:r>
            <w:r w:rsidRPr="00C02DFC">
              <w:rPr>
                <w:rFonts w:ascii="Times New Roman" w:hAnsi="Times New Roman" w:cs="Times New Roman" w:hint="eastAsia"/>
                <w:sz w:val="18"/>
                <w:szCs w:val="18"/>
              </w:rPr>
              <w:t>等</w:t>
            </w:r>
            <w:r w:rsidRPr="00C02DFC">
              <w:rPr>
                <w:rFonts w:ascii="Times New Roman" w:hAnsi="Times New Roman" w:cs="Times New Roman" w:hint="eastAsia"/>
                <w:sz w:val="18"/>
                <w:szCs w:val="18"/>
              </w:rPr>
              <w:t>13</w:t>
            </w:r>
            <w:r w:rsidRPr="00C02DFC">
              <w:rPr>
                <w:rFonts w:ascii="Times New Roman" w:hAnsi="Times New Roman" w:cs="Times New Roman" w:hint="eastAsia"/>
                <w:sz w:val="18"/>
                <w:szCs w:val="18"/>
              </w:rPr>
              <w:t>项指标；记录化验数据，发现指标异常及时上报项目经理</w:t>
            </w:r>
            <w:r w:rsidRPr="00C02DFC">
              <w:rPr>
                <w:rFonts w:ascii="Times New Roman" w:hAnsi="Times New Roman" w:hint="eastAsia"/>
                <w:sz w:val="18"/>
                <w:szCs w:val="18"/>
              </w:rPr>
              <w:t>；</w:t>
            </w:r>
          </w:p>
          <w:p w14:paraId="085B2865" w14:textId="15E97CAB" w:rsidR="00A4125F" w:rsidRPr="00C02DFC" w:rsidRDefault="00A4125F" w:rsidP="00494A80">
            <w:pPr>
              <w:numPr>
                <w:ilvl w:val="0"/>
                <w:numId w:val="46"/>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日常水质理化指标检测、异常水质加样分析</w:t>
            </w:r>
            <w:r w:rsidRPr="00C02DFC">
              <w:rPr>
                <w:rFonts w:ascii="Times New Roman" w:hAnsi="Times New Roman" w:hint="eastAsia"/>
                <w:sz w:val="18"/>
                <w:szCs w:val="18"/>
              </w:rPr>
              <w:t>；</w:t>
            </w:r>
          </w:p>
          <w:p w14:paraId="2C297240" w14:textId="39606F2F" w:rsidR="00A4125F" w:rsidRPr="00C02DFC" w:rsidRDefault="00A4125F" w:rsidP="00494A80">
            <w:pPr>
              <w:numPr>
                <w:ilvl w:val="0"/>
                <w:numId w:val="46"/>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标准溶液配制标定、化验仪器定期校验</w:t>
            </w:r>
            <w:r w:rsidRPr="00C02DFC">
              <w:rPr>
                <w:rFonts w:ascii="Times New Roman" w:hAnsi="Times New Roman" w:hint="eastAsia"/>
                <w:sz w:val="18"/>
                <w:szCs w:val="18"/>
              </w:rPr>
              <w:t>；</w:t>
            </w:r>
          </w:p>
          <w:p w14:paraId="4D10C6A2" w14:textId="4396275B" w:rsidR="00A4125F" w:rsidRPr="00C02DFC" w:rsidRDefault="00A4125F" w:rsidP="00494A80">
            <w:pPr>
              <w:numPr>
                <w:ilvl w:val="0"/>
                <w:numId w:val="46"/>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每日化验台账填写，甲方</w:t>
            </w:r>
            <w:r w:rsidRPr="00C02DFC">
              <w:rPr>
                <w:rFonts w:ascii="Times New Roman" w:hAnsi="Times New Roman" w:cs="Times New Roman" w:hint="eastAsia"/>
                <w:sz w:val="18"/>
                <w:szCs w:val="18"/>
              </w:rPr>
              <w:t>LIMS</w:t>
            </w:r>
            <w:r w:rsidRPr="00C02DFC">
              <w:rPr>
                <w:rFonts w:ascii="Times New Roman" w:hAnsi="Times New Roman" w:cs="Times New Roman" w:hint="eastAsia"/>
                <w:sz w:val="18"/>
                <w:szCs w:val="18"/>
              </w:rPr>
              <w:t>系统数据上传</w:t>
            </w:r>
            <w:r w:rsidRPr="00C02DFC">
              <w:rPr>
                <w:rFonts w:ascii="Times New Roman" w:hAnsi="Times New Roman" w:hint="eastAsia"/>
                <w:sz w:val="18"/>
                <w:szCs w:val="18"/>
              </w:rPr>
              <w:t>；</w:t>
            </w:r>
          </w:p>
          <w:p w14:paraId="17A11656" w14:textId="72709A42" w:rsidR="00A4125F" w:rsidRPr="00C02DFC" w:rsidRDefault="00A4125F" w:rsidP="00494A80">
            <w:pPr>
              <w:numPr>
                <w:ilvl w:val="0"/>
                <w:numId w:val="46"/>
              </w:num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化验流程监督、数据复核、化验室安全管理</w:t>
            </w:r>
            <w:r w:rsidRPr="00C02DFC">
              <w:rPr>
                <w:rFonts w:ascii="Times New Roman" w:hAnsi="Times New Roman" w:hint="eastAsia"/>
                <w:sz w:val="18"/>
                <w:szCs w:val="18"/>
              </w:rPr>
              <w:t>；</w:t>
            </w:r>
          </w:p>
          <w:p w14:paraId="67DD2E30" w14:textId="77777777" w:rsidR="00A4125F" w:rsidRPr="00C02DFC" w:rsidRDefault="00A4125F" w:rsidP="00494A80">
            <w:pPr>
              <w:numPr>
                <w:ilvl w:val="0"/>
                <w:numId w:val="46"/>
              </w:numPr>
              <w:spacing w:line="240" w:lineRule="exact"/>
              <w:jc w:val="left"/>
              <w:rPr>
                <w:rFonts w:ascii="Times New Roman" w:hAnsi="Times New Roman"/>
                <w:sz w:val="18"/>
                <w:szCs w:val="18"/>
              </w:rPr>
            </w:pPr>
            <w:r w:rsidRPr="00C02DFC">
              <w:rPr>
                <w:rFonts w:ascii="Times New Roman" w:hAnsi="Times New Roman" w:cs="Times New Roman" w:hint="eastAsia"/>
                <w:sz w:val="18"/>
                <w:szCs w:val="18"/>
              </w:rPr>
              <w:t>分析室卫生清理</w:t>
            </w:r>
            <w:r w:rsidRPr="00C02DFC">
              <w:rPr>
                <w:rFonts w:ascii="Times New Roman" w:hAnsi="Times New Roman" w:hint="eastAsia"/>
                <w:sz w:val="18"/>
                <w:szCs w:val="18"/>
              </w:rPr>
              <w:t>；</w:t>
            </w:r>
          </w:p>
          <w:p w14:paraId="19E2A0C9" w14:textId="15F1DF4B" w:rsidR="00A4125F" w:rsidRPr="00C02DFC" w:rsidRDefault="00A4125F" w:rsidP="00494A80">
            <w:pPr>
              <w:numPr>
                <w:ilvl w:val="0"/>
                <w:numId w:val="46"/>
              </w:numPr>
              <w:spacing w:line="240" w:lineRule="exact"/>
              <w:jc w:val="left"/>
              <w:rPr>
                <w:rFonts w:ascii="Times New Roman" w:hAnsi="Times New Roman" w:cs="Times New Roman"/>
                <w:sz w:val="18"/>
                <w:szCs w:val="18"/>
              </w:rPr>
            </w:pPr>
            <w:r w:rsidRPr="00C02DFC">
              <w:rPr>
                <w:rFonts w:ascii="Times New Roman" w:hAnsi="Times New Roman"/>
                <w:sz w:val="18"/>
                <w:szCs w:val="18"/>
              </w:rPr>
              <w:t>完成甲方交代的临时工作。</w:t>
            </w:r>
          </w:p>
        </w:tc>
      </w:tr>
    </w:tbl>
    <w:p w14:paraId="77EEE862" w14:textId="31077246" w:rsidR="00071E5D" w:rsidRPr="00C02DFC" w:rsidRDefault="003C3B84">
      <w:pPr>
        <w:pStyle w:val="af3"/>
        <w:spacing w:beforeLines="50" w:before="156" w:line="360" w:lineRule="auto"/>
        <w:rPr>
          <w:sz w:val="21"/>
          <w:szCs w:val="21"/>
        </w:rPr>
      </w:pPr>
      <w:r w:rsidRPr="00C02DFC">
        <w:rPr>
          <w:rFonts w:hint="eastAsia"/>
          <w:sz w:val="21"/>
          <w:szCs w:val="21"/>
        </w:rPr>
        <w:t>（</w:t>
      </w:r>
      <w:r w:rsidRPr="00C02DFC">
        <w:rPr>
          <w:rFonts w:hint="eastAsia"/>
          <w:sz w:val="21"/>
          <w:szCs w:val="21"/>
        </w:rPr>
        <w:t>16</w:t>
      </w:r>
      <w:r w:rsidRPr="00C02DFC">
        <w:rPr>
          <w:rFonts w:hint="eastAsia"/>
          <w:sz w:val="21"/>
          <w:szCs w:val="21"/>
        </w:rPr>
        <w:t>）</w:t>
      </w:r>
      <w:r w:rsidR="00B2594C" w:rsidRPr="00C02DFC">
        <w:rPr>
          <w:sz w:val="21"/>
          <w:szCs w:val="21"/>
        </w:rPr>
        <w:t>海南循环水处理项目</w:t>
      </w:r>
    </w:p>
    <w:tbl>
      <w:tblPr>
        <w:tblStyle w:val="TableGrid0"/>
        <w:tblW w:w="9493" w:type="dxa"/>
        <w:jc w:val="center"/>
        <w:tblInd w:w="0" w:type="dxa"/>
        <w:tblCellMar>
          <w:left w:w="108" w:type="dxa"/>
          <w:right w:w="108" w:type="dxa"/>
        </w:tblCellMar>
        <w:tblLook w:val="04A0" w:firstRow="1" w:lastRow="0" w:firstColumn="1" w:lastColumn="0" w:noHBand="0" w:noVBand="1"/>
      </w:tblPr>
      <w:tblGrid>
        <w:gridCol w:w="846"/>
        <w:gridCol w:w="1276"/>
        <w:gridCol w:w="7371"/>
      </w:tblGrid>
      <w:tr w:rsidR="003C3B84" w:rsidRPr="00C02DFC" w14:paraId="567EEC5B" w14:textId="77777777" w:rsidTr="003C3B84">
        <w:trPr>
          <w:trHeight w:val="556"/>
          <w:jc w:val="center"/>
        </w:trPr>
        <w:tc>
          <w:tcPr>
            <w:tcW w:w="846" w:type="dxa"/>
            <w:vAlign w:val="center"/>
          </w:tcPr>
          <w:p w14:paraId="65D1D98D" w14:textId="77777777" w:rsidR="003C3B84" w:rsidRPr="00C02DFC" w:rsidRDefault="003C3B84"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lastRenderedPageBreak/>
              <w:t>序号</w:t>
            </w:r>
          </w:p>
        </w:tc>
        <w:tc>
          <w:tcPr>
            <w:tcW w:w="1276" w:type="dxa"/>
            <w:vAlign w:val="center"/>
          </w:tcPr>
          <w:p w14:paraId="3E93DC0D" w14:textId="77777777" w:rsidR="003C3B84" w:rsidRPr="00C02DFC" w:rsidRDefault="003C3B84"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操作服务</w:t>
            </w:r>
          </w:p>
        </w:tc>
        <w:tc>
          <w:tcPr>
            <w:tcW w:w="7371" w:type="dxa"/>
            <w:vAlign w:val="center"/>
          </w:tcPr>
          <w:p w14:paraId="496DB2CB" w14:textId="77777777" w:rsidR="003C3B84" w:rsidRPr="00C02DFC" w:rsidRDefault="003C3B84"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工况及岗位工作内容</w:t>
            </w:r>
          </w:p>
        </w:tc>
      </w:tr>
      <w:tr w:rsidR="003C3B84" w:rsidRPr="00C02DFC" w14:paraId="1F85A860" w14:textId="77777777" w:rsidTr="003C3B84">
        <w:trPr>
          <w:trHeight w:val="362"/>
          <w:jc w:val="center"/>
        </w:trPr>
        <w:tc>
          <w:tcPr>
            <w:tcW w:w="846" w:type="dxa"/>
            <w:vAlign w:val="center"/>
          </w:tcPr>
          <w:p w14:paraId="5E3E36CC" w14:textId="77777777" w:rsidR="003C3B84" w:rsidRPr="00C02DFC" w:rsidRDefault="003C3B84"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1</w:t>
            </w:r>
          </w:p>
        </w:tc>
        <w:tc>
          <w:tcPr>
            <w:tcW w:w="1276" w:type="dxa"/>
            <w:vAlign w:val="center"/>
          </w:tcPr>
          <w:p w14:paraId="13C924DA" w14:textId="77777777" w:rsidR="003C3B84" w:rsidRPr="00C02DFC" w:rsidRDefault="003C3B84"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现场负责人</w:t>
            </w:r>
          </w:p>
        </w:tc>
        <w:tc>
          <w:tcPr>
            <w:tcW w:w="7371" w:type="dxa"/>
            <w:vAlign w:val="center"/>
          </w:tcPr>
          <w:p w14:paraId="26977286" w14:textId="7128B7A8" w:rsidR="003C3B84" w:rsidRPr="00C02DFC" w:rsidRDefault="00B2594C" w:rsidP="00B2594C">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A.</w:t>
            </w:r>
            <w:r w:rsidR="003C3B84" w:rsidRPr="00C02DFC">
              <w:rPr>
                <w:rFonts w:ascii="Times New Roman" w:hAnsi="Times New Roman" w:cs="Times New Roman"/>
                <w:sz w:val="18"/>
                <w:szCs w:val="18"/>
              </w:rPr>
              <w:t>现场的全面日常管理工作；现场各岗位的管理协调与考勤工作，现场人员的后勤保障工作；</w:t>
            </w:r>
          </w:p>
          <w:p w14:paraId="1B11426B" w14:textId="1EF1ED1E" w:rsidR="003C3B84" w:rsidRPr="00C02DFC" w:rsidRDefault="00B2594C" w:rsidP="00B2594C">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B.</w:t>
            </w:r>
            <w:r w:rsidR="003C3B84" w:rsidRPr="00C02DFC">
              <w:rPr>
                <w:rFonts w:ascii="Times New Roman" w:hAnsi="Times New Roman" w:cs="Times New Roman"/>
                <w:sz w:val="18"/>
                <w:szCs w:val="18"/>
              </w:rPr>
              <w:t>周例会，与会约</w:t>
            </w:r>
            <w:r w:rsidR="003C3B84" w:rsidRPr="00C02DFC">
              <w:rPr>
                <w:rFonts w:ascii="Times New Roman" w:hAnsi="Times New Roman" w:cs="Times New Roman"/>
                <w:sz w:val="18"/>
                <w:szCs w:val="18"/>
              </w:rPr>
              <w:t>1</w:t>
            </w:r>
            <w:r w:rsidR="003C3B84" w:rsidRPr="00C02DFC">
              <w:rPr>
                <w:rFonts w:ascii="Times New Roman" w:hAnsi="Times New Roman" w:cs="Times New Roman"/>
                <w:sz w:val="18"/>
                <w:szCs w:val="18"/>
              </w:rPr>
              <w:t>小时；每周一次甲方安全例会，与会约</w:t>
            </w:r>
            <w:r w:rsidR="003C3B84" w:rsidRPr="00C02DFC">
              <w:rPr>
                <w:rFonts w:ascii="Times New Roman" w:hAnsi="Times New Roman" w:cs="Times New Roman"/>
                <w:sz w:val="18"/>
                <w:szCs w:val="18"/>
              </w:rPr>
              <w:t>1</w:t>
            </w:r>
            <w:r w:rsidR="003C3B84" w:rsidRPr="00C02DFC">
              <w:rPr>
                <w:rFonts w:ascii="Times New Roman" w:hAnsi="Times New Roman" w:cs="Times New Roman"/>
                <w:sz w:val="18"/>
                <w:szCs w:val="18"/>
              </w:rPr>
              <w:t>小时；不定时有水质分析会</w:t>
            </w:r>
            <w:r w:rsidR="003C3B84" w:rsidRPr="00C02DFC">
              <w:rPr>
                <w:rFonts w:ascii="Times New Roman" w:hAnsi="Times New Roman" w:cs="Times New Roman" w:hint="eastAsia"/>
                <w:sz w:val="18"/>
                <w:szCs w:val="18"/>
              </w:rPr>
              <w:t>；</w:t>
            </w:r>
          </w:p>
          <w:p w14:paraId="002DBE25" w14:textId="3D9E2E19" w:rsidR="003C3B84" w:rsidRPr="00C02DFC" w:rsidRDefault="00B2594C" w:rsidP="00B2594C">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C.</w:t>
            </w:r>
            <w:r w:rsidR="003C3B84" w:rsidRPr="00C02DFC">
              <w:rPr>
                <w:rFonts w:ascii="Times New Roman" w:hAnsi="Times New Roman" w:cs="Times New Roman" w:hint="eastAsia"/>
                <w:sz w:val="18"/>
                <w:szCs w:val="18"/>
              </w:rPr>
              <w:t>根据补水水质、运行工况等现场实际情况，试验、落实并及时编制更新相关清洗预膜、水质稳定技术方案；</w:t>
            </w:r>
          </w:p>
          <w:p w14:paraId="75E4388D" w14:textId="05138C4C" w:rsidR="003C3B84" w:rsidRPr="00C02DFC" w:rsidRDefault="00B2594C" w:rsidP="00B2594C">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D.</w:t>
            </w:r>
            <w:r w:rsidR="003C3B84" w:rsidRPr="00C02DFC">
              <w:rPr>
                <w:rFonts w:ascii="Times New Roman" w:hAnsi="Times New Roman" w:cs="Times New Roman" w:hint="eastAsia"/>
                <w:sz w:val="18"/>
                <w:szCs w:val="18"/>
              </w:rPr>
              <w:t>负责现场调配加药操作，负责水质监测与加药设备仪器的日常巡检、使用操作、简单维护，并根据循环水场运行工况调整加药及循环水排污</w:t>
            </w:r>
            <w:r w:rsidR="003C3B84" w:rsidRPr="00C02DFC">
              <w:rPr>
                <w:rFonts w:ascii="Times New Roman" w:hAnsi="Times New Roman" w:cs="Times New Roman"/>
                <w:sz w:val="18"/>
                <w:szCs w:val="18"/>
              </w:rPr>
              <w:t>；</w:t>
            </w:r>
          </w:p>
          <w:p w14:paraId="4F5A7262" w14:textId="643D2CAE" w:rsidR="003C3B84" w:rsidRPr="00C02DFC" w:rsidRDefault="00B2594C" w:rsidP="00B2594C">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E.</w:t>
            </w:r>
            <w:r w:rsidR="003C3B84" w:rsidRPr="00C02DFC">
              <w:rPr>
                <w:rFonts w:ascii="Times New Roman" w:hAnsi="Times New Roman" w:cs="Times New Roman"/>
                <w:sz w:val="18"/>
                <w:szCs w:val="18"/>
              </w:rPr>
              <w:t>现场巡检，了解各设备运行情况和生产情况，发现异常和问题及时安排调整和整改</w:t>
            </w:r>
            <w:r w:rsidR="003C3B84" w:rsidRPr="00C02DFC">
              <w:rPr>
                <w:rFonts w:ascii="Times New Roman" w:hAnsi="Times New Roman" w:cs="Times New Roman" w:hint="eastAsia"/>
                <w:sz w:val="18"/>
                <w:szCs w:val="18"/>
              </w:rPr>
              <w:t>；</w:t>
            </w:r>
          </w:p>
          <w:p w14:paraId="5BE2F6E3" w14:textId="749EBE75" w:rsidR="003C3B84" w:rsidRPr="00C02DFC" w:rsidRDefault="00B2594C" w:rsidP="00B2594C">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F.</w:t>
            </w:r>
            <w:r w:rsidR="003C3B84" w:rsidRPr="00C02DFC">
              <w:rPr>
                <w:rFonts w:ascii="Times New Roman" w:hAnsi="Times New Roman" w:cs="Times New Roman" w:hint="eastAsia"/>
                <w:sz w:val="18"/>
                <w:szCs w:val="18"/>
              </w:rPr>
              <w:t>负责水质承包相关或甲方要求的日常管理（含大检修期间）与培训，建立水质和水冷设备台账，跟踪水冷器运行情况，按时提交技术总结报告等技术资料；</w:t>
            </w:r>
          </w:p>
          <w:p w14:paraId="2D2641C6" w14:textId="7E75F43E" w:rsidR="003C3B84" w:rsidRPr="00C02DFC" w:rsidRDefault="00B2594C" w:rsidP="00B2594C">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G.</w:t>
            </w:r>
            <w:r w:rsidR="003C3B84" w:rsidRPr="00C02DFC">
              <w:rPr>
                <w:rFonts w:ascii="Times New Roman" w:hAnsi="Times New Roman" w:cs="Times New Roman" w:hint="eastAsia"/>
                <w:sz w:val="18"/>
                <w:szCs w:val="18"/>
              </w:rPr>
              <w:t>提供运行日报、月报、季报及年度总结，格式和内容须符合甲方要求；每日定期将水质数据（补水及循环水）发送给甲方，每年编纂约</w:t>
            </w:r>
            <w:r w:rsidR="003C3B84" w:rsidRPr="00C02DFC">
              <w:rPr>
                <w:rFonts w:ascii="Times New Roman" w:hAnsi="Times New Roman" w:cs="Times New Roman" w:hint="eastAsia"/>
                <w:sz w:val="18"/>
                <w:szCs w:val="18"/>
              </w:rPr>
              <w:t>200</w:t>
            </w:r>
            <w:r w:rsidR="003C3B84" w:rsidRPr="00C02DFC">
              <w:rPr>
                <w:rFonts w:ascii="Times New Roman" w:hAnsi="Times New Roman" w:cs="Times New Roman" w:hint="eastAsia"/>
                <w:sz w:val="18"/>
                <w:szCs w:val="18"/>
              </w:rPr>
              <w:t>份电子版水质及工作周报、月报、年报；</w:t>
            </w:r>
          </w:p>
          <w:p w14:paraId="2FB62491" w14:textId="05566851" w:rsidR="003C3B84" w:rsidRPr="00C02DFC" w:rsidRDefault="00B2594C" w:rsidP="00B2594C">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H.</w:t>
            </w:r>
            <w:r w:rsidR="003C3B84" w:rsidRPr="00C02DFC">
              <w:rPr>
                <w:rFonts w:ascii="Times New Roman" w:hAnsi="Times New Roman" w:cs="Times New Roman" w:hint="eastAsia"/>
                <w:sz w:val="18"/>
                <w:szCs w:val="18"/>
              </w:rPr>
              <w:t>协助甲方开展生产装置、冷换设备等运行情况的跟踪、评估、观察和建档工作，并为业主提出优化运行的建议，协助甲方查漏工作</w:t>
            </w:r>
            <w:r w:rsidR="003C3B84" w:rsidRPr="00C02DFC">
              <w:rPr>
                <w:rFonts w:ascii="Times New Roman" w:hAnsi="Times New Roman" w:cs="Times New Roman"/>
                <w:sz w:val="18"/>
                <w:szCs w:val="18"/>
              </w:rPr>
              <w:t>；</w:t>
            </w:r>
          </w:p>
          <w:p w14:paraId="79A5AE22" w14:textId="352BC604" w:rsidR="003C3B84" w:rsidRPr="00C02DFC" w:rsidRDefault="00B2594C" w:rsidP="00B2594C">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I.</w:t>
            </w:r>
            <w:r w:rsidR="003C3B84" w:rsidRPr="00C02DFC">
              <w:rPr>
                <w:rFonts w:ascii="Times New Roman" w:hAnsi="Times New Roman" w:cs="Times New Roman" w:hint="eastAsia"/>
                <w:sz w:val="18"/>
                <w:szCs w:val="18"/>
              </w:rPr>
              <w:t>装置检修时，负责现场取垢样分析并提供分析报告，评定水处理效果，提出改进措施</w:t>
            </w:r>
            <w:r w:rsidRPr="00C02DFC">
              <w:rPr>
                <w:rFonts w:ascii="Times New Roman" w:hAnsi="Times New Roman" w:hint="eastAsia"/>
                <w:sz w:val="18"/>
                <w:szCs w:val="18"/>
              </w:rPr>
              <w:t>；</w:t>
            </w:r>
          </w:p>
          <w:p w14:paraId="641637EC" w14:textId="367A045D" w:rsidR="003C3B84" w:rsidRPr="00C02DFC" w:rsidRDefault="00B2594C" w:rsidP="00B2594C">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J.</w:t>
            </w:r>
            <w:r w:rsidR="003C3B84" w:rsidRPr="00C02DFC">
              <w:rPr>
                <w:rFonts w:ascii="Times New Roman" w:hAnsi="Times New Roman" w:cs="Times New Roman"/>
                <w:sz w:val="18"/>
                <w:szCs w:val="18"/>
              </w:rPr>
              <w:t>台账与报表管理：审核所有安全台账、运维台账及甲乙双方运行日报，确保数据真实、准确、完整；按时向甲方上报每日运行情况、存在问题及整改计划和整改进度</w:t>
            </w:r>
            <w:r w:rsidRPr="00C02DFC">
              <w:rPr>
                <w:rFonts w:ascii="Times New Roman" w:hAnsi="Times New Roman" w:hint="eastAsia"/>
                <w:sz w:val="18"/>
                <w:szCs w:val="18"/>
              </w:rPr>
              <w:t>；</w:t>
            </w:r>
          </w:p>
          <w:p w14:paraId="436C5664" w14:textId="4066639D" w:rsidR="003C3B84" w:rsidRPr="00C02DFC" w:rsidRDefault="00B2594C" w:rsidP="00B2594C">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K.</w:t>
            </w:r>
            <w:r w:rsidR="003C3B84" w:rsidRPr="00C02DFC">
              <w:rPr>
                <w:rFonts w:ascii="Times New Roman" w:hAnsi="Times New Roman" w:cs="Times New Roman"/>
                <w:sz w:val="18"/>
                <w:szCs w:val="18"/>
              </w:rPr>
              <w:t>物资与成本管理：统计药剂、耗材的使用情况；监督药剂出入库、盘库及消耗统计；做好生产计划、药剂计划、耗材计划、工艺优化及现场标准化管理工作。控制电、水、酸、碱、药剂消耗，开展节能降耗、降本增效工作</w:t>
            </w:r>
            <w:r w:rsidRPr="00C02DFC">
              <w:rPr>
                <w:rFonts w:ascii="Times New Roman" w:hAnsi="Times New Roman" w:hint="eastAsia"/>
                <w:sz w:val="18"/>
                <w:szCs w:val="18"/>
              </w:rPr>
              <w:t>；</w:t>
            </w:r>
          </w:p>
          <w:p w14:paraId="2E3B0542" w14:textId="61681D53" w:rsidR="003C3B84" w:rsidRPr="00C02DFC" w:rsidRDefault="00B2594C" w:rsidP="00B2594C">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L.</w:t>
            </w:r>
            <w:r w:rsidR="003C3B84" w:rsidRPr="00C02DFC">
              <w:rPr>
                <w:rFonts w:ascii="Times New Roman" w:hAnsi="Times New Roman" w:cs="Times New Roman"/>
                <w:sz w:val="18"/>
                <w:szCs w:val="18"/>
              </w:rPr>
              <w:t>应急指挥与处置：完善现场应急处置预案，每</w:t>
            </w:r>
            <w:r w:rsidR="003C3B84" w:rsidRPr="00C02DFC">
              <w:rPr>
                <w:rFonts w:ascii="Times New Roman" w:hAnsi="Times New Roman" w:cs="Times New Roman" w:hint="eastAsia"/>
                <w:sz w:val="18"/>
                <w:szCs w:val="18"/>
              </w:rPr>
              <w:t>季度</w:t>
            </w:r>
            <w:r w:rsidR="003C3B84" w:rsidRPr="00C02DFC">
              <w:rPr>
                <w:rFonts w:ascii="Times New Roman" w:hAnsi="Times New Roman" w:cs="Times New Roman"/>
                <w:sz w:val="18"/>
                <w:szCs w:val="18"/>
              </w:rPr>
              <w:t>组织</w:t>
            </w:r>
            <w:r w:rsidR="003C3B84" w:rsidRPr="00C02DFC">
              <w:rPr>
                <w:rFonts w:ascii="Times New Roman" w:hAnsi="Times New Roman" w:cs="Times New Roman" w:hint="eastAsia"/>
                <w:sz w:val="18"/>
                <w:szCs w:val="18"/>
              </w:rPr>
              <w:t>一</w:t>
            </w:r>
            <w:r w:rsidR="003C3B84" w:rsidRPr="00C02DFC">
              <w:rPr>
                <w:rFonts w:ascii="Times New Roman" w:hAnsi="Times New Roman" w:cs="Times New Roman"/>
                <w:sz w:val="18"/>
                <w:szCs w:val="18"/>
              </w:rPr>
              <w:t>次应急演练；发生设备故障、水质异常、化学品泄漏等突发情况时，统一指挥班组人员开展应急处置，最大限度降低损失</w:t>
            </w:r>
            <w:r w:rsidRPr="00C02DFC">
              <w:rPr>
                <w:rFonts w:ascii="Times New Roman" w:hAnsi="Times New Roman" w:hint="eastAsia"/>
                <w:sz w:val="18"/>
                <w:szCs w:val="18"/>
              </w:rPr>
              <w:t>；</w:t>
            </w:r>
          </w:p>
          <w:p w14:paraId="29458108" w14:textId="32FAE26F" w:rsidR="003C3B84" w:rsidRPr="00C02DFC" w:rsidRDefault="00B2594C" w:rsidP="00B2594C">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M.</w:t>
            </w:r>
            <w:r w:rsidR="003C3B84" w:rsidRPr="00C02DFC">
              <w:rPr>
                <w:rFonts w:ascii="Times New Roman" w:hAnsi="Times New Roman" w:cs="Times New Roman" w:hint="eastAsia"/>
                <w:sz w:val="18"/>
                <w:szCs w:val="18"/>
              </w:rPr>
              <w:t>建立健全检查考核制度、</w:t>
            </w:r>
            <w:r w:rsidR="003C3B84" w:rsidRPr="00C02DFC">
              <w:rPr>
                <w:rFonts w:ascii="Times New Roman" w:hAnsi="Times New Roman" w:cs="Times New Roman" w:hint="eastAsia"/>
                <w:sz w:val="18"/>
                <w:szCs w:val="18"/>
              </w:rPr>
              <w:t xml:space="preserve">HSE </w:t>
            </w:r>
            <w:r w:rsidR="003C3B84" w:rsidRPr="00C02DFC">
              <w:rPr>
                <w:rFonts w:ascii="Times New Roman" w:hAnsi="Times New Roman" w:cs="Times New Roman" w:hint="eastAsia"/>
                <w:sz w:val="18"/>
                <w:szCs w:val="18"/>
              </w:rPr>
              <w:t>教育制度、培训制度和应急管理制度等管理体系，并编制操作规程、岗位操作法，巡回检查制度等</w:t>
            </w:r>
            <w:r w:rsidR="003C3B84" w:rsidRPr="00C02DFC">
              <w:rPr>
                <w:rFonts w:ascii="Times New Roman" w:hAnsi="Times New Roman" w:cs="Times New Roman"/>
                <w:sz w:val="18"/>
                <w:szCs w:val="18"/>
              </w:rPr>
              <w:t>；</w:t>
            </w:r>
          </w:p>
          <w:p w14:paraId="6A73D164" w14:textId="30323B85" w:rsidR="003C3B84" w:rsidRPr="00C02DFC" w:rsidRDefault="00B2594C" w:rsidP="00B2594C">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N.</w:t>
            </w:r>
            <w:r w:rsidR="003C3B84" w:rsidRPr="00C02DFC">
              <w:rPr>
                <w:rFonts w:ascii="Times New Roman" w:hAnsi="Times New Roman" w:cs="Times New Roman"/>
                <w:sz w:val="18"/>
                <w:szCs w:val="18"/>
              </w:rPr>
              <w:t>完成甲方交代的其他工作，并保质保量按时完成。</w:t>
            </w:r>
          </w:p>
        </w:tc>
      </w:tr>
      <w:tr w:rsidR="003C3B84" w:rsidRPr="00C02DFC" w14:paraId="4571598C" w14:textId="77777777" w:rsidTr="003C3B84">
        <w:trPr>
          <w:jc w:val="center"/>
        </w:trPr>
        <w:tc>
          <w:tcPr>
            <w:tcW w:w="846" w:type="dxa"/>
            <w:tcBorders>
              <w:bottom w:val="single" w:sz="4" w:space="0" w:color="auto"/>
            </w:tcBorders>
            <w:vAlign w:val="center"/>
          </w:tcPr>
          <w:p w14:paraId="6599326E" w14:textId="77777777" w:rsidR="003C3B84" w:rsidRPr="00C02DFC" w:rsidRDefault="003C3B84" w:rsidP="003E7C55">
            <w:pPr>
              <w:spacing w:line="240" w:lineRule="exact"/>
              <w:jc w:val="center"/>
              <w:rPr>
                <w:rFonts w:ascii="Times New Roman" w:hAnsi="Times New Roman" w:cs="Times New Roman"/>
                <w:sz w:val="18"/>
                <w:szCs w:val="18"/>
              </w:rPr>
            </w:pPr>
            <w:r w:rsidRPr="00C02DFC">
              <w:rPr>
                <w:rFonts w:ascii="Times New Roman" w:hAnsi="Times New Roman" w:cs="Times New Roman" w:hint="eastAsia"/>
                <w:sz w:val="18"/>
                <w:szCs w:val="18"/>
              </w:rPr>
              <w:t>2</w:t>
            </w:r>
          </w:p>
        </w:tc>
        <w:tc>
          <w:tcPr>
            <w:tcW w:w="1276" w:type="dxa"/>
            <w:tcBorders>
              <w:bottom w:val="single" w:sz="4" w:space="0" w:color="auto"/>
            </w:tcBorders>
            <w:vAlign w:val="center"/>
          </w:tcPr>
          <w:p w14:paraId="413091B5" w14:textId="77777777" w:rsidR="003C3B84" w:rsidRPr="00C02DFC" w:rsidRDefault="003C3B84"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综合操作岗</w:t>
            </w:r>
          </w:p>
        </w:tc>
        <w:tc>
          <w:tcPr>
            <w:tcW w:w="7371" w:type="dxa"/>
            <w:tcBorders>
              <w:bottom w:val="single" w:sz="4" w:space="0" w:color="auto"/>
            </w:tcBorders>
            <w:vAlign w:val="center"/>
          </w:tcPr>
          <w:p w14:paraId="7F52AE3B" w14:textId="77777777" w:rsidR="003C3B84" w:rsidRPr="00C02DFC" w:rsidRDefault="003C3B84" w:rsidP="003E7C55">
            <w:pPr>
              <w:widowControl/>
              <w:spacing w:line="240" w:lineRule="exact"/>
              <w:jc w:val="left"/>
              <w:textAlignment w:val="center"/>
              <w:rPr>
                <w:rFonts w:ascii="Times New Roman" w:hAnsi="Times New Roman" w:cs="Times New Roman"/>
                <w:sz w:val="18"/>
                <w:szCs w:val="18"/>
              </w:rPr>
            </w:pPr>
            <w:r w:rsidRPr="00C02DFC">
              <w:rPr>
                <w:rFonts w:ascii="Times New Roman" w:hAnsi="Times New Roman" w:cs="Times New Roman"/>
                <w:sz w:val="18"/>
                <w:szCs w:val="18"/>
                <w:lang w:bidi="ar"/>
              </w:rPr>
              <w:t xml:space="preserve">A. </w:t>
            </w:r>
            <w:r w:rsidRPr="00C02DFC">
              <w:rPr>
                <w:rFonts w:ascii="Times New Roman" w:hAnsi="Times New Roman" w:cs="Times New Roman" w:hint="eastAsia"/>
                <w:sz w:val="18"/>
                <w:szCs w:val="18"/>
                <w:lang w:bidi="ar"/>
              </w:rPr>
              <w:t>均为长白班，</w:t>
            </w:r>
            <w:r w:rsidRPr="00C02DFC">
              <w:rPr>
                <w:rFonts w:ascii="Times New Roman" w:hAnsi="Times New Roman" w:cs="Times New Roman"/>
                <w:sz w:val="18"/>
                <w:szCs w:val="18"/>
                <w:lang w:bidi="ar"/>
              </w:rPr>
              <w:t>执行</w:t>
            </w:r>
            <w:r w:rsidRPr="00C02DFC">
              <w:rPr>
                <w:rFonts w:ascii="Times New Roman" w:hAnsi="Times New Roman" w:cs="Times New Roman"/>
                <w:sz w:val="18"/>
                <w:szCs w:val="18"/>
                <w:lang w:bidi="ar"/>
              </w:rPr>
              <w:t>8</w:t>
            </w:r>
            <w:r w:rsidRPr="00C02DFC">
              <w:rPr>
                <w:rFonts w:ascii="Times New Roman" w:hAnsi="Times New Roman" w:cs="Times New Roman"/>
                <w:sz w:val="18"/>
                <w:szCs w:val="18"/>
                <w:lang w:bidi="ar"/>
              </w:rPr>
              <w:t>小时</w:t>
            </w:r>
            <w:r w:rsidRPr="00C02DFC">
              <w:rPr>
                <w:rFonts w:ascii="Times New Roman" w:hAnsi="Times New Roman" w:cs="Times New Roman" w:hint="eastAsia"/>
                <w:sz w:val="18"/>
                <w:szCs w:val="18"/>
                <w:lang w:bidi="ar"/>
              </w:rPr>
              <w:t>工作制</w:t>
            </w:r>
            <w:r w:rsidRPr="00C02DFC">
              <w:rPr>
                <w:rFonts w:ascii="Times New Roman" w:hAnsi="Times New Roman" w:cs="Times New Roman"/>
                <w:sz w:val="18"/>
                <w:szCs w:val="18"/>
                <w:lang w:bidi="ar"/>
              </w:rPr>
              <w:t>；</w:t>
            </w:r>
          </w:p>
          <w:p w14:paraId="21F319B4" w14:textId="77777777" w:rsidR="003C3B84" w:rsidRPr="00C02DFC" w:rsidRDefault="003C3B84" w:rsidP="003E7C55">
            <w:pPr>
              <w:spacing w:line="240" w:lineRule="exact"/>
              <w:jc w:val="left"/>
              <w:rPr>
                <w:rFonts w:ascii="Times New Roman" w:hAnsi="Times New Roman" w:cs="Times New Roman"/>
                <w:sz w:val="18"/>
                <w:szCs w:val="18"/>
              </w:rPr>
            </w:pPr>
            <w:r w:rsidRPr="00C02DFC">
              <w:rPr>
                <w:rFonts w:ascii="Times New Roman" w:hAnsi="Times New Roman" w:cs="Times New Roman"/>
                <w:sz w:val="18"/>
                <w:szCs w:val="18"/>
                <w:lang w:bidi="ar"/>
              </w:rPr>
              <w:t xml:space="preserve">B. </w:t>
            </w:r>
            <w:r w:rsidRPr="00C02DFC">
              <w:rPr>
                <w:rFonts w:ascii="Times New Roman" w:hAnsi="Times New Roman" w:cs="Times New Roman" w:hint="eastAsia"/>
                <w:sz w:val="18"/>
                <w:szCs w:val="18"/>
              </w:rPr>
              <w:t>药剂管理服务：</w:t>
            </w:r>
            <w:r w:rsidRPr="00C02DFC">
              <w:rPr>
                <w:rFonts w:ascii="Times New Roman" w:hAnsi="Times New Roman" w:cs="Times New Roman"/>
                <w:sz w:val="18"/>
                <w:szCs w:val="18"/>
              </w:rPr>
              <w:t>按加药方案或甲方要求完成现场所有药剂的按时、按量准确投加工作</w:t>
            </w:r>
            <w:r w:rsidRPr="00C02DFC">
              <w:rPr>
                <w:rFonts w:ascii="Times New Roman" w:hAnsi="Times New Roman" w:cs="Times New Roman" w:hint="eastAsia"/>
                <w:sz w:val="18"/>
                <w:szCs w:val="18"/>
              </w:rPr>
              <w:t>。</w:t>
            </w:r>
            <w:r w:rsidRPr="00C02DFC">
              <w:rPr>
                <w:rFonts w:ascii="Times New Roman" w:hAnsi="Times New Roman" w:cs="Times New Roman"/>
                <w:sz w:val="18"/>
                <w:szCs w:val="18"/>
              </w:rPr>
              <w:t>每年药剂投加量约为</w:t>
            </w:r>
            <w:r w:rsidRPr="00C02DFC">
              <w:rPr>
                <w:rFonts w:ascii="Times New Roman" w:hAnsi="Times New Roman" w:cs="Times New Roman"/>
                <w:sz w:val="18"/>
                <w:szCs w:val="18"/>
              </w:rPr>
              <w:t>220</w:t>
            </w:r>
            <w:r w:rsidRPr="00C02DFC">
              <w:rPr>
                <w:rFonts w:ascii="Times New Roman" w:hAnsi="Times New Roman" w:cs="Times New Roman"/>
                <w:sz w:val="18"/>
                <w:szCs w:val="18"/>
              </w:rPr>
              <w:t>吨，</w:t>
            </w:r>
            <w:r w:rsidRPr="00C02DFC">
              <w:rPr>
                <w:rFonts w:ascii="Times New Roman" w:hAnsi="Times New Roman" w:cs="Times New Roman"/>
                <w:sz w:val="18"/>
                <w:szCs w:val="18"/>
              </w:rPr>
              <w:t>25kg/</w:t>
            </w:r>
            <w:r w:rsidRPr="00C02DFC">
              <w:rPr>
                <w:rFonts w:ascii="Times New Roman" w:hAnsi="Times New Roman" w:cs="Times New Roman"/>
                <w:sz w:val="18"/>
                <w:szCs w:val="18"/>
              </w:rPr>
              <w:t>桶；</w:t>
            </w:r>
            <w:r w:rsidRPr="00C02DFC">
              <w:rPr>
                <w:rFonts w:ascii="Times New Roman" w:hAnsi="Times New Roman" w:cs="Times New Roman"/>
                <w:sz w:val="18"/>
                <w:szCs w:val="18"/>
              </w:rPr>
              <w:br/>
            </w:r>
            <w:r w:rsidRPr="00C02DFC">
              <w:rPr>
                <w:rFonts w:ascii="Times New Roman" w:hAnsi="Times New Roman" w:cs="Times New Roman"/>
                <w:sz w:val="18"/>
                <w:szCs w:val="18"/>
              </w:rPr>
              <w:t>人工将药剂加入加药罐内，</w:t>
            </w:r>
            <w:r w:rsidRPr="00C02DFC">
              <w:rPr>
                <w:rFonts w:ascii="Times New Roman" w:hAnsi="Times New Roman" w:cs="Times New Roman"/>
                <w:sz w:val="18"/>
                <w:szCs w:val="18"/>
              </w:rPr>
              <w:t>12</w:t>
            </w:r>
            <w:r w:rsidRPr="00C02DFC">
              <w:rPr>
                <w:rFonts w:ascii="Times New Roman" w:hAnsi="Times New Roman" w:cs="Times New Roman"/>
                <w:sz w:val="18"/>
                <w:szCs w:val="18"/>
              </w:rPr>
              <w:t>个药剂罐，每三天加一次，每天加</w:t>
            </w:r>
            <w:r w:rsidRPr="00C02DFC">
              <w:rPr>
                <w:rFonts w:ascii="Times New Roman" w:hAnsi="Times New Roman" w:cs="Times New Roman"/>
                <w:sz w:val="18"/>
                <w:szCs w:val="18"/>
              </w:rPr>
              <w:t>4</w:t>
            </w:r>
            <w:r w:rsidRPr="00C02DFC">
              <w:rPr>
                <w:rFonts w:ascii="Times New Roman" w:hAnsi="Times New Roman" w:cs="Times New Roman"/>
                <w:sz w:val="18"/>
                <w:szCs w:val="18"/>
              </w:rPr>
              <w:t>罐；</w:t>
            </w:r>
            <w:r w:rsidRPr="00C02DFC">
              <w:rPr>
                <w:rFonts w:ascii="Times New Roman" w:hAnsi="Times New Roman" w:cs="Times New Roman"/>
                <w:sz w:val="18"/>
                <w:szCs w:val="18"/>
              </w:rPr>
              <w:t>25kg/</w:t>
            </w:r>
            <w:r w:rsidRPr="00C02DFC">
              <w:rPr>
                <w:rFonts w:ascii="Times New Roman" w:hAnsi="Times New Roman" w:cs="Times New Roman"/>
                <w:sz w:val="18"/>
                <w:szCs w:val="18"/>
              </w:rPr>
              <w:t>桶的杀菌剂需搬至塔池（</w:t>
            </w:r>
            <w:r w:rsidRPr="00C02DFC">
              <w:rPr>
                <w:rFonts w:ascii="Times New Roman" w:hAnsi="Times New Roman" w:cs="Times New Roman"/>
                <w:sz w:val="18"/>
                <w:szCs w:val="18"/>
              </w:rPr>
              <w:t>5m</w:t>
            </w:r>
            <w:r w:rsidRPr="00C02DFC">
              <w:rPr>
                <w:rFonts w:ascii="Times New Roman" w:hAnsi="Times New Roman" w:cs="Times New Roman"/>
                <w:sz w:val="18"/>
                <w:szCs w:val="18"/>
              </w:rPr>
              <w:t>高）上，投加至池内，两人搬运。</w:t>
            </w:r>
            <w:r w:rsidRPr="00C02DFC">
              <w:rPr>
                <w:rFonts w:ascii="Times New Roman" w:hAnsi="Times New Roman" w:cs="Times New Roman"/>
                <w:sz w:val="18"/>
                <w:szCs w:val="18"/>
              </w:rPr>
              <w:br/>
            </w:r>
            <w:r w:rsidRPr="00C02DFC">
              <w:rPr>
                <w:rFonts w:ascii="Times New Roman" w:hAnsi="Times New Roman" w:cs="Times New Roman"/>
                <w:sz w:val="18"/>
                <w:szCs w:val="18"/>
              </w:rPr>
              <w:t>药剂配制：人工将药剂投加入药剂罐。</w:t>
            </w:r>
          </w:p>
          <w:p w14:paraId="062DC312" w14:textId="77777777" w:rsidR="003C3B84" w:rsidRPr="00C02DFC" w:rsidRDefault="003C3B84" w:rsidP="003E7C55">
            <w:pPr>
              <w:spacing w:line="240" w:lineRule="exact"/>
              <w:jc w:val="left"/>
              <w:rPr>
                <w:rFonts w:ascii="Times New Roman" w:hAnsi="Times New Roman" w:cs="Times New Roman"/>
                <w:sz w:val="18"/>
                <w:szCs w:val="18"/>
              </w:rPr>
            </w:pPr>
            <w:r w:rsidRPr="00C02DFC">
              <w:rPr>
                <w:rFonts w:ascii="Times New Roman" w:hAnsi="Times New Roman" w:cs="Times New Roman"/>
                <w:sz w:val="18"/>
                <w:szCs w:val="18"/>
              </w:rPr>
              <w:t>C.</w:t>
            </w:r>
            <w:r w:rsidRPr="00C02DFC">
              <w:rPr>
                <w:rFonts w:ascii="Times New Roman" w:hAnsi="Times New Roman" w:cs="Times New Roman"/>
                <w:sz w:val="18"/>
                <w:szCs w:val="18"/>
              </w:rPr>
              <w:t>协调、监护装卸货物</w:t>
            </w:r>
            <w:r w:rsidRPr="00C02DFC">
              <w:rPr>
                <w:rFonts w:ascii="Times New Roman" w:hAnsi="Times New Roman" w:cs="Times New Roman" w:hint="eastAsia"/>
                <w:sz w:val="18"/>
                <w:szCs w:val="18"/>
              </w:rPr>
              <w:t>：</w:t>
            </w:r>
            <w:r w:rsidRPr="00C02DFC">
              <w:rPr>
                <w:rFonts w:ascii="Times New Roman" w:hAnsi="Times New Roman" w:cs="Times New Roman"/>
                <w:sz w:val="18"/>
                <w:szCs w:val="18"/>
              </w:rPr>
              <w:t>25kg</w:t>
            </w:r>
            <w:r w:rsidRPr="00C02DFC">
              <w:rPr>
                <w:rFonts w:ascii="Times New Roman" w:hAnsi="Times New Roman" w:cs="Times New Roman"/>
                <w:sz w:val="18"/>
                <w:szCs w:val="18"/>
              </w:rPr>
              <w:t>及</w:t>
            </w:r>
            <w:r w:rsidRPr="00C02DFC">
              <w:rPr>
                <w:rFonts w:ascii="Times New Roman" w:hAnsi="Times New Roman" w:cs="Times New Roman"/>
                <w:sz w:val="18"/>
                <w:szCs w:val="18"/>
              </w:rPr>
              <w:t>200kg</w:t>
            </w:r>
            <w:r w:rsidRPr="00C02DFC">
              <w:rPr>
                <w:rFonts w:ascii="Times New Roman" w:hAnsi="Times New Roman" w:cs="Times New Roman"/>
                <w:sz w:val="18"/>
                <w:szCs w:val="18"/>
              </w:rPr>
              <w:t>桶包装药剂，一次约</w:t>
            </w:r>
            <w:r w:rsidRPr="00C02DFC">
              <w:rPr>
                <w:rFonts w:ascii="Times New Roman" w:hAnsi="Times New Roman" w:cs="Times New Roman"/>
                <w:sz w:val="18"/>
                <w:szCs w:val="18"/>
              </w:rPr>
              <w:t>20</w:t>
            </w:r>
            <w:r w:rsidRPr="00C02DFC">
              <w:rPr>
                <w:rFonts w:ascii="Times New Roman" w:hAnsi="Times New Roman" w:cs="Times New Roman"/>
                <w:sz w:val="18"/>
                <w:szCs w:val="18"/>
              </w:rPr>
              <w:t>吨，每月一次</w:t>
            </w:r>
            <w:r w:rsidRPr="00C02DFC">
              <w:rPr>
                <w:rFonts w:ascii="Times New Roman" w:hAnsi="Times New Roman" w:cs="Times New Roman" w:hint="eastAsia"/>
                <w:sz w:val="18"/>
                <w:szCs w:val="18"/>
              </w:rPr>
              <w:t>；</w:t>
            </w:r>
          </w:p>
          <w:p w14:paraId="24A13141" w14:textId="77777777" w:rsidR="003C3B84" w:rsidRPr="00C02DFC" w:rsidRDefault="003C3B84" w:rsidP="003E7C55">
            <w:pPr>
              <w:spacing w:line="240" w:lineRule="exact"/>
              <w:jc w:val="left"/>
              <w:rPr>
                <w:rFonts w:ascii="Times New Roman" w:hAnsi="Times New Roman" w:cs="Times New Roman"/>
                <w:sz w:val="18"/>
                <w:szCs w:val="18"/>
              </w:rPr>
            </w:pPr>
            <w:r w:rsidRPr="00C02DFC">
              <w:rPr>
                <w:rFonts w:ascii="Times New Roman" w:hAnsi="Times New Roman" w:cs="Times New Roman"/>
                <w:sz w:val="18"/>
                <w:szCs w:val="18"/>
              </w:rPr>
              <w:t>D.</w:t>
            </w:r>
            <w:r w:rsidRPr="00C02DFC">
              <w:rPr>
                <w:rFonts w:ascii="Times New Roman" w:hAnsi="Times New Roman" w:cs="Times New Roman"/>
                <w:sz w:val="18"/>
                <w:szCs w:val="18"/>
              </w:rPr>
              <w:t>巡检内容：循环水进出口流量计、温度计、旁滤流量计、循环水泵、补水流量计、液位计、加药泵、监测换热器、循环水塔池、泵前池等。</w:t>
            </w:r>
            <w:r w:rsidRPr="00C02DFC">
              <w:rPr>
                <w:rFonts w:ascii="Times New Roman" w:hAnsi="Times New Roman" w:cs="Times New Roman"/>
                <w:sz w:val="18"/>
                <w:szCs w:val="18"/>
              </w:rPr>
              <w:br/>
            </w:r>
            <w:r w:rsidRPr="00C02DFC">
              <w:rPr>
                <w:rFonts w:ascii="Times New Roman" w:hAnsi="Times New Roman" w:cs="Times New Roman"/>
                <w:sz w:val="18"/>
                <w:szCs w:val="18"/>
              </w:rPr>
              <w:t>巡检点：加药间</w:t>
            </w:r>
            <w:r w:rsidRPr="00C02DFC">
              <w:rPr>
                <w:rFonts w:ascii="Times New Roman" w:hAnsi="Times New Roman" w:cs="Times New Roman"/>
                <w:sz w:val="18"/>
                <w:szCs w:val="18"/>
              </w:rPr>
              <w:t>4</w:t>
            </w:r>
            <w:r w:rsidRPr="00C02DFC">
              <w:rPr>
                <w:rFonts w:ascii="Times New Roman" w:hAnsi="Times New Roman" w:cs="Times New Roman"/>
                <w:sz w:val="18"/>
                <w:szCs w:val="18"/>
              </w:rPr>
              <w:t>个、药剂储藏间</w:t>
            </w:r>
            <w:r w:rsidRPr="00C02DFC">
              <w:rPr>
                <w:rFonts w:ascii="Times New Roman" w:hAnsi="Times New Roman" w:cs="Times New Roman"/>
                <w:sz w:val="18"/>
                <w:szCs w:val="18"/>
              </w:rPr>
              <w:t>4</w:t>
            </w:r>
            <w:r w:rsidRPr="00C02DFC">
              <w:rPr>
                <w:rFonts w:ascii="Times New Roman" w:hAnsi="Times New Roman" w:cs="Times New Roman"/>
                <w:sz w:val="18"/>
                <w:szCs w:val="18"/>
              </w:rPr>
              <w:t>个、冷却塔池</w:t>
            </w:r>
            <w:r w:rsidRPr="00C02DFC">
              <w:rPr>
                <w:rFonts w:ascii="Times New Roman" w:hAnsi="Times New Roman" w:cs="Times New Roman"/>
                <w:sz w:val="18"/>
                <w:szCs w:val="18"/>
              </w:rPr>
              <w:t>5</w:t>
            </w:r>
            <w:r w:rsidRPr="00C02DFC">
              <w:rPr>
                <w:rFonts w:ascii="Times New Roman" w:hAnsi="Times New Roman" w:cs="Times New Roman"/>
                <w:sz w:val="18"/>
                <w:szCs w:val="18"/>
              </w:rPr>
              <w:t>个、</w:t>
            </w:r>
            <w:r w:rsidRPr="00C02DFC">
              <w:rPr>
                <w:rFonts w:ascii="Times New Roman" w:hAnsi="Times New Roman" w:cs="Times New Roman"/>
                <w:sz w:val="18"/>
                <w:szCs w:val="18"/>
              </w:rPr>
              <w:t>4</w:t>
            </w:r>
            <w:r w:rsidRPr="00C02DFC">
              <w:rPr>
                <w:rFonts w:ascii="Times New Roman" w:hAnsi="Times New Roman" w:cs="Times New Roman"/>
                <w:sz w:val="18"/>
                <w:szCs w:val="18"/>
              </w:rPr>
              <w:t>个监测换热器，往返总路程</w:t>
            </w:r>
            <w:r w:rsidRPr="00C02DFC">
              <w:rPr>
                <w:rFonts w:ascii="Times New Roman" w:hAnsi="Times New Roman" w:cs="Times New Roman"/>
                <w:sz w:val="18"/>
                <w:szCs w:val="18"/>
              </w:rPr>
              <w:t>8000m</w:t>
            </w:r>
            <w:r w:rsidRPr="00C02DFC">
              <w:rPr>
                <w:rFonts w:ascii="Times New Roman" w:hAnsi="Times New Roman" w:cs="Times New Roman"/>
                <w:sz w:val="18"/>
                <w:szCs w:val="18"/>
              </w:rPr>
              <w:t>。每日巡检并记录现场安全管理台账、运维记录台账以及相关表格；</w:t>
            </w:r>
          </w:p>
          <w:p w14:paraId="56EB486E" w14:textId="22FE1CBE" w:rsidR="003C3B84" w:rsidRPr="00C02DFC" w:rsidRDefault="003C3B84" w:rsidP="003E7C55">
            <w:pPr>
              <w:spacing w:line="240" w:lineRule="exact"/>
              <w:jc w:val="left"/>
              <w:rPr>
                <w:rFonts w:ascii="Times New Roman" w:hAnsi="Times New Roman" w:cs="Times New Roman"/>
                <w:sz w:val="18"/>
                <w:szCs w:val="18"/>
              </w:rPr>
            </w:pPr>
            <w:r w:rsidRPr="00C02DFC">
              <w:rPr>
                <w:rFonts w:ascii="Times New Roman" w:hAnsi="Times New Roman" w:cs="Times New Roman"/>
                <w:sz w:val="18"/>
                <w:szCs w:val="18"/>
              </w:rPr>
              <w:t>E.</w:t>
            </w:r>
            <w:r w:rsidRPr="00C02DFC">
              <w:rPr>
                <w:rFonts w:ascii="Times New Roman" w:hAnsi="Times New Roman" w:cs="Times New Roman" w:hint="eastAsia"/>
                <w:sz w:val="18"/>
                <w:szCs w:val="18"/>
              </w:rPr>
              <w:t>设备测、标定服务：</w:t>
            </w:r>
            <w:r w:rsidRPr="00C02DFC">
              <w:rPr>
                <w:rFonts w:ascii="Times New Roman" w:hAnsi="Times New Roman" w:cs="Times New Roman"/>
                <w:sz w:val="18"/>
                <w:szCs w:val="18"/>
              </w:rPr>
              <w:t>热器温度测定，共</w:t>
            </w:r>
            <w:r w:rsidRPr="00C02DFC">
              <w:rPr>
                <w:rFonts w:ascii="Times New Roman" w:hAnsi="Times New Roman" w:cs="Times New Roman"/>
                <w:sz w:val="18"/>
                <w:szCs w:val="18"/>
              </w:rPr>
              <w:t>113</w:t>
            </w:r>
            <w:r w:rsidRPr="00C02DFC">
              <w:rPr>
                <w:rFonts w:ascii="Times New Roman" w:hAnsi="Times New Roman" w:cs="Times New Roman"/>
                <w:sz w:val="18"/>
                <w:szCs w:val="18"/>
              </w:rPr>
              <w:t>台，每月测定</w:t>
            </w:r>
            <w:r w:rsidRPr="00C02DFC">
              <w:rPr>
                <w:rFonts w:ascii="Times New Roman" w:hAnsi="Times New Roman" w:cs="Times New Roman"/>
                <w:sz w:val="18"/>
                <w:szCs w:val="18"/>
              </w:rPr>
              <w:t>3</w:t>
            </w:r>
            <w:r w:rsidRPr="00C02DFC">
              <w:rPr>
                <w:rFonts w:ascii="Times New Roman" w:hAnsi="Times New Roman" w:cs="Times New Roman"/>
                <w:sz w:val="18"/>
                <w:szCs w:val="18"/>
              </w:rPr>
              <w:t>次，总路程</w:t>
            </w:r>
            <w:r w:rsidRPr="00C02DFC">
              <w:rPr>
                <w:rFonts w:ascii="Times New Roman" w:hAnsi="Times New Roman" w:cs="Times New Roman"/>
                <w:sz w:val="18"/>
                <w:szCs w:val="18"/>
              </w:rPr>
              <w:t>7000m</w:t>
            </w:r>
            <w:r w:rsidR="003F34C0" w:rsidRPr="00C02DFC">
              <w:rPr>
                <w:rFonts w:ascii="Times New Roman" w:hAnsi="Times New Roman" w:hint="eastAsia"/>
                <w:sz w:val="18"/>
                <w:szCs w:val="18"/>
              </w:rPr>
              <w:t>；</w:t>
            </w:r>
          </w:p>
          <w:p w14:paraId="1B46782F" w14:textId="0E3FF301" w:rsidR="003C3B84" w:rsidRPr="00C02DFC" w:rsidRDefault="003C3B84" w:rsidP="003E7C55">
            <w:pPr>
              <w:spacing w:line="240" w:lineRule="exact"/>
              <w:jc w:val="left"/>
              <w:rPr>
                <w:rFonts w:ascii="Times New Roman" w:hAnsi="Times New Roman" w:cs="Times New Roman"/>
                <w:sz w:val="18"/>
                <w:szCs w:val="18"/>
              </w:rPr>
            </w:pPr>
            <w:r w:rsidRPr="00C02DFC">
              <w:rPr>
                <w:rFonts w:ascii="Times New Roman" w:hAnsi="Times New Roman" w:cs="Times New Roman"/>
                <w:sz w:val="18"/>
                <w:szCs w:val="18"/>
              </w:rPr>
              <w:t>F.</w:t>
            </w:r>
            <w:r w:rsidRPr="00C02DFC">
              <w:rPr>
                <w:rFonts w:ascii="Times New Roman" w:hAnsi="Times New Roman" w:cs="Times New Roman" w:hint="eastAsia"/>
                <w:sz w:val="18"/>
                <w:szCs w:val="18"/>
              </w:rPr>
              <w:t>卫生服务</w:t>
            </w:r>
            <w:r w:rsidRPr="00C02DFC">
              <w:rPr>
                <w:rFonts w:ascii="Times New Roman" w:hAnsi="Times New Roman" w:cs="Times New Roman"/>
                <w:sz w:val="18"/>
                <w:szCs w:val="18"/>
              </w:rPr>
              <w:t>：</w:t>
            </w:r>
            <w:r w:rsidRPr="00C02DFC">
              <w:rPr>
                <w:rFonts w:ascii="Times New Roman" w:hAnsi="Times New Roman" w:cs="Times New Roman"/>
                <w:sz w:val="18"/>
                <w:szCs w:val="18"/>
              </w:rPr>
              <w:t>4</w:t>
            </w:r>
            <w:r w:rsidRPr="00C02DFC">
              <w:rPr>
                <w:rFonts w:ascii="Times New Roman" w:hAnsi="Times New Roman" w:cs="Times New Roman"/>
                <w:sz w:val="18"/>
                <w:szCs w:val="18"/>
              </w:rPr>
              <w:t>个加药间（</w:t>
            </w:r>
            <w:r w:rsidRPr="00C02DFC">
              <w:rPr>
                <w:rFonts w:ascii="Times New Roman" w:hAnsi="Times New Roman" w:cs="Times New Roman"/>
                <w:sz w:val="18"/>
                <w:szCs w:val="18"/>
              </w:rPr>
              <w:t>30</w:t>
            </w:r>
            <w:r w:rsidRPr="00C02DFC">
              <w:rPr>
                <w:rFonts w:ascii="Times New Roman" w:hAnsi="Times New Roman" w:cs="Times New Roman"/>
                <w:sz w:val="18"/>
                <w:szCs w:val="18"/>
              </w:rPr>
              <w:t>㎡、</w:t>
            </w:r>
            <w:r w:rsidRPr="00C02DFC">
              <w:rPr>
                <w:rFonts w:ascii="Times New Roman" w:hAnsi="Times New Roman" w:cs="Times New Roman"/>
                <w:sz w:val="18"/>
                <w:szCs w:val="18"/>
              </w:rPr>
              <w:t>30</w:t>
            </w:r>
            <w:r w:rsidRPr="00C02DFC">
              <w:rPr>
                <w:rFonts w:ascii="Times New Roman" w:hAnsi="Times New Roman" w:cs="Times New Roman"/>
                <w:sz w:val="18"/>
                <w:szCs w:val="18"/>
              </w:rPr>
              <w:t>㎡、</w:t>
            </w:r>
            <w:r w:rsidRPr="00C02DFC">
              <w:rPr>
                <w:rFonts w:ascii="Times New Roman" w:hAnsi="Times New Roman" w:cs="Times New Roman"/>
                <w:sz w:val="18"/>
                <w:szCs w:val="18"/>
              </w:rPr>
              <w:t>50</w:t>
            </w:r>
            <w:r w:rsidRPr="00C02DFC">
              <w:rPr>
                <w:rFonts w:ascii="Times New Roman" w:hAnsi="Times New Roman" w:cs="Times New Roman"/>
                <w:sz w:val="18"/>
                <w:szCs w:val="18"/>
              </w:rPr>
              <w:t>㎡）、</w:t>
            </w:r>
            <w:r w:rsidRPr="00C02DFC">
              <w:rPr>
                <w:rFonts w:ascii="Times New Roman" w:hAnsi="Times New Roman" w:cs="Times New Roman"/>
                <w:sz w:val="18"/>
                <w:szCs w:val="18"/>
              </w:rPr>
              <w:t>4</w:t>
            </w:r>
            <w:r w:rsidRPr="00C02DFC">
              <w:rPr>
                <w:rFonts w:ascii="Times New Roman" w:hAnsi="Times New Roman" w:cs="Times New Roman"/>
                <w:sz w:val="18"/>
                <w:szCs w:val="18"/>
              </w:rPr>
              <w:t>个药剂存储间（均为</w:t>
            </w:r>
            <w:r w:rsidRPr="00C02DFC">
              <w:rPr>
                <w:rFonts w:ascii="Times New Roman" w:hAnsi="Times New Roman" w:cs="Times New Roman"/>
                <w:sz w:val="18"/>
                <w:szCs w:val="18"/>
              </w:rPr>
              <w:t>20</w:t>
            </w:r>
            <w:r w:rsidRPr="00C02DFC">
              <w:rPr>
                <w:rFonts w:ascii="Times New Roman" w:hAnsi="Times New Roman" w:cs="Times New Roman"/>
                <w:sz w:val="18"/>
                <w:szCs w:val="18"/>
              </w:rPr>
              <w:t>㎡）；</w:t>
            </w:r>
            <w:r w:rsidRPr="00C02DFC">
              <w:rPr>
                <w:rFonts w:ascii="Times New Roman" w:hAnsi="Times New Roman" w:cs="Times New Roman"/>
                <w:sz w:val="18"/>
                <w:szCs w:val="18"/>
              </w:rPr>
              <w:t>2</w:t>
            </w:r>
            <w:r w:rsidRPr="00C02DFC">
              <w:rPr>
                <w:rFonts w:ascii="Times New Roman" w:hAnsi="Times New Roman" w:cs="Times New Roman"/>
                <w:sz w:val="18"/>
                <w:szCs w:val="18"/>
              </w:rPr>
              <w:t>个实验室（</w:t>
            </w:r>
            <w:r w:rsidRPr="00C02DFC">
              <w:rPr>
                <w:rFonts w:ascii="Times New Roman" w:hAnsi="Times New Roman" w:cs="Times New Roman"/>
                <w:sz w:val="18"/>
                <w:szCs w:val="18"/>
              </w:rPr>
              <w:t>10</w:t>
            </w:r>
            <w:r w:rsidRPr="00C02DFC">
              <w:rPr>
                <w:rFonts w:ascii="Times New Roman" w:hAnsi="Times New Roman" w:cs="Times New Roman"/>
                <w:sz w:val="18"/>
                <w:szCs w:val="18"/>
              </w:rPr>
              <w:t>㎡）。往返总路程为</w:t>
            </w:r>
            <w:r w:rsidRPr="00C02DFC">
              <w:rPr>
                <w:rFonts w:ascii="Times New Roman" w:hAnsi="Times New Roman" w:cs="Times New Roman"/>
                <w:sz w:val="18"/>
                <w:szCs w:val="18"/>
              </w:rPr>
              <w:t>8000m</w:t>
            </w:r>
            <w:r w:rsidR="003F34C0" w:rsidRPr="00C02DFC">
              <w:rPr>
                <w:rFonts w:ascii="Times New Roman" w:hAnsi="Times New Roman" w:hint="eastAsia"/>
                <w:sz w:val="18"/>
                <w:szCs w:val="18"/>
              </w:rPr>
              <w:t>；</w:t>
            </w:r>
          </w:p>
          <w:p w14:paraId="3BB357C3" w14:textId="77777777" w:rsidR="003C3B84" w:rsidRPr="00C02DFC" w:rsidRDefault="003C3B84" w:rsidP="003E7C55">
            <w:pPr>
              <w:spacing w:line="240" w:lineRule="exact"/>
              <w:jc w:val="left"/>
              <w:rPr>
                <w:rFonts w:ascii="Times New Roman" w:hAnsi="Times New Roman"/>
                <w:sz w:val="18"/>
                <w:szCs w:val="18"/>
              </w:rPr>
            </w:pPr>
            <w:r w:rsidRPr="00C02DFC">
              <w:rPr>
                <w:rFonts w:ascii="Times New Roman" w:hAnsi="Times New Roman" w:cs="Times New Roman" w:hint="eastAsia"/>
                <w:sz w:val="18"/>
                <w:szCs w:val="18"/>
              </w:rPr>
              <w:t>G</w:t>
            </w:r>
            <w:r w:rsidRPr="00C02DFC">
              <w:rPr>
                <w:rFonts w:ascii="Times New Roman" w:hAnsi="Times New Roman" w:cs="Times New Roman"/>
                <w:sz w:val="18"/>
                <w:szCs w:val="18"/>
              </w:rPr>
              <w:t>.</w:t>
            </w:r>
            <w:r w:rsidRPr="00C02DFC">
              <w:rPr>
                <w:rFonts w:ascii="Times New Roman" w:hAnsi="Times New Roman" w:cs="Times New Roman"/>
                <w:sz w:val="18"/>
                <w:szCs w:val="18"/>
              </w:rPr>
              <w:t>作业配合与应急：</w:t>
            </w:r>
            <w:r w:rsidRPr="00C02DFC">
              <w:rPr>
                <w:rFonts w:ascii="Times New Roman" w:hAnsi="Times New Roman" w:cs="Times New Roman" w:hint="eastAsia"/>
                <w:sz w:val="18"/>
                <w:szCs w:val="18"/>
              </w:rPr>
              <w:t>听从现场负责人（班长）安排完成日常维护工作；</w:t>
            </w:r>
            <w:r w:rsidRPr="00C02DFC">
              <w:rPr>
                <w:rFonts w:ascii="Times New Roman" w:hAnsi="Times New Roman" w:cs="Times New Roman"/>
                <w:sz w:val="18"/>
                <w:szCs w:val="18"/>
              </w:rPr>
              <w:t>配合班长完成各类施工作业的现场监护及安全措施落实；发生突发情况时，在班长指挥下执行应急处置措施</w:t>
            </w:r>
            <w:r w:rsidR="003F34C0" w:rsidRPr="00C02DFC">
              <w:rPr>
                <w:rFonts w:ascii="Times New Roman" w:hAnsi="Times New Roman" w:hint="eastAsia"/>
                <w:sz w:val="18"/>
                <w:szCs w:val="18"/>
              </w:rPr>
              <w:t>；</w:t>
            </w:r>
          </w:p>
          <w:p w14:paraId="797D5CD7" w14:textId="7AEB9749" w:rsidR="003F34C0" w:rsidRPr="00C02DFC" w:rsidRDefault="003F34C0" w:rsidP="003E7C55">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H</w:t>
            </w:r>
            <w:r w:rsidRPr="00C02DFC">
              <w:rPr>
                <w:rFonts w:ascii="Times New Roman" w:hAnsi="Times New Roman" w:hint="eastAsia"/>
                <w:sz w:val="18"/>
                <w:szCs w:val="18"/>
              </w:rPr>
              <w:t>．</w:t>
            </w:r>
            <w:r w:rsidRPr="00C02DFC">
              <w:rPr>
                <w:rFonts w:ascii="Times New Roman" w:hAnsi="Times New Roman" w:cs="Times New Roman"/>
                <w:sz w:val="18"/>
                <w:szCs w:val="18"/>
              </w:rPr>
              <w:t>完成甲方交代的其他工作，并保质保量按时完成。</w:t>
            </w:r>
          </w:p>
        </w:tc>
      </w:tr>
      <w:tr w:rsidR="003C3B84" w:rsidRPr="00C02DFC" w14:paraId="0C5F0D54" w14:textId="77777777" w:rsidTr="003C3B84">
        <w:trPr>
          <w:trHeight w:val="694"/>
          <w:jc w:val="center"/>
        </w:trPr>
        <w:tc>
          <w:tcPr>
            <w:tcW w:w="846" w:type="dxa"/>
            <w:tcBorders>
              <w:left w:val="nil"/>
              <w:right w:val="nil"/>
            </w:tcBorders>
            <w:vAlign w:val="center"/>
          </w:tcPr>
          <w:p w14:paraId="28852521" w14:textId="77777777" w:rsidR="003C3B84" w:rsidRPr="00C02DFC" w:rsidRDefault="003C3B84" w:rsidP="003E7C55">
            <w:pPr>
              <w:spacing w:line="240" w:lineRule="exact"/>
              <w:jc w:val="center"/>
              <w:rPr>
                <w:rFonts w:ascii="Times New Roman" w:hAnsi="Times New Roman" w:cs="Times New Roman"/>
                <w:sz w:val="18"/>
                <w:szCs w:val="18"/>
              </w:rPr>
            </w:pPr>
          </w:p>
        </w:tc>
        <w:tc>
          <w:tcPr>
            <w:tcW w:w="1276" w:type="dxa"/>
            <w:tcBorders>
              <w:left w:val="nil"/>
              <w:right w:val="nil"/>
            </w:tcBorders>
            <w:vAlign w:val="center"/>
          </w:tcPr>
          <w:p w14:paraId="16EE3197" w14:textId="77777777" w:rsidR="003C3B84" w:rsidRPr="00C02DFC" w:rsidRDefault="003C3B84" w:rsidP="003E7C55">
            <w:pPr>
              <w:spacing w:line="240" w:lineRule="exact"/>
              <w:jc w:val="center"/>
              <w:rPr>
                <w:rFonts w:ascii="Times New Roman" w:hAnsi="Times New Roman" w:cs="Times New Roman"/>
                <w:sz w:val="18"/>
                <w:szCs w:val="18"/>
              </w:rPr>
            </w:pPr>
          </w:p>
        </w:tc>
        <w:tc>
          <w:tcPr>
            <w:tcW w:w="7371" w:type="dxa"/>
            <w:tcBorders>
              <w:left w:val="nil"/>
              <w:right w:val="nil"/>
            </w:tcBorders>
            <w:vAlign w:val="center"/>
          </w:tcPr>
          <w:p w14:paraId="4AF13616" w14:textId="77777777" w:rsidR="003C3B84" w:rsidRPr="00C02DFC" w:rsidRDefault="003C3B84" w:rsidP="003E7C55">
            <w:pPr>
              <w:spacing w:line="240" w:lineRule="exact"/>
              <w:jc w:val="left"/>
              <w:rPr>
                <w:rFonts w:ascii="Times New Roman" w:hAnsi="Times New Roman" w:cs="Times New Roman"/>
                <w:sz w:val="18"/>
                <w:szCs w:val="18"/>
              </w:rPr>
            </w:pPr>
          </w:p>
        </w:tc>
      </w:tr>
      <w:tr w:rsidR="003C3B84" w:rsidRPr="00C02DFC" w14:paraId="68774013" w14:textId="77777777" w:rsidTr="003C3B84">
        <w:trPr>
          <w:trHeight w:val="694"/>
          <w:jc w:val="center"/>
        </w:trPr>
        <w:tc>
          <w:tcPr>
            <w:tcW w:w="846" w:type="dxa"/>
            <w:vAlign w:val="center"/>
          </w:tcPr>
          <w:p w14:paraId="358F126D" w14:textId="77777777" w:rsidR="003C3B84" w:rsidRPr="00C02DFC" w:rsidRDefault="003C3B84"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序号</w:t>
            </w:r>
          </w:p>
        </w:tc>
        <w:tc>
          <w:tcPr>
            <w:tcW w:w="1276" w:type="dxa"/>
            <w:vAlign w:val="center"/>
          </w:tcPr>
          <w:p w14:paraId="4CC2C14E" w14:textId="77777777" w:rsidR="003C3B84" w:rsidRPr="00C02DFC" w:rsidRDefault="003C3B84"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分析服务</w:t>
            </w:r>
          </w:p>
        </w:tc>
        <w:tc>
          <w:tcPr>
            <w:tcW w:w="7371" w:type="dxa"/>
            <w:vAlign w:val="center"/>
          </w:tcPr>
          <w:p w14:paraId="667EA1C7" w14:textId="77777777" w:rsidR="003C3B84" w:rsidRPr="00C02DFC" w:rsidRDefault="003C3B84"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工况及工作内容</w:t>
            </w:r>
          </w:p>
        </w:tc>
      </w:tr>
      <w:tr w:rsidR="003C3B84" w:rsidRPr="00C02DFC" w14:paraId="2B51B27F" w14:textId="77777777" w:rsidTr="003C3B84">
        <w:trPr>
          <w:trHeight w:val="694"/>
          <w:jc w:val="center"/>
        </w:trPr>
        <w:tc>
          <w:tcPr>
            <w:tcW w:w="846" w:type="dxa"/>
            <w:vAlign w:val="center"/>
          </w:tcPr>
          <w:p w14:paraId="41E218E1" w14:textId="77777777" w:rsidR="003C3B84" w:rsidRPr="00C02DFC" w:rsidRDefault="003C3B84"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1</w:t>
            </w:r>
          </w:p>
        </w:tc>
        <w:tc>
          <w:tcPr>
            <w:tcW w:w="1276" w:type="dxa"/>
            <w:vAlign w:val="center"/>
          </w:tcPr>
          <w:p w14:paraId="19E152DF" w14:textId="77777777" w:rsidR="003C3B84" w:rsidRPr="00C02DFC" w:rsidRDefault="003C3B84"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水质分析综合岗</w:t>
            </w:r>
          </w:p>
        </w:tc>
        <w:tc>
          <w:tcPr>
            <w:tcW w:w="7371" w:type="dxa"/>
            <w:vAlign w:val="center"/>
          </w:tcPr>
          <w:p w14:paraId="2E90E085" w14:textId="300259CB" w:rsidR="003C3B84" w:rsidRPr="00C02DFC" w:rsidRDefault="003C3B84" w:rsidP="003E7C55">
            <w:pPr>
              <w:spacing w:line="240" w:lineRule="exact"/>
              <w:jc w:val="left"/>
              <w:rPr>
                <w:rFonts w:ascii="Times New Roman" w:hAnsi="Times New Roman" w:cs="Times New Roman"/>
                <w:sz w:val="18"/>
                <w:szCs w:val="18"/>
              </w:rPr>
            </w:pPr>
            <w:r w:rsidRPr="00C02DFC">
              <w:rPr>
                <w:rFonts w:ascii="Times New Roman" w:hAnsi="Times New Roman" w:cs="Times New Roman"/>
                <w:sz w:val="18"/>
                <w:szCs w:val="18"/>
              </w:rPr>
              <w:t>A.</w:t>
            </w:r>
            <w:r w:rsidRPr="00C02DFC">
              <w:rPr>
                <w:rFonts w:ascii="Times New Roman" w:hAnsi="Times New Roman" w:cs="Times New Roman"/>
                <w:sz w:val="18"/>
                <w:szCs w:val="18"/>
              </w:rPr>
              <w:t>样品检测：每天到指定地点取水样，</w:t>
            </w:r>
            <w:r w:rsidR="003F34C0" w:rsidRPr="00C02DFC">
              <w:rPr>
                <w:rFonts w:ascii="Times New Roman" w:hAnsi="Times New Roman" w:cs="Times New Roman" w:hint="eastAsia"/>
                <w:sz w:val="18"/>
                <w:szCs w:val="18"/>
              </w:rPr>
              <w:t>4</w:t>
            </w:r>
            <w:r w:rsidR="003F34C0" w:rsidRPr="00C02DFC">
              <w:rPr>
                <w:rFonts w:ascii="Times New Roman" w:hAnsi="Times New Roman" w:cs="Times New Roman" w:hint="eastAsia"/>
                <w:sz w:val="18"/>
                <w:szCs w:val="18"/>
              </w:rPr>
              <w:t>个循环水系统</w:t>
            </w:r>
            <w:r w:rsidR="003F34C0" w:rsidRPr="00C02DFC">
              <w:rPr>
                <w:rFonts w:ascii="Times New Roman" w:hAnsi="Times New Roman" w:hint="eastAsia"/>
                <w:sz w:val="18"/>
                <w:szCs w:val="18"/>
              </w:rPr>
              <w:t>，</w:t>
            </w:r>
            <w:r w:rsidRPr="00C02DFC">
              <w:rPr>
                <w:rFonts w:ascii="Times New Roman" w:hAnsi="Times New Roman" w:cs="Times New Roman"/>
                <w:sz w:val="18"/>
                <w:szCs w:val="18"/>
              </w:rPr>
              <w:t>每天共分析水样</w:t>
            </w:r>
            <w:r w:rsidRPr="00C02DFC">
              <w:rPr>
                <w:rFonts w:ascii="Times New Roman" w:hAnsi="Times New Roman" w:cs="Times New Roman" w:hint="eastAsia"/>
                <w:sz w:val="18"/>
                <w:szCs w:val="18"/>
              </w:rPr>
              <w:t>8</w:t>
            </w:r>
            <w:r w:rsidRPr="00C02DFC">
              <w:rPr>
                <w:rFonts w:ascii="Times New Roman" w:hAnsi="Times New Roman" w:cs="Times New Roman"/>
                <w:sz w:val="18"/>
                <w:szCs w:val="18"/>
              </w:rPr>
              <w:t>个，</w:t>
            </w:r>
            <w:r w:rsidRPr="00C02DFC">
              <w:rPr>
                <w:rFonts w:ascii="Times New Roman" w:hAnsi="Times New Roman" w:cs="Times New Roman" w:hint="eastAsia"/>
                <w:sz w:val="18"/>
                <w:szCs w:val="18"/>
              </w:rPr>
              <w:t>往返</w:t>
            </w:r>
            <w:r w:rsidRPr="00C02DFC">
              <w:rPr>
                <w:rFonts w:ascii="Times New Roman" w:hAnsi="Times New Roman" w:cs="Times New Roman"/>
                <w:sz w:val="18"/>
                <w:szCs w:val="18"/>
              </w:rPr>
              <w:t>路程</w:t>
            </w:r>
            <w:r w:rsidRPr="00C02DFC">
              <w:rPr>
                <w:rFonts w:ascii="Times New Roman" w:hAnsi="Times New Roman" w:cs="Times New Roman" w:hint="eastAsia"/>
                <w:sz w:val="18"/>
                <w:szCs w:val="18"/>
              </w:rPr>
              <w:t>8</w:t>
            </w:r>
            <w:r w:rsidRPr="00C02DFC">
              <w:rPr>
                <w:rFonts w:ascii="Times New Roman" w:hAnsi="Times New Roman" w:cs="Times New Roman"/>
                <w:sz w:val="18"/>
                <w:szCs w:val="18"/>
              </w:rPr>
              <w:t>公里。</w:t>
            </w:r>
          </w:p>
          <w:p w14:paraId="070224B6" w14:textId="77777777" w:rsidR="003C3B84" w:rsidRPr="00C02DFC" w:rsidRDefault="003C3B84" w:rsidP="003E7C55">
            <w:pPr>
              <w:spacing w:line="240" w:lineRule="exact"/>
              <w:jc w:val="left"/>
              <w:rPr>
                <w:rFonts w:ascii="Times New Roman" w:hAnsi="Times New Roman" w:cs="Times New Roman"/>
                <w:sz w:val="18"/>
                <w:szCs w:val="18"/>
              </w:rPr>
            </w:pPr>
            <w:r w:rsidRPr="00C02DFC">
              <w:rPr>
                <w:rFonts w:ascii="Times New Roman" w:hAnsi="Times New Roman" w:cs="Times New Roman"/>
                <w:sz w:val="18"/>
                <w:szCs w:val="18"/>
              </w:rPr>
              <w:t>每日水质检测项目包括：</w:t>
            </w:r>
            <w:r w:rsidRPr="00C02DFC">
              <w:rPr>
                <w:rFonts w:ascii="Times New Roman" w:hAnsi="Times New Roman" w:cs="Times New Roman"/>
                <w:sz w:val="18"/>
                <w:szCs w:val="18"/>
              </w:rPr>
              <w:t>pH</w:t>
            </w:r>
            <w:r w:rsidRPr="00C02DFC">
              <w:rPr>
                <w:rFonts w:ascii="Times New Roman" w:hAnsi="Times New Roman" w:cs="Times New Roman"/>
                <w:sz w:val="18"/>
                <w:szCs w:val="18"/>
              </w:rPr>
              <w:t>、电导率、钙离子、镁离子、总碱度、总硬度、氯离子、锌离</w:t>
            </w:r>
            <w:r w:rsidRPr="00C02DFC">
              <w:rPr>
                <w:rFonts w:ascii="Times New Roman" w:hAnsi="Times New Roman" w:cs="Times New Roman"/>
                <w:sz w:val="18"/>
                <w:szCs w:val="18"/>
              </w:rPr>
              <w:lastRenderedPageBreak/>
              <w:t>子、浓缩倍数、浊度、总磷，余氯、总铁、钼酸盐</w:t>
            </w:r>
            <w:r w:rsidRPr="00C02DFC">
              <w:rPr>
                <w:rFonts w:ascii="Times New Roman" w:hAnsi="Times New Roman" w:cs="Times New Roman" w:hint="eastAsia"/>
                <w:sz w:val="18"/>
                <w:szCs w:val="18"/>
              </w:rPr>
              <w:t>等</w:t>
            </w:r>
            <w:r w:rsidRPr="00C02DFC">
              <w:rPr>
                <w:rFonts w:ascii="Times New Roman" w:hAnsi="Times New Roman" w:cs="Times New Roman"/>
                <w:sz w:val="18"/>
                <w:szCs w:val="18"/>
              </w:rPr>
              <w:t>；</w:t>
            </w:r>
          </w:p>
          <w:p w14:paraId="78471E26" w14:textId="77777777" w:rsidR="003C3B84" w:rsidRPr="00C02DFC" w:rsidRDefault="003C3B84" w:rsidP="003E7C55">
            <w:p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月检测项包括：</w:t>
            </w:r>
            <w:r w:rsidRPr="00C02DFC">
              <w:rPr>
                <w:rFonts w:ascii="Times New Roman" w:hAnsi="Times New Roman" w:cs="Times New Roman" w:hint="eastAsia"/>
                <w:sz w:val="18"/>
                <w:szCs w:val="18"/>
              </w:rPr>
              <w:t>COD</w:t>
            </w:r>
            <w:r w:rsidRPr="00C02DFC">
              <w:rPr>
                <w:rFonts w:ascii="Times New Roman" w:hAnsi="Times New Roman" w:cs="Times New Roman" w:hint="eastAsia"/>
                <w:sz w:val="18"/>
                <w:szCs w:val="18"/>
              </w:rPr>
              <w:t>、氨氮、腐蚀速率、污垢热阻、</w:t>
            </w:r>
            <w:r w:rsidRPr="00C02DFC">
              <w:rPr>
                <w:rFonts w:ascii="Times New Roman" w:hAnsi="Times New Roman" w:cs="Times New Roman"/>
                <w:sz w:val="18"/>
                <w:szCs w:val="18"/>
              </w:rPr>
              <w:t>硫酸根离子、钾离子、二氧化硅、悬浮物、异养菌、硫酸盐还原菌、铁细菌、生物粘泥等</w:t>
            </w:r>
          </w:p>
          <w:p w14:paraId="5B5C954F" w14:textId="653B8F6B" w:rsidR="003C3B84" w:rsidRPr="00C02DFC" w:rsidRDefault="003C3B84" w:rsidP="003E7C55">
            <w:p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其中非常规水质分析服务</w:t>
            </w:r>
            <w:r w:rsidRPr="00C02DFC">
              <w:rPr>
                <w:rFonts w:ascii="Times New Roman" w:hAnsi="Times New Roman" w:cs="Times New Roman" w:hint="eastAsia"/>
                <w:sz w:val="18"/>
                <w:szCs w:val="18"/>
              </w:rPr>
              <w:t>520</w:t>
            </w:r>
            <w:r w:rsidRPr="00C02DFC">
              <w:rPr>
                <w:rFonts w:ascii="Times New Roman" w:hAnsi="Times New Roman" w:cs="Times New Roman" w:hint="eastAsia"/>
                <w:sz w:val="18"/>
                <w:szCs w:val="18"/>
              </w:rPr>
              <w:t>次</w:t>
            </w:r>
            <w:r w:rsidRPr="00C02DFC">
              <w:rPr>
                <w:rFonts w:ascii="Times New Roman" w:hAnsi="Times New Roman" w:cs="Times New Roman" w:hint="eastAsia"/>
                <w:sz w:val="18"/>
                <w:szCs w:val="18"/>
              </w:rPr>
              <w:t>/</w:t>
            </w:r>
            <w:r w:rsidRPr="00C02DFC">
              <w:rPr>
                <w:rFonts w:ascii="Times New Roman" w:hAnsi="Times New Roman" w:cs="Times New Roman" w:hint="eastAsia"/>
                <w:sz w:val="18"/>
                <w:szCs w:val="18"/>
              </w:rPr>
              <w:t>年</w:t>
            </w:r>
            <w:r w:rsidR="003F34C0" w:rsidRPr="00C02DFC">
              <w:rPr>
                <w:rFonts w:ascii="Times New Roman" w:hAnsi="Times New Roman" w:hint="eastAsia"/>
                <w:sz w:val="18"/>
                <w:szCs w:val="18"/>
              </w:rPr>
              <w:t>。</w:t>
            </w:r>
          </w:p>
          <w:p w14:paraId="09D8DB22" w14:textId="77777777" w:rsidR="003C3B84" w:rsidRPr="00C02DFC" w:rsidRDefault="003C3B84" w:rsidP="003E7C55">
            <w:pPr>
              <w:spacing w:line="240" w:lineRule="exact"/>
              <w:jc w:val="left"/>
              <w:rPr>
                <w:rFonts w:ascii="Times New Roman" w:hAnsi="Times New Roman" w:cs="Times New Roman"/>
                <w:sz w:val="18"/>
                <w:szCs w:val="18"/>
              </w:rPr>
            </w:pPr>
            <w:r w:rsidRPr="00C02DFC">
              <w:rPr>
                <w:rFonts w:ascii="Times New Roman" w:hAnsi="Times New Roman" w:cs="Times New Roman"/>
                <w:sz w:val="18"/>
                <w:szCs w:val="18"/>
              </w:rPr>
              <w:t>B.</w:t>
            </w:r>
            <w:r w:rsidRPr="00C02DFC">
              <w:rPr>
                <w:rFonts w:ascii="Times New Roman" w:hAnsi="Times New Roman" w:cs="Times New Roman"/>
                <w:sz w:val="18"/>
                <w:szCs w:val="18"/>
              </w:rPr>
              <w:t>每班记录分析台账。</w:t>
            </w:r>
          </w:p>
          <w:p w14:paraId="5F5B5C40" w14:textId="77777777" w:rsidR="003C3B84" w:rsidRPr="00C02DFC" w:rsidRDefault="003C3B84" w:rsidP="003E7C55">
            <w:p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C</w:t>
            </w:r>
            <w:r w:rsidRPr="00C02DFC">
              <w:rPr>
                <w:rFonts w:ascii="Times New Roman" w:hAnsi="Times New Roman" w:cs="Times New Roman"/>
                <w:sz w:val="18"/>
                <w:szCs w:val="18"/>
              </w:rPr>
              <w:t>.</w:t>
            </w:r>
            <w:r w:rsidRPr="00C02DFC">
              <w:rPr>
                <w:rFonts w:ascii="Times New Roman" w:hAnsi="Times New Roman" w:cs="Times New Roman"/>
                <w:sz w:val="18"/>
                <w:szCs w:val="18"/>
              </w:rPr>
              <w:t>异常水质分析：</w:t>
            </w:r>
            <w:r w:rsidRPr="00C02DFC">
              <w:rPr>
                <w:rFonts w:ascii="Times New Roman" w:hAnsi="Times New Roman" w:cs="Times New Roman" w:hint="eastAsia"/>
                <w:sz w:val="18"/>
                <w:szCs w:val="18"/>
              </w:rPr>
              <w:t>装置换热器有泄露时，需增加水样检测频次，协助排查出泄露换热器位号</w:t>
            </w:r>
            <w:r w:rsidRPr="00C02DFC">
              <w:rPr>
                <w:rFonts w:ascii="Times New Roman" w:hAnsi="Times New Roman" w:cs="Times New Roman"/>
                <w:sz w:val="18"/>
                <w:szCs w:val="18"/>
              </w:rPr>
              <w:t>；</w:t>
            </w:r>
          </w:p>
          <w:p w14:paraId="4EEEE63B" w14:textId="77777777" w:rsidR="003C3B84" w:rsidRPr="00C02DFC" w:rsidRDefault="003C3B84" w:rsidP="003E7C55">
            <w:p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D</w:t>
            </w:r>
            <w:r w:rsidRPr="00C02DFC">
              <w:rPr>
                <w:rFonts w:ascii="Times New Roman" w:hAnsi="Times New Roman" w:cs="Times New Roman"/>
                <w:sz w:val="18"/>
                <w:szCs w:val="18"/>
              </w:rPr>
              <w:t>.</w:t>
            </w:r>
            <w:r w:rsidRPr="00C02DFC">
              <w:rPr>
                <w:rFonts w:ascii="Times New Roman" w:hAnsi="Times New Roman" w:cs="Times New Roman"/>
                <w:sz w:val="18"/>
                <w:szCs w:val="18"/>
              </w:rPr>
              <w:t>熟练需要使用</w:t>
            </w:r>
            <w:r w:rsidRPr="00C02DFC">
              <w:rPr>
                <w:rFonts w:ascii="Times New Roman" w:hAnsi="Times New Roman" w:cs="Times New Roman" w:hint="eastAsia"/>
                <w:sz w:val="18"/>
                <w:szCs w:val="18"/>
              </w:rPr>
              <w:t>PH</w:t>
            </w:r>
            <w:r w:rsidRPr="00C02DFC">
              <w:rPr>
                <w:rFonts w:ascii="Times New Roman" w:hAnsi="Times New Roman" w:cs="Times New Roman" w:hint="eastAsia"/>
                <w:sz w:val="18"/>
                <w:szCs w:val="18"/>
              </w:rPr>
              <w:t>计、电导率仪、化学滴定玻璃仪器、</w:t>
            </w:r>
            <w:r w:rsidRPr="00C02DFC">
              <w:rPr>
                <w:rFonts w:ascii="Times New Roman" w:hAnsi="Times New Roman" w:cs="Times New Roman"/>
                <w:sz w:val="18"/>
                <w:szCs w:val="18"/>
              </w:rPr>
              <w:t>哈希分析仪器</w:t>
            </w:r>
            <w:r w:rsidRPr="00C02DFC">
              <w:rPr>
                <w:rFonts w:ascii="Times New Roman" w:hAnsi="Times New Roman" w:cs="Times New Roman" w:hint="eastAsia"/>
                <w:sz w:val="18"/>
                <w:szCs w:val="18"/>
              </w:rPr>
              <w:t>、天平、</w:t>
            </w:r>
            <w:r w:rsidRPr="00C02DFC">
              <w:rPr>
                <w:rFonts w:ascii="Times New Roman" w:hAnsi="Times New Roman" w:cs="Times New Roman"/>
                <w:sz w:val="18"/>
                <w:szCs w:val="18"/>
              </w:rPr>
              <w:t>电热炉、烘箱</w:t>
            </w:r>
            <w:r w:rsidRPr="00C02DFC">
              <w:rPr>
                <w:rFonts w:ascii="Times New Roman" w:hAnsi="Times New Roman" w:cs="Times New Roman" w:hint="eastAsia"/>
                <w:sz w:val="18"/>
                <w:szCs w:val="18"/>
              </w:rPr>
              <w:t>等实验室仪器</w:t>
            </w:r>
            <w:r w:rsidRPr="00C02DFC">
              <w:rPr>
                <w:rFonts w:ascii="Times New Roman" w:hAnsi="Times New Roman" w:cs="Times New Roman"/>
                <w:sz w:val="18"/>
                <w:szCs w:val="18"/>
              </w:rPr>
              <w:t>；</w:t>
            </w:r>
          </w:p>
          <w:p w14:paraId="3E033D40" w14:textId="77777777" w:rsidR="003C3B84" w:rsidRPr="00C02DFC" w:rsidRDefault="003C3B84" w:rsidP="003E7C55">
            <w:pPr>
              <w:spacing w:line="240" w:lineRule="exact"/>
              <w:jc w:val="left"/>
              <w:rPr>
                <w:rFonts w:ascii="Times New Roman" w:hAnsi="Times New Roman" w:cs="Times New Roman"/>
                <w:sz w:val="18"/>
                <w:szCs w:val="18"/>
              </w:rPr>
            </w:pPr>
            <w:r w:rsidRPr="00C02DFC">
              <w:rPr>
                <w:rFonts w:ascii="Times New Roman" w:hAnsi="Times New Roman" w:cs="Times New Roman" w:hint="eastAsia"/>
                <w:sz w:val="18"/>
                <w:szCs w:val="18"/>
              </w:rPr>
              <w:t>E</w:t>
            </w:r>
            <w:proofErr w:type="gramStart"/>
            <w:r w:rsidRPr="00C02DFC">
              <w:rPr>
                <w:rFonts w:ascii="Times New Roman" w:hAnsi="Times New Roman" w:cs="Times New Roman" w:hint="eastAsia"/>
                <w:sz w:val="18"/>
                <w:szCs w:val="18"/>
              </w:rPr>
              <w:t>.</w:t>
            </w:r>
            <w:proofErr w:type="gramEnd"/>
            <w:r w:rsidRPr="00C02DFC">
              <w:rPr>
                <w:rFonts w:ascii="Times New Roman" w:hAnsi="Times New Roman" w:cs="Times New Roman"/>
                <w:sz w:val="18"/>
                <w:szCs w:val="18"/>
              </w:rPr>
              <w:t>.</w:t>
            </w:r>
            <w:r w:rsidRPr="00C02DFC">
              <w:rPr>
                <w:rFonts w:ascii="Times New Roman" w:hAnsi="Times New Roman" w:cs="Times New Roman"/>
                <w:sz w:val="18"/>
                <w:szCs w:val="18"/>
              </w:rPr>
              <w:t>实验室管理：负责化验设备的日常维护，规范药品、试剂的储存、配制与废液处置（分类收集、合规处理），保持实验室整洁有序。</w:t>
            </w:r>
          </w:p>
          <w:p w14:paraId="1D519599" w14:textId="66721361" w:rsidR="003C3B84" w:rsidRPr="00C02DFC" w:rsidRDefault="003F34C0" w:rsidP="003E7C55">
            <w:pPr>
              <w:spacing w:line="240" w:lineRule="exact"/>
              <w:jc w:val="left"/>
              <w:rPr>
                <w:rFonts w:ascii="Times New Roman" w:hAnsi="Times New Roman" w:cs="Times New Roman"/>
                <w:sz w:val="18"/>
                <w:szCs w:val="18"/>
              </w:rPr>
            </w:pPr>
            <w:r w:rsidRPr="00C02DFC">
              <w:rPr>
                <w:rFonts w:ascii="Times New Roman" w:hAnsi="Times New Roman" w:hint="eastAsia"/>
                <w:sz w:val="18"/>
                <w:szCs w:val="18"/>
              </w:rPr>
              <w:t>F</w:t>
            </w:r>
            <w:r w:rsidRPr="00C02DFC">
              <w:rPr>
                <w:rFonts w:ascii="Times New Roman" w:hAnsi="Times New Roman" w:hint="eastAsia"/>
                <w:sz w:val="18"/>
                <w:szCs w:val="18"/>
              </w:rPr>
              <w:t>．</w:t>
            </w:r>
            <w:r w:rsidRPr="00C02DFC">
              <w:rPr>
                <w:rFonts w:ascii="Times New Roman" w:hAnsi="Times New Roman" w:cs="Times New Roman"/>
                <w:sz w:val="18"/>
                <w:szCs w:val="18"/>
              </w:rPr>
              <w:t>完成甲方交代的其他工作，并保质保量按时完成。</w:t>
            </w:r>
          </w:p>
        </w:tc>
      </w:tr>
    </w:tbl>
    <w:p w14:paraId="480AAC1D" w14:textId="607A6DF9" w:rsidR="003C3B84" w:rsidRPr="00C02DFC" w:rsidRDefault="00563663">
      <w:pPr>
        <w:pStyle w:val="af3"/>
        <w:spacing w:beforeLines="50" w:before="156" w:line="360" w:lineRule="auto"/>
        <w:rPr>
          <w:sz w:val="21"/>
          <w:szCs w:val="21"/>
        </w:rPr>
      </w:pPr>
      <w:r w:rsidRPr="00C02DFC">
        <w:rPr>
          <w:rFonts w:hint="eastAsia"/>
          <w:sz w:val="21"/>
          <w:szCs w:val="21"/>
        </w:rPr>
        <w:lastRenderedPageBreak/>
        <w:t>（</w:t>
      </w:r>
      <w:r w:rsidRPr="00C02DFC">
        <w:rPr>
          <w:rFonts w:hint="eastAsia"/>
          <w:sz w:val="21"/>
          <w:szCs w:val="21"/>
        </w:rPr>
        <w:t>17</w:t>
      </w:r>
      <w:r w:rsidRPr="00C02DFC">
        <w:rPr>
          <w:rFonts w:hint="eastAsia"/>
          <w:sz w:val="21"/>
          <w:szCs w:val="21"/>
        </w:rPr>
        <w:t>）</w:t>
      </w:r>
      <w:r w:rsidRPr="00C02DFC">
        <w:rPr>
          <w:sz w:val="21"/>
          <w:szCs w:val="21"/>
        </w:rPr>
        <w:t>云南</w:t>
      </w:r>
      <w:r w:rsidR="003013D9">
        <w:rPr>
          <w:rFonts w:hint="eastAsia"/>
          <w:sz w:val="21"/>
          <w:szCs w:val="21"/>
        </w:rPr>
        <w:t>水处理</w:t>
      </w:r>
      <w:r w:rsidRPr="00C02DFC">
        <w:rPr>
          <w:sz w:val="21"/>
          <w:szCs w:val="21"/>
        </w:rPr>
        <w:t>托管项目</w:t>
      </w:r>
    </w:p>
    <w:tbl>
      <w:tblPr>
        <w:tblStyle w:val="TableGrid0"/>
        <w:tblW w:w="9493" w:type="dxa"/>
        <w:jc w:val="center"/>
        <w:tblInd w:w="0" w:type="dxa"/>
        <w:tblCellMar>
          <w:left w:w="108" w:type="dxa"/>
          <w:right w:w="108" w:type="dxa"/>
        </w:tblCellMar>
        <w:tblLook w:val="04A0" w:firstRow="1" w:lastRow="0" w:firstColumn="1" w:lastColumn="0" w:noHBand="0" w:noVBand="1"/>
      </w:tblPr>
      <w:tblGrid>
        <w:gridCol w:w="846"/>
        <w:gridCol w:w="1276"/>
        <w:gridCol w:w="7371"/>
      </w:tblGrid>
      <w:tr w:rsidR="00EA437B" w:rsidRPr="00C02DFC" w14:paraId="73590063" w14:textId="77777777" w:rsidTr="00EA437B">
        <w:trPr>
          <w:trHeight w:val="556"/>
          <w:jc w:val="center"/>
        </w:trPr>
        <w:tc>
          <w:tcPr>
            <w:tcW w:w="846" w:type="dxa"/>
            <w:vAlign w:val="center"/>
          </w:tcPr>
          <w:p w14:paraId="4178C876" w14:textId="77777777" w:rsidR="00EA437B" w:rsidRPr="00C02DFC" w:rsidRDefault="00EA437B" w:rsidP="003E7C55">
            <w:pPr>
              <w:spacing w:line="240" w:lineRule="exact"/>
              <w:jc w:val="center"/>
              <w:rPr>
                <w:rFonts w:ascii="Times New Roman" w:hAnsi="Times New Roman"/>
                <w:sz w:val="18"/>
                <w:szCs w:val="18"/>
              </w:rPr>
            </w:pPr>
            <w:r w:rsidRPr="00C02DFC">
              <w:rPr>
                <w:rFonts w:ascii="Times New Roman" w:hAnsi="Times New Roman"/>
                <w:sz w:val="18"/>
                <w:szCs w:val="18"/>
              </w:rPr>
              <w:t>序号</w:t>
            </w:r>
          </w:p>
        </w:tc>
        <w:tc>
          <w:tcPr>
            <w:tcW w:w="1276" w:type="dxa"/>
            <w:vAlign w:val="center"/>
          </w:tcPr>
          <w:p w14:paraId="51AF1C7A" w14:textId="77777777" w:rsidR="00EA437B" w:rsidRPr="00C02DFC" w:rsidRDefault="00EA437B" w:rsidP="003E7C55">
            <w:pPr>
              <w:spacing w:line="240" w:lineRule="exact"/>
              <w:jc w:val="center"/>
              <w:rPr>
                <w:rFonts w:ascii="Times New Roman" w:hAnsi="Times New Roman"/>
                <w:sz w:val="18"/>
                <w:szCs w:val="18"/>
              </w:rPr>
            </w:pPr>
            <w:r w:rsidRPr="00C02DFC">
              <w:rPr>
                <w:rFonts w:ascii="Times New Roman" w:hAnsi="Times New Roman"/>
                <w:sz w:val="18"/>
                <w:szCs w:val="18"/>
              </w:rPr>
              <w:t>操作服务</w:t>
            </w:r>
          </w:p>
        </w:tc>
        <w:tc>
          <w:tcPr>
            <w:tcW w:w="7371" w:type="dxa"/>
            <w:vAlign w:val="center"/>
          </w:tcPr>
          <w:p w14:paraId="45E44458" w14:textId="77777777" w:rsidR="00EA437B" w:rsidRPr="00C02DFC" w:rsidRDefault="00EA437B" w:rsidP="003E7C55">
            <w:pPr>
              <w:spacing w:line="240" w:lineRule="exact"/>
              <w:jc w:val="center"/>
              <w:rPr>
                <w:rFonts w:ascii="Times New Roman" w:hAnsi="Times New Roman"/>
                <w:sz w:val="18"/>
                <w:szCs w:val="18"/>
              </w:rPr>
            </w:pPr>
            <w:r w:rsidRPr="00C02DFC">
              <w:rPr>
                <w:rFonts w:ascii="Times New Roman" w:hAnsi="Times New Roman"/>
                <w:sz w:val="18"/>
                <w:szCs w:val="18"/>
              </w:rPr>
              <w:t>工况及岗位工作内容</w:t>
            </w:r>
          </w:p>
        </w:tc>
      </w:tr>
      <w:tr w:rsidR="007D2812" w:rsidRPr="00C02DFC" w14:paraId="5AC8BF29" w14:textId="77777777" w:rsidTr="00EA437B">
        <w:trPr>
          <w:trHeight w:val="556"/>
          <w:jc w:val="center"/>
        </w:trPr>
        <w:tc>
          <w:tcPr>
            <w:tcW w:w="846" w:type="dxa"/>
            <w:vAlign w:val="center"/>
          </w:tcPr>
          <w:p w14:paraId="3ECA5051" w14:textId="6F79BD5D" w:rsidR="007D2812" w:rsidRPr="00C02DFC" w:rsidRDefault="007D2812" w:rsidP="003E7C55">
            <w:pPr>
              <w:spacing w:line="240" w:lineRule="exact"/>
              <w:jc w:val="center"/>
              <w:rPr>
                <w:rFonts w:hint="eastAsia"/>
                <w:sz w:val="18"/>
                <w:szCs w:val="18"/>
              </w:rPr>
            </w:pPr>
            <w:r w:rsidRPr="00C02DFC">
              <w:rPr>
                <w:rFonts w:hint="eastAsia"/>
                <w:sz w:val="18"/>
                <w:szCs w:val="18"/>
              </w:rPr>
              <w:t>1</w:t>
            </w:r>
          </w:p>
        </w:tc>
        <w:tc>
          <w:tcPr>
            <w:tcW w:w="1276" w:type="dxa"/>
            <w:vAlign w:val="center"/>
          </w:tcPr>
          <w:p w14:paraId="7278010C" w14:textId="4C302EA1" w:rsidR="007D2812" w:rsidRPr="00C02DFC" w:rsidRDefault="007D2812" w:rsidP="003E7C55">
            <w:pPr>
              <w:spacing w:line="240" w:lineRule="exact"/>
              <w:jc w:val="center"/>
              <w:rPr>
                <w:rFonts w:hint="eastAsia"/>
                <w:sz w:val="18"/>
                <w:szCs w:val="18"/>
              </w:rPr>
            </w:pPr>
            <w:r w:rsidRPr="00C02DFC">
              <w:rPr>
                <w:sz w:val="18"/>
                <w:szCs w:val="18"/>
              </w:rPr>
              <w:t>运行班长</w:t>
            </w:r>
          </w:p>
        </w:tc>
        <w:tc>
          <w:tcPr>
            <w:tcW w:w="7371" w:type="dxa"/>
            <w:vAlign w:val="center"/>
          </w:tcPr>
          <w:p w14:paraId="19E5B6E6" w14:textId="5A15FBCD" w:rsidR="007D2812" w:rsidRPr="00C02DFC" w:rsidRDefault="007D2812" w:rsidP="007D2812">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lang w:bidi="ar"/>
              </w:rPr>
              <w:t>A.</w:t>
            </w:r>
            <w:r w:rsidRPr="00C02DFC">
              <w:rPr>
                <w:rFonts w:ascii="Times New Roman" w:hAnsi="Times New Roman"/>
                <w:sz w:val="18"/>
                <w:szCs w:val="18"/>
                <w:lang w:bidi="ar"/>
              </w:rPr>
              <w:t>执行</w:t>
            </w:r>
            <w:r w:rsidRPr="00C02DFC">
              <w:rPr>
                <w:rFonts w:ascii="Times New Roman" w:hAnsi="Times New Roman" w:hint="eastAsia"/>
                <w:sz w:val="18"/>
                <w:szCs w:val="18"/>
                <w:lang w:bidi="ar"/>
              </w:rPr>
              <w:t>平均</w:t>
            </w:r>
            <w:r w:rsidRPr="00C02DFC">
              <w:rPr>
                <w:rFonts w:ascii="Times New Roman" w:hAnsi="Times New Roman" w:hint="eastAsia"/>
                <w:sz w:val="18"/>
                <w:szCs w:val="18"/>
                <w:lang w:bidi="ar"/>
              </w:rPr>
              <w:t>12</w:t>
            </w:r>
            <w:r w:rsidRPr="00C02DFC">
              <w:rPr>
                <w:rFonts w:ascii="Times New Roman" w:hAnsi="Times New Roman"/>
                <w:sz w:val="18"/>
                <w:szCs w:val="18"/>
                <w:lang w:bidi="ar"/>
              </w:rPr>
              <w:t>小时</w:t>
            </w:r>
            <w:r w:rsidRPr="00C02DFC">
              <w:rPr>
                <w:rFonts w:ascii="Times New Roman" w:hAnsi="Times New Roman" w:hint="eastAsia"/>
                <w:sz w:val="18"/>
                <w:szCs w:val="18"/>
                <w:lang w:bidi="ar"/>
              </w:rPr>
              <w:t>三班二</w:t>
            </w:r>
            <w:r w:rsidRPr="00C02DFC">
              <w:rPr>
                <w:rFonts w:ascii="Times New Roman" w:hAnsi="Times New Roman"/>
                <w:sz w:val="18"/>
                <w:szCs w:val="18"/>
                <w:lang w:bidi="ar"/>
              </w:rPr>
              <w:t>倒，配置</w:t>
            </w:r>
            <w:r w:rsidRPr="00C02DFC">
              <w:rPr>
                <w:rFonts w:ascii="Times New Roman" w:hAnsi="Times New Roman" w:hint="eastAsia"/>
                <w:sz w:val="18"/>
                <w:szCs w:val="18"/>
                <w:lang w:bidi="ar"/>
              </w:rPr>
              <w:t>3</w:t>
            </w:r>
            <w:r w:rsidRPr="00C02DFC">
              <w:rPr>
                <w:rFonts w:ascii="Times New Roman" w:hAnsi="Times New Roman"/>
                <w:sz w:val="18"/>
                <w:szCs w:val="18"/>
                <w:lang w:bidi="ar"/>
              </w:rPr>
              <w:t>个固定班组</w:t>
            </w:r>
            <w:r w:rsidRPr="00C02DFC">
              <w:rPr>
                <w:rFonts w:ascii="Times New Roman" w:hAnsi="Times New Roman" w:hint="eastAsia"/>
                <w:sz w:val="18"/>
                <w:szCs w:val="18"/>
                <w:lang w:bidi="ar"/>
              </w:rPr>
              <w:t>和一个临时班组运行监督员</w:t>
            </w:r>
            <w:r w:rsidRPr="00C02DFC">
              <w:rPr>
                <w:rFonts w:ascii="Times New Roman" w:hAnsi="Times New Roman"/>
                <w:sz w:val="18"/>
                <w:szCs w:val="18"/>
                <w:lang w:bidi="ar"/>
              </w:rPr>
              <w:t>无缝衔接</w:t>
            </w:r>
            <w:r w:rsidRPr="00C02DFC">
              <w:rPr>
                <w:rFonts w:ascii="Times New Roman" w:hAnsi="Times New Roman"/>
                <w:sz w:val="18"/>
                <w:szCs w:val="18"/>
                <w:lang w:bidi="ar"/>
              </w:rPr>
              <w:t>24</w:t>
            </w:r>
            <w:r w:rsidRPr="00C02DFC">
              <w:rPr>
                <w:rFonts w:ascii="Times New Roman" w:hAnsi="Times New Roman"/>
                <w:sz w:val="18"/>
                <w:szCs w:val="18"/>
                <w:lang w:bidi="ar"/>
              </w:rPr>
              <w:t>小时连续作业，标准排班为：夜班</w:t>
            </w:r>
            <w:r w:rsidRPr="00C02DFC">
              <w:rPr>
                <w:rFonts w:ascii="Times New Roman" w:hAnsi="Times New Roman" w:hint="eastAsia"/>
                <w:sz w:val="18"/>
                <w:szCs w:val="18"/>
                <w:lang w:bidi="ar"/>
              </w:rPr>
              <w:t>18</w:t>
            </w:r>
            <w:r w:rsidRPr="00C02DFC">
              <w:rPr>
                <w:rFonts w:ascii="Times New Roman" w:hAnsi="Times New Roman"/>
                <w:sz w:val="18"/>
                <w:szCs w:val="18"/>
                <w:lang w:bidi="ar"/>
              </w:rPr>
              <w:t>:00-8:00</w:t>
            </w:r>
            <w:r w:rsidRPr="00C02DFC">
              <w:rPr>
                <w:rFonts w:ascii="Times New Roman" w:hAnsi="Times New Roman"/>
                <w:sz w:val="18"/>
                <w:szCs w:val="18"/>
                <w:lang w:bidi="ar"/>
              </w:rPr>
              <w:t>，白班：</w:t>
            </w:r>
            <w:r w:rsidRPr="00C02DFC">
              <w:rPr>
                <w:rFonts w:ascii="Times New Roman" w:hAnsi="Times New Roman"/>
                <w:sz w:val="18"/>
                <w:szCs w:val="18"/>
                <w:lang w:bidi="ar"/>
              </w:rPr>
              <w:t>8:00-1</w:t>
            </w:r>
            <w:r w:rsidRPr="00C02DFC">
              <w:rPr>
                <w:rFonts w:ascii="Times New Roman" w:hAnsi="Times New Roman" w:hint="eastAsia"/>
                <w:sz w:val="18"/>
                <w:szCs w:val="18"/>
                <w:lang w:bidi="ar"/>
              </w:rPr>
              <w:t>8</w:t>
            </w:r>
            <w:r w:rsidRPr="00C02DFC">
              <w:rPr>
                <w:rFonts w:ascii="Times New Roman" w:hAnsi="Times New Roman"/>
                <w:sz w:val="18"/>
                <w:szCs w:val="18"/>
                <w:lang w:bidi="ar"/>
              </w:rPr>
              <w:t>:00</w:t>
            </w:r>
            <w:r w:rsidRPr="00C02DFC">
              <w:rPr>
                <w:rFonts w:ascii="Times New Roman" w:hAnsi="Times New Roman"/>
                <w:sz w:val="18"/>
                <w:szCs w:val="18"/>
                <w:lang w:bidi="ar"/>
              </w:rPr>
              <w:t>；</w:t>
            </w:r>
          </w:p>
          <w:p w14:paraId="26E0C172" w14:textId="0A9FE327" w:rsidR="000A6BBA" w:rsidRPr="000A6BBA" w:rsidRDefault="007D2812" w:rsidP="000A6BBA">
            <w:pPr>
              <w:spacing w:line="240" w:lineRule="exact"/>
              <w:textAlignment w:val="center"/>
              <w:rPr>
                <w:rFonts w:ascii="Times New Roman" w:hAnsi="Times New Roman"/>
                <w:sz w:val="18"/>
                <w:szCs w:val="18"/>
                <w:lang w:bidi="ar"/>
              </w:rPr>
            </w:pPr>
            <w:r w:rsidRPr="00C02DFC">
              <w:rPr>
                <w:rFonts w:ascii="Times New Roman" w:hAnsi="Times New Roman"/>
                <w:sz w:val="18"/>
                <w:szCs w:val="18"/>
                <w:lang w:bidi="ar"/>
              </w:rPr>
              <w:t>B.</w:t>
            </w:r>
            <w:r w:rsidR="000A6BBA">
              <w:rPr>
                <w:rFonts w:hint="eastAsia"/>
              </w:rPr>
              <w:t xml:space="preserve"> </w:t>
            </w:r>
            <w:r w:rsidR="000A6BBA" w:rsidRPr="000A6BBA">
              <w:rPr>
                <w:rFonts w:ascii="Times New Roman" w:hAnsi="Times New Roman" w:hint="eastAsia"/>
                <w:sz w:val="18"/>
                <w:szCs w:val="18"/>
                <w:lang w:bidi="ar"/>
              </w:rPr>
              <w:t>乙方须统筹安排替班与调休，保证现场各岗位人员充足、作业不间断；休假应错峰进行，</w:t>
            </w:r>
          </w:p>
          <w:p w14:paraId="1769FA46" w14:textId="77777777" w:rsidR="000A6BBA" w:rsidRPr="000A6BBA" w:rsidRDefault="000A6BBA" w:rsidP="000A6BBA">
            <w:pPr>
              <w:spacing w:line="240" w:lineRule="exact"/>
              <w:textAlignment w:val="center"/>
              <w:rPr>
                <w:rFonts w:ascii="Times New Roman" w:hAnsi="Times New Roman"/>
                <w:sz w:val="18"/>
                <w:szCs w:val="18"/>
                <w:lang w:bidi="ar"/>
              </w:rPr>
            </w:pPr>
            <w:r w:rsidRPr="000A6BBA">
              <w:rPr>
                <w:rFonts w:ascii="Times New Roman" w:hAnsi="Times New Roman" w:hint="eastAsia"/>
                <w:sz w:val="18"/>
                <w:szCs w:val="18"/>
                <w:lang w:bidi="ar"/>
              </w:rPr>
              <w:t>不得出现班组全员同时休假、现场无人值守的情况，严禁因人员休假导致任何班次岗位空缺、</w:t>
            </w:r>
          </w:p>
          <w:p w14:paraId="1CA6479C" w14:textId="57B30A52" w:rsidR="007D2812" w:rsidRPr="00C02DFC" w:rsidRDefault="000A6BBA" w:rsidP="000A6BBA">
            <w:pPr>
              <w:widowControl/>
              <w:spacing w:line="240" w:lineRule="exact"/>
              <w:jc w:val="left"/>
              <w:textAlignment w:val="center"/>
              <w:rPr>
                <w:rFonts w:ascii="Times New Roman" w:hAnsi="Times New Roman"/>
                <w:sz w:val="18"/>
                <w:szCs w:val="18"/>
              </w:rPr>
            </w:pPr>
            <w:r w:rsidRPr="000A6BBA">
              <w:rPr>
                <w:rFonts w:ascii="Times New Roman" w:hAnsi="Times New Roman" w:hint="eastAsia"/>
                <w:sz w:val="18"/>
                <w:szCs w:val="18"/>
                <w:lang w:bidi="ar"/>
              </w:rPr>
              <w:t>运维中断</w:t>
            </w:r>
            <w:r w:rsidR="007D2812" w:rsidRPr="00C02DFC">
              <w:rPr>
                <w:rFonts w:ascii="Times New Roman" w:hAnsi="Times New Roman"/>
                <w:sz w:val="18"/>
                <w:szCs w:val="18"/>
                <w:lang w:bidi="ar"/>
              </w:rPr>
              <w:t>；</w:t>
            </w:r>
          </w:p>
          <w:p w14:paraId="3215EC09" w14:textId="60E9E748" w:rsidR="007D2812" w:rsidRPr="00C02DFC" w:rsidRDefault="007D2812" w:rsidP="007D2812">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lang w:bidi="ar"/>
              </w:rPr>
              <w:t>C.</w:t>
            </w:r>
            <w:r w:rsidRPr="00C02DFC">
              <w:rPr>
                <w:rFonts w:ascii="Times New Roman" w:hAnsi="Times New Roman" w:hint="eastAsia"/>
                <w:sz w:val="18"/>
                <w:szCs w:val="18"/>
                <w:lang w:bidi="ar"/>
              </w:rPr>
              <w:t>乙方</w:t>
            </w:r>
            <w:r w:rsidRPr="00C02DFC">
              <w:rPr>
                <w:rFonts w:ascii="Times New Roman" w:hAnsi="Times New Roman"/>
                <w:sz w:val="18"/>
                <w:szCs w:val="18"/>
                <w:lang w:bidi="ar"/>
              </w:rPr>
              <w:t>解决现场住宿问题，住宿须符合国家劳动保护相关规定及甲方现场统一管理要求。</w:t>
            </w:r>
          </w:p>
          <w:p w14:paraId="0E0CF03C" w14:textId="085AA182" w:rsidR="007D2812" w:rsidRPr="00C02DFC" w:rsidRDefault="007D2812" w:rsidP="007D2812">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rPr>
              <w:t>D.</w:t>
            </w:r>
            <w:r w:rsidRPr="00C02DFC">
              <w:rPr>
                <w:rFonts w:ascii="Times New Roman" w:hAnsi="Times New Roman"/>
                <w:sz w:val="18"/>
                <w:szCs w:val="18"/>
              </w:rPr>
              <w:t>班组管理：组织操作岗、分析岗各司其职高质量完成本职工作并积极配合本班组工作，合理分配日常任务（如巡检、加药、压泥、采样、卫生清理），召开班前</w:t>
            </w:r>
            <w:r w:rsidRPr="00C02DFC">
              <w:rPr>
                <w:rFonts w:ascii="Times New Roman" w:hAnsi="Times New Roman"/>
                <w:sz w:val="18"/>
                <w:szCs w:val="18"/>
              </w:rPr>
              <w:t xml:space="preserve"> / </w:t>
            </w:r>
            <w:r w:rsidRPr="00C02DFC">
              <w:rPr>
                <w:rFonts w:ascii="Times New Roman" w:hAnsi="Times New Roman"/>
                <w:sz w:val="18"/>
                <w:szCs w:val="18"/>
              </w:rPr>
              <w:t>班后会，传达负责人指令、明确安全注意事项。</w:t>
            </w:r>
          </w:p>
          <w:p w14:paraId="2168F4E8" w14:textId="77777777" w:rsidR="007D2812" w:rsidRPr="00C02DFC" w:rsidRDefault="007D2812" w:rsidP="007D2812">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rPr>
              <w:t>E.</w:t>
            </w:r>
            <w:r w:rsidRPr="00C02DFC">
              <w:rPr>
                <w:rFonts w:ascii="Times New Roman" w:hAnsi="Times New Roman"/>
                <w:sz w:val="18"/>
                <w:szCs w:val="18"/>
              </w:rPr>
              <w:t>运行执行：监督班组严格执行工艺参数、设备维护计划，牵头完成工艺切出</w:t>
            </w:r>
            <w:r w:rsidRPr="00C02DFC">
              <w:rPr>
                <w:rFonts w:ascii="Times New Roman" w:hAnsi="Times New Roman"/>
                <w:sz w:val="18"/>
                <w:szCs w:val="18"/>
              </w:rPr>
              <w:t xml:space="preserve"> / </w:t>
            </w:r>
            <w:r w:rsidRPr="00C02DFC">
              <w:rPr>
                <w:rFonts w:ascii="Times New Roman" w:hAnsi="Times New Roman"/>
                <w:sz w:val="18"/>
                <w:szCs w:val="18"/>
              </w:rPr>
              <w:t>恢复、属地施工配合、应急处置等专项工作，确保操作规范、流程闭环。</w:t>
            </w:r>
          </w:p>
          <w:p w14:paraId="52882A38" w14:textId="77777777" w:rsidR="007D2812" w:rsidRPr="00C02DFC" w:rsidRDefault="007D2812" w:rsidP="007D2812">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rPr>
              <w:t>F.</w:t>
            </w:r>
            <w:r w:rsidRPr="00C02DFC">
              <w:rPr>
                <w:rFonts w:ascii="Times New Roman" w:hAnsi="Times New Roman"/>
                <w:sz w:val="18"/>
                <w:szCs w:val="18"/>
              </w:rPr>
              <w:t>现场管控：每</w:t>
            </w:r>
            <w:r w:rsidRPr="00C02DFC">
              <w:rPr>
                <w:rFonts w:ascii="Times New Roman" w:hAnsi="Times New Roman"/>
                <w:sz w:val="18"/>
                <w:szCs w:val="18"/>
              </w:rPr>
              <w:t xml:space="preserve"> 2 </w:t>
            </w:r>
            <w:r w:rsidRPr="00C02DFC">
              <w:rPr>
                <w:rFonts w:ascii="Times New Roman" w:hAnsi="Times New Roman"/>
                <w:sz w:val="18"/>
                <w:szCs w:val="18"/>
              </w:rPr>
              <w:t>小时巡检一次厂区，核查各单元运行状态（如格栅清渣、生化池曝气、二沉池液位、中水回用装置压力）、现场工艺流程、设备维护情况、在线数据稳定性，发现异常（如水质波动、设备报警、安全隐患）立即上报并组织初步处置，物化池收油收渣排污，罐体收油收渣排污，溶气释放器清理污垢，调整生化系统曝气量，生产工艺调整，空冷设备清洗加药等日常工作所需。</w:t>
            </w:r>
          </w:p>
          <w:p w14:paraId="4CC87A30" w14:textId="77777777" w:rsidR="007D2812" w:rsidRPr="00C02DFC" w:rsidRDefault="007D2812" w:rsidP="007D2812">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rPr>
              <w:t>G.</w:t>
            </w:r>
            <w:r w:rsidRPr="00C02DFC">
              <w:rPr>
                <w:rFonts w:ascii="Times New Roman" w:hAnsi="Times New Roman"/>
                <w:sz w:val="18"/>
                <w:szCs w:val="18"/>
              </w:rPr>
              <w:t>台账与协同：汇总班组运行数据（加药量、压泥量、中水回用量）、设备维护记录、分析报告、卫生清洁台账，按时上报负责人；协调操作岗与分析岗的工作衔接（如采样时间同步、数据互通），配合负责人推进可视化、标准化工作。</w:t>
            </w:r>
          </w:p>
          <w:p w14:paraId="42046718" w14:textId="77777777" w:rsidR="007D2812" w:rsidRPr="00C02DFC" w:rsidRDefault="007D2812" w:rsidP="007D2812">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rPr>
              <w:t>H.</w:t>
            </w:r>
            <w:r w:rsidRPr="00C02DFC">
              <w:rPr>
                <w:rFonts w:ascii="Times New Roman" w:hAnsi="Times New Roman"/>
                <w:sz w:val="18"/>
                <w:szCs w:val="18"/>
              </w:rPr>
              <w:t>中控室盯盘期间的台账填写。班长必须清楚本班各时间点台账报表的填写人（例如</w:t>
            </w:r>
            <w:r w:rsidRPr="00C02DFC">
              <w:rPr>
                <w:rFonts w:ascii="Times New Roman" w:hAnsi="Times New Roman"/>
                <w:sz w:val="18"/>
                <w:szCs w:val="18"/>
              </w:rPr>
              <w:t>18:00-21:00</w:t>
            </w:r>
            <w:r w:rsidRPr="00C02DFC">
              <w:rPr>
                <w:rFonts w:ascii="Times New Roman" w:hAnsi="Times New Roman"/>
                <w:sz w:val="18"/>
                <w:szCs w:val="18"/>
              </w:rPr>
              <w:t>化验填写，</w:t>
            </w:r>
            <w:r w:rsidRPr="00C02DFC">
              <w:rPr>
                <w:rFonts w:ascii="Times New Roman" w:hAnsi="Times New Roman"/>
                <w:sz w:val="18"/>
                <w:szCs w:val="18"/>
              </w:rPr>
              <w:t>22:00</w:t>
            </w:r>
            <w:r w:rsidRPr="00C02DFC">
              <w:rPr>
                <w:rFonts w:ascii="Times New Roman" w:hAnsi="Times New Roman"/>
                <w:sz w:val="18"/>
                <w:szCs w:val="18"/>
              </w:rPr>
              <w:t>操作填写）以及所有电脑液位监控，高低液位及时通知。</w:t>
            </w:r>
          </w:p>
          <w:p w14:paraId="3DF3CD86" w14:textId="77777777" w:rsidR="007D2812" w:rsidRPr="00C02DFC" w:rsidRDefault="007D2812" w:rsidP="007D2812">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rPr>
              <w:t>I.</w:t>
            </w:r>
            <w:r w:rsidRPr="00C02DFC">
              <w:rPr>
                <w:rFonts w:ascii="Times New Roman" w:hAnsi="Times New Roman"/>
                <w:sz w:val="18"/>
                <w:szCs w:val="18"/>
              </w:rPr>
              <w:t>应急处置：发生突发情况（如停电、设备异常、水质超标）时，立即启动班组应急措施，按负责人指令组织操作，跟踪处置过程并记录。</w:t>
            </w:r>
          </w:p>
          <w:p w14:paraId="4D20644C" w14:textId="77777777" w:rsidR="007D2812" w:rsidRPr="00C02DFC" w:rsidRDefault="007D2812" w:rsidP="007D2812">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rPr>
              <w:t>J.</w:t>
            </w:r>
            <w:r w:rsidRPr="00C02DFC">
              <w:rPr>
                <w:rFonts w:ascii="Times New Roman" w:hAnsi="Times New Roman"/>
                <w:sz w:val="18"/>
                <w:szCs w:val="18"/>
              </w:rPr>
              <w:t>班组卫生：每班下班前打扫中控室、办公楼一楼大厅楼梯、厕所、化验室、休息室卫生；每班划分现场区域卫生，班组设备卫生班长检查整改。</w:t>
            </w:r>
          </w:p>
          <w:p w14:paraId="6EB4908C" w14:textId="77777777" w:rsidR="007D2812" w:rsidRPr="00C02DFC" w:rsidRDefault="007D2812" w:rsidP="007D2812">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rPr>
              <w:t>K.</w:t>
            </w:r>
            <w:r w:rsidRPr="00C02DFC">
              <w:rPr>
                <w:rFonts w:ascii="Times New Roman" w:hAnsi="Times New Roman"/>
                <w:sz w:val="18"/>
                <w:szCs w:val="18"/>
              </w:rPr>
              <w:t>设备工作：设备巡检故障问题项在线填写，现场发现的问题在线填写，每月一次备用设备切换，早报表的填写，每月一次设备润滑、每月均质罐、污油罐、应急罐呼吸阀清理。</w:t>
            </w:r>
            <w:r w:rsidRPr="00C02DFC">
              <w:rPr>
                <w:rFonts w:ascii="Times New Roman" w:hAnsi="Times New Roman"/>
                <w:sz w:val="18"/>
                <w:szCs w:val="18"/>
              </w:rPr>
              <w:t>12.</w:t>
            </w:r>
            <w:r w:rsidRPr="00C02DFC">
              <w:rPr>
                <w:rFonts w:ascii="Times New Roman" w:hAnsi="Times New Roman"/>
                <w:sz w:val="18"/>
                <w:szCs w:val="18"/>
              </w:rPr>
              <w:t>落实交接班制度：交班时认真按</w:t>
            </w:r>
            <w:r w:rsidRPr="00C02DFC">
              <w:rPr>
                <w:rFonts w:ascii="Times New Roman" w:hAnsi="Times New Roman"/>
                <w:sz w:val="18"/>
                <w:szCs w:val="18"/>
              </w:rPr>
              <w:t>“</w:t>
            </w:r>
            <w:r w:rsidRPr="00C02DFC">
              <w:rPr>
                <w:rFonts w:ascii="Times New Roman" w:hAnsi="Times New Roman"/>
                <w:sz w:val="18"/>
                <w:szCs w:val="18"/>
              </w:rPr>
              <w:t>人机料法环安</w:t>
            </w:r>
            <w:r w:rsidRPr="00C02DFC">
              <w:rPr>
                <w:rFonts w:ascii="Times New Roman" w:hAnsi="Times New Roman"/>
                <w:sz w:val="18"/>
                <w:szCs w:val="18"/>
              </w:rPr>
              <w:t>”</w:t>
            </w:r>
            <w:r w:rsidRPr="00C02DFC">
              <w:rPr>
                <w:rFonts w:ascii="Times New Roman" w:hAnsi="Times New Roman"/>
                <w:sz w:val="18"/>
                <w:szCs w:val="18"/>
              </w:rPr>
              <w:t>六大块儿详细汇报运行期间情况和得到的指示（若有来水超标、在线超标等异常情况必须详细汇报），交班班组无特殊情况不得留</w:t>
            </w:r>
            <w:r w:rsidRPr="00C02DFC">
              <w:rPr>
                <w:rFonts w:ascii="Times New Roman" w:hAnsi="Times New Roman"/>
                <w:sz w:val="18"/>
                <w:szCs w:val="18"/>
              </w:rPr>
              <w:t>“</w:t>
            </w:r>
            <w:r w:rsidRPr="00C02DFC">
              <w:rPr>
                <w:rFonts w:ascii="Times New Roman" w:hAnsi="Times New Roman"/>
                <w:sz w:val="18"/>
                <w:szCs w:val="18"/>
              </w:rPr>
              <w:t>尾巴</w:t>
            </w:r>
            <w:r w:rsidRPr="00C02DFC">
              <w:rPr>
                <w:rFonts w:ascii="Times New Roman" w:hAnsi="Times New Roman"/>
                <w:sz w:val="18"/>
                <w:szCs w:val="18"/>
              </w:rPr>
              <w:t>”</w:t>
            </w:r>
            <w:r w:rsidRPr="00C02DFC">
              <w:rPr>
                <w:rFonts w:ascii="Times New Roman" w:hAnsi="Times New Roman"/>
                <w:sz w:val="18"/>
                <w:szCs w:val="18"/>
              </w:rPr>
              <w:t>，接班后及时完成本班组巡检，异常问题及时汇报，接班</w:t>
            </w:r>
            <w:r w:rsidRPr="00C02DFC">
              <w:rPr>
                <w:rFonts w:ascii="Times New Roman" w:hAnsi="Times New Roman"/>
                <w:sz w:val="18"/>
                <w:szCs w:val="18"/>
              </w:rPr>
              <w:t>30</w:t>
            </w:r>
            <w:r w:rsidRPr="00C02DFC">
              <w:rPr>
                <w:rFonts w:ascii="Times New Roman" w:hAnsi="Times New Roman"/>
                <w:sz w:val="18"/>
                <w:szCs w:val="18"/>
              </w:rPr>
              <w:t>分钟内主要为上一班组责任。</w:t>
            </w:r>
          </w:p>
          <w:p w14:paraId="201A3C01" w14:textId="77777777" w:rsidR="007D2812" w:rsidRPr="00C02DFC" w:rsidRDefault="007D2812" w:rsidP="007D2812">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rPr>
              <w:t>L.</w:t>
            </w:r>
            <w:r w:rsidRPr="00C02DFC">
              <w:rPr>
                <w:rFonts w:ascii="Times New Roman" w:hAnsi="Times New Roman"/>
                <w:sz w:val="18"/>
                <w:szCs w:val="18"/>
              </w:rPr>
              <w:t>项目负责人和管理人员安排的其他工作，保质保量按时完成。</w:t>
            </w:r>
          </w:p>
          <w:p w14:paraId="297CB0A1" w14:textId="77777777" w:rsidR="007D2812" w:rsidRPr="00C02DFC" w:rsidRDefault="007D2812" w:rsidP="007D2812">
            <w:pPr>
              <w:widowControl/>
              <w:spacing w:line="240" w:lineRule="exact"/>
              <w:jc w:val="left"/>
              <w:textAlignment w:val="center"/>
              <w:rPr>
                <w:rFonts w:ascii="Times New Roman" w:hAnsi="Times New Roman"/>
                <w:sz w:val="18"/>
                <w:szCs w:val="18"/>
                <w:lang w:bidi="ar"/>
              </w:rPr>
            </w:pPr>
            <w:r w:rsidRPr="00C02DFC">
              <w:rPr>
                <w:rFonts w:ascii="Times New Roman" w:hAnsi="Times New Roman"/>
                <w:sz w:val="18"/>
                <w:szCs w:val="18"/>
                <w:lang w:bidi="ar"/>
              </w:rPr>
              <w:t>M.</w:t>
            </w:r>
            <w:r w:rsidRPr="00C02DFC">
              <w:rPr>
                <w:rFonts w:ascii="Times New Roman" w:hAnsi="Times New Roman"/>
                <w:sz w:val="18"/>
                <w:szCs w:val="18"/>
                <w:lang w:bidi="ar"/>
              </w:rPr>
              <w:t>安全管理第一责任人：负责审核签字确认各类作业许可证（热工作业、临时用电、受限空间、高处作业、交叉作业等），落实作业安全措施；组织班组开展安全隐患排查及整改；负责节假日及特殊时段的安全升级管理；发生安全事故时第一时间上报甲方并组织应急处置。</w:t>
            </w:r>
          </w:p>
          <w:p w14:paraId="2F90E828" w14:textId="77777777" w:rsidR="007D2812" w:rsidRPr="00C02DFC" w:rsidRDefault="007D2812" w:rsidP="007D2812">
            <w:pPr>
              <w:widowControl/>
              <w:spacing w:line="240" w:lineRule="exact"/>
              <w:jc w:val="left"/>
              <w:textAlignment w:val="center"/>
              <w:rPr>
                <w:rFonts w:ascii="Times New Roman" w:hAnsi="Times New Roman"/>
                <w:sz w:val="18"/>
                <w:szCs w:val="18"/>
                <w:lang w:bidi="ar"/>
              </w:rPr>
            </w:pPr>
            <w:r w:rsidRPr="00C02DFC">
              <w:rPr>
                <w:rFonts w:ascii="Times New Roman" w:hAnsi="Times New Roman"/>
                <w:sz w:val="18"/>
                <w:szCs w:val="18"/>
                <w:lang w:bidi="ar"/>
              </w:rPr>
              <w:t>N.</w:t>
            </w:r>
            <w:r w:rsidRPr="00C02DFC">
              <w:rPr>
                <w:rFonts w:ascii="Times New Roman" w:hAnsi="Times New Roman"/>
                <w:sz w:val="18"/>
                <w:szCs w:val="18"/>
                <w:lang w:bidi="ar"/>
              </w:rPr>
              <w:t>台账与报表管理：审核当班所有安全台账（</w:t>
            </w:r>
            <w:r w:rsidRPr="00C02DFC">
              <w:rPr>
                <w:rFonts w:ascii="Times New Roman" w:hAnsi="Times New Roman"/>
                <w:sz w:val="18"/>
                <w:szCs w:val="18"/>
                <w:lang w:bidi="ar"/>
              </w:rPr>
              <w:t>6</w:t>
            </w:r>
            <w:r w:rsidRPr="00C02DFC">
              <w:rPr>
                <w:rFonts w:ascii="Times New Roman" w:hAnsi="Times New Roman"/>
                <w:sz w:val="18"/>
                <w:szCs w:val="18"/>
                <w:lang w:bidi="ar"/>
              </w:rPr>
              <w:t>本）、运维台账（</w:t>
            </w:r>
            <w:r w:rsidRPr="00C02DFC">
              <w:rPr>
                <w:rFonts w:ascii="Times New Roman" w:hAnsi="Times New Roman"/>
                <w:sz w:val="18"/>
                <w:szCs w:val="18"/>
                <w:lang w:bidi="ar"/>
              </w:rPr>
              <w:t>21</w:t>
            </w:r>
            <w:r w:rsidRPr="00C02DFC">
              <w:rPr>
                <w:rFonts w:ascii="Times New Roman" w:hAnsi="Times New Roman"/>
                <w:sz w:val="18"/>
                <w:szCs w:val="18"/>
                <w:lang w:bidi="ar"/>
              </w:rPr>
              <w:t>本）及甲乙双方运行日报，确保数据真实、准确、完整；按时向甲方上报每日运行情况、存在问题及整改计划。</w:t>
            </w:r>
          </w:p>
          <w:p w14:paraId="65270DF0" w14:textId="77777777" w:rsidR="007D2812" w:rsidRPr="00C02DFC" w:rsidRDefault="007D2812" w:rsidP="007D2812">
            <w:pPr>
              <w:widowControl/>
              <w:spacing w:line="240" w:lineRule="exact"/>
              <w:jc w:val="left"/>
              <w:textAlignment w:val="center"/>
              <w:rPr>
                <w:rFonts w:ascii="Times New Roman" w:hAnsi="Times New Roman"/>
                <w:sz w:val="18"/>
                <w:szCs w:val="18"/>
                <w:lang w:bidi="ar"/>
              </w:rPr>
            </w:pPr>
            <w:r w:rsidRPr="00C02DFC">
              <w:rPr>
                <w:rFonts w:ascii="Times New Roman" w:hAnsi="Times New Roman"/>
                <w:sz w:val="18"/>
                <w:szCs w:val="18"/>
                <w:lang w:bidi="ar"/>
              </w:rPr>
              <w:t>O.</w:t>
            </w:r>
            <w:r w:rsidRPr="00C02DFC">
              <w:rPr>
                <w:rFonts w:ascii="Times New Roman" w:hAnsi="Times New Roman"/>
                <w:sz w:val="18"/>
                <w:szCs w:val="18"/>
                <w:lang w:bidi="ar"/>
              </w:rPr>
              <w:t>物资与成本管理：审核药剂、耗材的使用及需求计划；监督药剂出入库、盘库及消耗统计；合理控制运维成本，避免物资浪费。</w:t>
            </w:r>
          </w:p>
          <w:p w14:paraId="264E8E00" w14:textId="77777777" w:rsidR="007D2812" w:rsidRPr="00C02DFC" w:rsidRDefault="007D2812" w:rsidP="007D2812">
            <w:pPr>
              <w:widowControl/>
              <w:spacing w:line="240" w:lineRule="exact"/>
              <w:jc w:val="left"/>
              <w:textAlignment w:val="center"/>
              <w:rPr>
                <w:rFonts w:ascii="Times New Roman" w:hAnsi="Times New Roman"/>
                <w:sz w:val="18"/>
                <w:szCs w:val="18"/>
                <w:lang w:bidi="ar"/>
              </w:rPr>
            </w:pPr>
            <w:r w:rsidRPr="00C02DFC">
              <w:rPr>
                <w:rFonts w:ascii="Times New Roman" w:hAnsi="Times New Roman"/>
                <w:sz w:val="18"/>
                <w:szCs w:val="18"/>
                <w:lang w:bidi="ar"/>
              </w:rPr>
              <w:lastRenderedPageBreak/>
              <w:t>P.</w:t>
            </w:r>
            <w:r w:rsidRPr="00C02DFC">
              <w:rPr>
                <w:rFonts w:ascii="Times New Roman" w:hAnsi="Times New Roman"/>
                <w:sz w:val="18"/>
                <w:szCs w:val="18"/>
                <w:lang w:bidi="ar"/>
              </w:rPr>
              <w:t>对外协调对接：负责与甲方技术、安全、物资等部门的日常沟通对接；协调药剂、耗材的装卸及转运事宜；妥善处理现场工农矛盾及其他突发外部问题。</w:t>
            </w:r>
          </w:p>
          <w:p w14:paraId="2EAA595D" w14:textId="77777777" w:rsidR="007D2812" w:rsidRPr="00C02DFC" w:rsidRDefault="007D2812" w:rsidP="007D2812">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lang w:bidi="ar"/>
              </w:rPr>
              <w:t>Q.</w:t>
            </w:r>
            <w:r w:rsidRPr="00C02DFC">
              <w:rPr>
                <w:rFonts w:ascii="Times New Roman" w:hAnsi="Times New Roman"/>
                <w:sz w:val="18"/>
                <w:szCs w:val="18"/>
                <w:lang w:bidi="ar"/>
              </w:rPr>
              <w:t>应急指挥与处置：指挥班组落实应急处置预案，定期参加应急演练；发生设备故障、水质异常、化学品泄漏、山体滑坡等突发情况时，统一指挥班组人员开展应急处置，最大限度降低损失。</w:t>
            </w:r>
          </w:p>
          <w:p w14:paraId="58330393" w14:textId="77777777" w:rsidR="007D2812" w:rsidRPr="00C02DFC" w:rsidRDefault="007D2812" w:rsidP="007D2812">
            <w:pPr>
              <w:widowControl/>
              <w:spacing w:line="240" w:lineRule="exact"/>
              <w:jc w:val="left"/>
              <w:textAlignment w:val="center"/>
              <w:rPr>
                <w:rFonts w:ascii="Times New Roman" w:hAnsi="Times New Roman"/>
                <w:sz w:val="18"/>
                <w:szCs w:val="18"/>
                <w:lang w:bidi="ar"/>
              </w:rPr>
            </w:pPr>
            <w:r w:rsidRPr="00C02DFC">
              <w:rPr>
                <w:rFonts w:ascii="Times New Roman" w:hAnsi="Times New Roman"/>
                <w:sz w:val="18"/>
                <w:szCs w:val="18"/>
                <w:lang w:bidi="ar"/>
              </w:rPr>
              <w:t>R.</w:t>
            </w:r>
            <w:r w:rsidRPr="00C02DFC">
              <w:rPr>
                <w:rFonts w:ascii="Times New Roman" w:hAnsi="Times New Roman"/>
                <w:sz w:val="18"/>
                <w:szCs w:val="18"/>
                <w:lang w:bidi="ar"/>
              </w:rPr>
              <w:t>现场作业参与：来水超标处理与调整，协助完成高难度、高风险作业（如受限空间清泥、滤料更换、设备解体维修等）；指导操作岗人员解决现场技术难题。</w:t>
            </w:r>
          </w:p>
          <w:p w14:paraId="00CD3076" w14:textId="4276DEF2" w:rsidR="007D2812" w:rsidRPr="00C02DFC" w:rsidRDefault="007D2812" w:rsidP="007D2812">
            <w:pPr>
              <w:spacing w:line="240" w:lineRule="exact"/>
              <w:rPr>
                <w:rFonts w:hint="eastAsia"/>
                <w:sz w:val="18"/>
                <w:szCs w:val="18"/>
              </w:rPr>
            </w:pPr>
            <w:r w:rsidRPr="00C02DFC">
              <w:rPr>
                <w:rFonts w:ascii="Times New Roman" w:hAnsi="Times New Roman"/>
                <w:sz w:val="18"/>
                <w:szCs w:val="18"/>
                <w:lang w:bidi="ar"/>
              </w:rPr>
              <w:t>S.</w:t>
            </w:r>
            <w:r w:rsidRPr="00C02DFC">
              <w:rPr>
                <w:rFonts w:ascii="Times New Roman" w:hAnsi="Times New Roman"/>
                <w:sz w:val="18"/>
                <w:szCs w:val="18"/>
                <w:lang w:bidi="ar"/>
              </w:rPr>
              <w:t>完成甲方交代的</w:t>
            </w:r>
            <w:r w:rsidRPr="00C02DFC">
              <w:rPr>
                <w:rFonts w:ascii="Times New Roman" w:hAnsi="Times New Roman" w:hint="eastAsia"/>
                <w:sz w:val="18"/>
                <w:szCs w:val="18"/>
                <w:lang w:bidi="ar"/>
              </w:rPr>
              <w:t>临时</w:t>
            </w:r>
            <w:r w:rsidRPr="00C02DFC">
              <w:rPr>
                <w:rFonts w:ascii="Times New Roman" w:hAnsi="Times New Roman"/>
                <w:sz w:val="18"/>
                <w:szCs w:val="18"/>
                <w:lang w:bidi="ar"/>
              </w:rPr>
              <w:t>工作。</w:t>
            </w:r>
          </w:p>
        </w:tc>
      </w:tr>
      <w:tr w:rsidR="00EA437B" w:rsidRPr="00C02DFC" w14:paraId="494D2669" w14:textId="77777777" w:rsidTr="00EA437B">
        <w:trPr>
          <w:trHeight w:val="362"/>
          <w:jc w:val="center"/>
        </w:trPr>
        <w:tc>
          <w:tcPr>
            <w:tcW w:w="846" w:type="dxa"/>
            <w:vAlign w:val="center"/>
          </w:tcPr>
          <w:p w14:paraId="3870BFD7" w14:textId="51B24115" w:rsidR="00EA437B" w:rsidRPr="00C02DFC" w:rsidRDefault="007D2812" w:rsidP="003E7C55">
            <w:pPr>
              <w:spacing w:line="240" w:lineRule="exact"/>
              <w:jc w:val="center"/>
              <w:rPr>
                <w:rFonts w:ascii="Times New Roman" w:hAnsi="Times New Roman"/>
                <w:sz w:val="18"/>
                <w:szCs w:val="18"/>
              </w:rPr>
            </w:pPr>
            <w:r w:rsidRPr="00C02DFC">
              <w:rPr>
                <w:rFonts w:ascii="Times New Roman" w:hAnsi="Times New Roman" w:hint="eastAsia"/>
                <w:sz w:val="18"/>
                <w:szCs w:val="18"/>
              </w:rPr>
              <w:lastRenderedPageBreak/>
              <w:t>2</w:t>
            </w:r>
          </w:p>
        </w:tc>
        <w:tc>
          <w:tcPr>
            <w:tcW w:w="1276" w:type="dxa"/>
            <w:vAlign w:val="center"/>
          </w:tcPr>
          <w:p w14:paraId="587C67E8" w14:textId="505A954C" w:rsidR="00EA437B" w:rsidRPr="00C02DFC" w:rsidRDefault="00EA437B" w:rsidP="003E7C55">
            <w:pPr>
              <w:spacing w:line="240" w:lineRule="exact"/>
              <w:jc w:val="center"/>
              <w:rPr>
                <w:rFonts w:ascii="Times New Roman" w:hAnsi="Times New Roman"/>
                <w:sz w:val="18"/>
                <w:szCs w:val="18"/>
              </w:rPr>
            </w:pPr>
            <w:r w:rsidRPr="00C02DFC">
              <w:rPr>
                <w:rFonts w:ascii="Times New Roman" w:hAnsi="Times New Roman"/>
                <w:sz w:val="18"/>
                <w:szCs w:val="18"/>
              </w:rPr>
              <w:t>现场负责人</w:t>
            </w:r>
            <w:r w:rsidR="007D2812" w:rsidRPr="00C02DFC">
              <w:rPr>
                <w:rFonts w:ascii="Times New Roman" w:hAnsi="Times New Roman" w:hint="eastAsia"/>
                <w:sz w:val="18"/>
                <w:szCs w:val="18"/>
              </w:rPr>
              <w:t>兼</w:t>
            </w:r>
            <w:r w:rsidRPr="00C02DFC">
              <w:rPr>
                <w:rFonts w:ascii="Times New Roman" w:hAnsi="Times New Roman" w:hint="eastAsia"/>
                <w:sz w:val="18"/>
                <w:szCs w:val="18"/>
              </w:rPr>
              <w:t>安全管理员</w:t>
            </w:r>
          </w:p>
        </w:tc>
        <w:tc>
          <w:tcPr>
            <w:tcW w:w="7371" w:type="dxa"/>
            <w:vAlign w:val="center"/>
          </w:tcPr>
          <w:p w14:paraId="38950FE8" w14:textId="35BD6D6F" w:rsidR="00EA437B" w:rsidRPr="00C02DFC" w:rsidRDefault="00472119" w:rsidP="00472119">
            <w:pPr>
              <w:spacing w:line="240" w:lineRule="exact"/>
              <w:jc w:val="left"/>
              <w:rPr>
                <w:rFonts w:ascii="Times New Roman" w:hAnsi="Times New Roman"/>
                <w:sz w:val="18"/>
                <w:szCs w:val="18"/>
              </w:rPr>
            </w:pPr>
            <w:r w:rsidRPr="00C02DFC">
              <w:rPr>
                <w:rFonts w:ascii="Times New Roman" w:hAnsi="Times New Roman" w:hint="eastAsia"/>
                <w:sz w:val="18"/>
                <w:szCs w:val="18"/>
                <w:lang w:bidi="ar"/>
              </w:rPr>
              <w:t>A.</w:t>
            </w:r>
            <w:r w:rsidR="00EA437B" w:rsidRPr="00C02DFC">
              <w:rPr>
                <w:rFonts w:ascii="Times New Roman" w:hAnsi="Times New Roman"/>
                <w:sz w:val="18"/>
                <w:szCs w:val="18"/>
                <w:lang w:bidi="ar"/>
              </w:rPr>
              <w:t>执行</w:t>
            </w:r>
            <w:r w:rsidR="00EA437B" w:rsidRPr="00C02DFC">
              <w:rPr>
                <w:rFonts w:ascii="Times New Roman" w:hAnsi="Times New Roman"/>
                <w:sz w:val="18"/>
                <w:szCs w:val="18"/>
                <w:lang w:bidi="ar"/>
              </w:rPr>
              <w:t>8</w:t>
            </w:r>
            <w:r w:rsidR="00EA437B" w:rsidRPr="00C02DFC">
              <w:rPr>
                <w:rFonts w:ascii="Times New Roman" w:hAnsi="Times New Roman"/>
                <w:sz w:val="18"/>
                <w:szCs w:val="18"/>
                <w:lang w:bidi="ar"/>
              </w:rPr>
              <w:t>小时工作制，早</w:t>
            </w:r>
            <w:r w:rsidR="00EA437B" w:rsidRPr="00C02DFC">
              <w:rPr>
                <w:rFonts w:ascii="Times New Roman" w:hAnsi="Times New Roman"/>
                <w:sz w:val="18"/>
                <w:szCs w:val="18"/>
                <w:lang w:bidi="ar"/>
              </w:rPr>
              <w:t>8:00-</w:t>
            </w:r>
            <w:r w:rsidR="00EA437B" w:rsidRPr="00C02DFC">
              <w:rPr>
                <w:rFonts w:ascii="Times New Roman" w:hAnsi="Times New Roman"/>
                <w:sz w:val="18"/>
                <w:szCs w:val="18"/>
                <w:lang w:bidi="ar"/>
              </w:rPr>
              <w:t>晚</w:t>
            </w:r>
            <w:r w:rsidR="00EA437B" w:rsidRPr="00C02DFC">
              <w:rPr>
                <w:rFonts w:ascii="Times New Roman" w:hAnsi="Times New Roman"/>
                <w:sz w:val="18"/>
                <w:szCs w:val="18"/>
                <w:lang w:bidi="ar"/>
              </w:rPr>
              <w:t>17:00</w:t>
            </w:r>
            <w:r w:rsidR="00EA437B" w:rsidRPr="00C02DFC">
              <w:rPr>
                <w:rFonts w:ascii="Times New Roman" w:hAnsi="Times New Roman"/>
                <w:sz w:val="18"/>
                <w:szCs w:val="18"/>
                <w:lang w:bidi="ar"/>
              </w:rPr>
              <w:t>，中午在厂内休息</w:t>
            </w:r>
            <w:r w:rsidR="00EA437B" w:rsidRPr="00C02DFC">
              <w:rPr>
                <w:rFonts w:ascii="Times New Roman" w:hAnsi="Times New Roman"/>
                <w:sz w:val="18"/>
                <w:szCs w:val="18"/>
                <w:lang w:bidi="ar"/>
              </w:rPr>
              <w:t>1</w:t>
            </w:r>
            <w:r w:rsidR="00EA437B" w:rsidRPr="00C02DFC">
              <w:rPr>
                <w:rFonts w:ascii="Times New Roman" w:hAnsi="Times New Roman"/>
                <w:sz w:val="18"/>
                <w:szCs w:val="18"/>
                <w:lang w:bidi="ar"/>
              </w:rPr>
              <w:t>小时，实行上六休一制；</w:t>
            </w:r>
          </w:p>
          <w:p w14:paraId="4990110C" w14:textId="34843100" w:rsidR="00EA437B" w:rsidRPr="00C02DFC" w:rsidRDefault="00472119" w:rsidP="00472119">
            <w:pPr>
              <w:spacing w:line="240" w:lineRule="exact"/>
              <w:jc w:val="left"/>
              <w:rPr>
                <w:rFonts w:ascii="Times New Roman" w:hAnsi="Times New Roman"/>
                <w:sz w:val="18"/>
                <w:szCs w:val="18"/>
              </w:rPr>
            </w:pPr>
            <w:r w:rsidRPr="00C02DFC">
              <w:rPr>
                <w:rFonts w:ascii="Times New Roman" w:hAnsi="Times New Roman" w:hint="eastAsia"/>
                <w:sz w:val="18"/>
                <w:szCs w:val="18"/>
              </w:rPr>
              <w:t>B.</w:t>
            </w:r>
            <w:r w:rsidR="00EA437B" w:rsidRPr="00C02DFC">
              <w:rPr>
                <w:rFonts w:ascii="Times New Roman" w:hAnsi="Times New Roman"/>
                <w:sz w:val="18"/>
                <w:szCs w:val="18"/>
              </w:rPr>
              <w:t>现场的全面日常管理工作工作，迎检工作（对接陪同车间及以上的各项检查）；</w:t>
            </w:r>
          </w:p>
          <w:p w14:paraId="36EAC410" w14:textId="35AFC9B3" w:rsidR="00EA437B" w:rsidRPr="00C02DFC" w:rsidRDefault="00472119" w:rsidP="00472119">
            <w:pPr>
              <w:spacing w:line="240" w:lineRule="exact"/>
              <w:jc w:val="left"/>
              <w:rPr>
                <w:rFonts w:ascii="Times New Roman" w:hAnsi="Times New Roman"/>
                <w:sz w:val="18"/>
                <w:szCs w:val="18"/>
              </w:rPr>
            </w:pPr>
            <w:r w:rsidRPr="00C02DFC">
              <w:rPr>
                <w:rFonts w:ascii="Times New Roman" w:hAnsi="Times New Roman" w:hint="eastAsia"/>
                <w:sz w:val="18"/>
                <w:szCs w:val="18"/>
              </w:rPr>
              <w:t>C.</w:t>
            </w:r>
            <w:r w:rsidR="00EA437B" w:rsidRPr="00C02DFC">
              <w:rPr>
                <w:rFonts w:ascii="Times New Roman" w:hAnsi="Times New Roman"/>
                <w:sz w:val="18"/>
                <w:szCs w:val="18"/>
              </w:rPr>
              <w:t>现场巡检，了解各设备运行情况和生产情况，发现异常和问题及时安排调整和整改；</w:t>
            </w:r>
          </w:p>
          <w:p w14:paraId="67707752" w14:textId="3E648788" w:rsidR="00EA437B" w:rsidRPr="00C02DFC" w:rsidRDefault="00472119" w:rsidP="00472119">
            <w:pPr>
              <w:spacing w:line="240" w:lineRule="exact"/>
              <w:jc w:val="left"/>
              <w:rPr>
                <w:rFonts w:ascii="Times New Roman" w:hAnsi="Times New Roman"/>
                <w:sz w:val="18"/>
                <w:szCs w:val="18"/>
              </w:rPr>
            </w:pPr>
            <w:r w:rsidRPr="00C02DFC">
              <w:rPr>
                <w:rFonts w:ascii="Times New Roman" w:hAnsi="Times New Roman" w:hint="eastAsia"/>
                <w:sz w:val="18"/>
                <w:szCs w:val="18"/>
              </w:rPr>
              <w:t>D.</w:t>
            </w:r>
            <w:r w:rsidR="00EA437B" w:rsidRPr="00C02DFC">
              <w:rPr>
                <w:rFonts w:ascii="Times New Roman" w:hAnsi="Times New Roman"/>
                <w:sz w:val="18"/>
                <w:szCs w:val="18"/>
              </w:rPr>
              <w:t>现场各岗位的管理协调与考勤工作，现场人员的后勤保障工作；</w:t>
            </w:r>
          </w:p>
          <w:p w14:paraId="609E7900" w14:textId="52E56C29" w:rsidR="00EA437B" w:rsidRPr="00C02DFC" w:rsidRDefault="00472119" w:rsidP="00472119">
            <w:pPr>
              <w:spacing w:line="240" w:lineRule="exact"/>
              <w:jc w:val="left"/>
              <w:rPr>
                <w:rFonts w:ascii="Times New Roman" w:hAnsi="Times New Roman"/>
                <w:sz w:val="18"/>
                <w:szCs w:val="18"/>
              </w:rPr>
            </w:pPr>
            <w:r w:rsidRPr="00C02DFC">
              <w:rPr>
                <w:rFonts w:ascii="Times New Roman" w:hAnsi="Times New Roman" w:hint="eastAsia"/>
                <w:sz w:val="18"/>
                <w:szCs w:val="18"/>
              </w:rPr>
              <w:t>E.</w:t>
            </w:r>
            <w:r w:rsidR="00EA437B" w:rsidRPr="00C02DFC">
              <w:rPr>
                <w:rFonts w:ascii="Times New Roman" w:hAnsi="Times New Roman" w:hint="eastAsia"/>
                <w:sz w:val="18"/>
                <w:szCs w:val="18"/>
              </w:rPr>
              <w:t>对</w:t>
            </w:r>
            <w:r w:rsidR="00EA437B" w:rsidRPr="00C02DFC">
              <w:rPr>
                <w:rFonts w:ascii="Times New Roman" w:hAnsi="Times New Roman"/>
                <w:sz w:val="18"/>
                <w:szCs w:val="18"/>
              </w:rPr>
              <w:t>现场技改方案</w:t>
            </w:r>
            <w:r w:rsidR="00EA437B" w:rsidRPr="00C02DFC">
              <w:rPr>
                <w:rFonts w:ascii="Times New Roman" w:hAnsi="Times New Roman" w:hint="eastAsia"/>
                <w:sz w:val="18"/>
                <w:szCs w:val="18"/>
              </w:rPr>
              <w:t>予以</w:t>
            </w:r>
            <w:r w:rsidR="00EA437B" w:rsidRPr="00C02DFC">
              <w:rPr>
                <w:rFonts w:ascii="Times New Roman" w:hAnsi="Times New Roman"/>
                <w:sz w:val="18"/>
                <w:szCs w:val="18"/>
              </w:rPr>
              <w:t>落实，异常工况甚至生产环保事故的调查与情况说明、恢复调整方案的编写，协助操作岗完成日常设备的检维修和工艺切出；</w:t>
            </w:r>
          </w:p>
          <w:p w14:paraId="3A94EAA3" w14:textId="4F8F79B9" w:rsidR="00EA437B" w:rsidRPr="00C02DFC" w:rsidRDefault="00472119" w:rsidP="00472119">
            <w:pPr>
              <w:spacing w:line="240" w:lineRule="exact"/>
              <w:jc w:val="left"/>
              <w:rPr>
                <w:rFonts w:ascii="Times New Roman" w:hAnsi="Times New Roman"/>
                <w:sz w:val="18"/>
                <w:szCs w:val="18"/>
              </w:rPr>
            </w:pPr>
            <w:r w:rsidRPr="00C02DFC">
              <w:rPr>
                <w:rFonts w:ascii="Times New Roman" w:hAnsi="Times New Roman" w:hint="eastAsia"/>
                <w:sz w:val="18"/>
                <w:szCs w:val="18"/>
              </w:rPr>
              <w:t>F.</w:t>
            </w:r>
            <w:r w:rsidR="00EA437B" w:rsidRPr="00C02DFC">
              <w:rPr>
                <w:rFonts w:ascii="Times New Roman" w:hAnsi="Times New Roman"/>
                <w:sz w:val="18"/>
                <w:szCs w:val="18"/>
              </w:rPr>
              <w:t>现场月度运行数据的汇总、结算工作的对接，特殊作业票的签批与检查，并进行特殊作业的属地监护工作；</w:t>
            </w:r>
          </w:p>
          <w:p w14:paraId="7DFA4FCB" w14:textId="2C8A2426" w:rsidR="00EA437B" w:rsidRPr="00C02DFC" w:rsidRDefault="00472119" w:rsidP="00472119">
            <w:pPr>
              <w:spacing w:line="240" w:lineRule="exact"/>
              <w:jc w:val="left"/>
              <w:rPr>
                <w:rFonts w:ascii="Times New Roman" w:hAnsi="Times New Roman"/>
                <w:sz w:val="18"/>
                <w:szCs w:val="18"/>
              </w:rPr>
            </w:pPr>
            <w:r w:rsidRPr="00C02DFC">
              <w:rPr>
                <w:rFonts w:ascii="Times New Roman" w:hAnsi="Times New Roman" w:hint="eastAsia"/>
                <w:sz w:val="18"/>
                <w:szCs w:val="18"/>
              </w:rPr>
              <w:t>G.</w:t>
            </w:r>
            <w:r w:rsidR="00EA437B" w:rsidRPr="00C02DFC">
              <w:rPr>
                <w:rFonts w:ascii="Times New Roman" w:hAnsi="Times New Roman"/>
                <w:sz w:val="18"/>
                <w:szCs w:val="18"/>
              </w:rPr>
              <w:t>日常生产调度：原水调配、系统启停、加药控制、等统筹安排。参加甲方组织的安全、生产等相关会议。</w:t>
            </w:r>
            <w:r w:rsidR="00EA437B" w:rsidRPr="00C02DFC">
              <w:rPr>
                <w:rFonts w:ascii="Times New Roman" w:hAnsi="Times New Roman" w:hint="eastAsia"/>
                <w:sz w:val="18"/>
                <w:szCs w:val="18"/>
              </w:rPr>
              <w:t>配合</w:t>
            </w:r>
            <w:r w:rsidR="00EA437B" w:rsidRPr="00C02DFC">
              <w:rPr>
                <w:rFonts w:ascii="Times New Roman" w:hAnsi="Times New Roman"/>
                <w:sz w:val="18"/>
                <w:szCs w:val="18"/>
              </w:rPr>
              <w:t>协调甲方等部门的工作衔接，保障上下游系统稳定</w:t>
            </w:r>
            <w:r w:rsidRPr="00C02DFC">
              <w:rPr>
                <w:rFonts w:ascii="Times New Roman" w:hAnsi="Times New Roman" w:hint="eastAsia"/>
                <w:sz w:val="18"/>
                <w:szCs w:val="18"/>
              </w:rPr>
              <w:t>；</w:t>
            </w:r>
          </w:p>
          <w:p w14:paraId="06D4241F" w14:textId="01A858F7" w:rsidR="00EA437B" w:rsidRPr="00C02DFC" w:rsidRDefault="00472119" w:rsidP="00472119">
            <w:pPr>
              <w:spacing w:line="240" w:lineRule="exact"/>
              <w:jc w:val="left"/>
              <w:rPr>
                <w:rFonts w:ascii="Times New Roman" w:hAnsi="Times New Roman"/>
                <w:sz w:val="18"/>
                <w:szCs w:val="18"/>
              </w:rPr>
            </w:pPr>
            <w:r w:rsidRPr="00C02DFC">
              <w:rPr>
                <w:rFonts w:ascii="Times New Roman" w:hAnsi="Times New Roman" w:hint="eastAsia"/>
                <w:sz w:val="18"/>
                <w:szCs w:val="18"/>
                <w:lang w:bidi="ar"/>
              </w:rPr>
              <w:t>H.</w:t>
            </w:r>
            <w:r w:rsidR="00EA437B" w:rsidRPr="00C02DFC">
              <w:rPr>
                <w:rFonts w:ascii="Times New Roman" w:hAnsi="Times New Roman" w:hint="eastAsia"/>
                <w:sz w:val="18"/>
                <w:szCs w:val="18"/>
                <w:lang w:bidi="ar"/>
              </w:rPr>
              <w:t>配合</w:t>
            </w:r>
            <w:r w:rsidR="00EA437B" w:rsidRPr="00C02DFC">
              <w:rPr>
                <w:rFonts w:ascii="Times New Roman" w:hAnsi="Times New Roman"/>
                <w:sz w:val="18"/>
                <w:szCs w:val="18"/>
                <w:lang w:bidi="ar"/>
              </w:rPr>
              <w:t>制度文件管理：</w:t>
            </w:r>
            <w:r w:rsidR="00EA437B" w:rsidRPr="00C02DFC">
              <w:rPr>
                <w:rFonts w:ascii="Times New Roman" w:hAnsi="Times New Roman"/>
                <w:sz w:val="18"/>
                <w:szCs w:val="18"/>
              </w:rPr>
              <w:t>组织制定、</w:t>
            </w:r>
            <w:r w:rsidR="00EA437B" w:rsidRPr="00C02DFC">
              <w:rPr>
                <w:rFonts w:ascii="Times New Roman" w:hAnsi="Times New Roman" w:hint="eastAsia"/>
                <w:sz w:val="18"/>
                <w:szCs w:val="18"/>
              </w:rPr>
              <w:t>配合</w:t>
            </w:r>
            <w:r w:rsidR="00EA437B" w:rsidRPr="00C02DFC">
              <w:rPr>
                <w:rFonts w:ascii="Times New Roman" w:hAnsi="Times New Roman"/>
                <w:sz w:val="18"/>
                <w:szCs w:val="18"/>
              </w:rPr>
              <w:t>修订</w:t>
            </w:r>
            <w:r w:rsidR="00EA437B" w:rsidRPr="00C02DFC">
              <w:rPr>
                <w:rFonts w:ascii="Times New Roman" w:hAnsi="Times New Roman" w:hint="eastAsia"/>
                <w:sz w:val="18"/>
                <w:szCs w:val="18"/>
              </w:rPr>
              <w:t>污水站</w:t>
            </w:r>
            <w:r w:rsidR="00EA437B" w:rsidRPr="00C02DFC">
              <w:rPr>
                <w:rFonts w:ascii="Times New Roman" w:hAnsi="Times New Roman"/>
                <w:sz w:val="18"/>
                <w:szCs w:val="18"/>
              </w:rPr>
              <w:t>运行规程、安全规程及各项管理制度，并监督执行</w:t>
            </w:r>
            <w:r w:rsidRPr="00C02DFC">
              <w:rPr>
                <w:rFonts w:ascii="Times New Roman" w:hAnsi="Times New Roman" w:hint="eastAsia"/>
                <w:sz w:val="18"/>
                <w:szCs w:val="18"/>
              </w:rPr>
              <w:t>；</w:t>
            </w:r>
          </w:p>
          <w:p w14:paraId="137A7907" w14:textId="190C319B" w:rsidR="00EA437B" w:rsidRPr="00C02DFC" w:rsidRDefault="00472119" w:rsidP="00472119">
            <w:pPr>
              <w:spacing w:line="240" w:lineRule="exact"/>
              <w:jc w:val="left"/>
              <w:rPr>
                <w:rFonts w:ascii="Times New Roman" w:hAnsi="Times New Roman"/>
                <w:sz w:val="18"/>
                <w:szCs w:val="18"/>
                <w:lang w:bidi="ar"/>
              </w:rPr>
            </w:pPr>
            <w:r w:rsidRPr="00C02DFC">
              <w:rPr>
                <w:rFonts w:ascii="Times New Roman" w:hAnsi="Times New Roman" w:hint="eastAsia"/>
                <w:sz w:val="18"/>
                <w:szCs w:val="18"/>
                <w:lang w:bidi="ar"/>
              </w:rPr>
              <w:t>I.</w:t>
            </w:r>
            <w:r w:rsidR="00EA437B" w:rsidRPr="00C02DFC">
              <w:rPr>
                <w:rFonts w:ascii="Times New Roman" w:hAnsi="Times New Roman"/>
                <w:sz w:val="18"/>
                <w:szCs w:val="18"/>
                <w:lang w:bidi="ar"/>
              </w:rPr>
              <w:t>台账与报表管理：审核所有安全台账、运维台账及甲乙双方运行日报，确保数据真实、准确、完整；按时向甲方上报每日运行情况、存在问题及整改计划和整改进度</w:t>
            </w:r>
            <w:r w:rsidRPr="00C02DFC">
              <w:rPr>
                <w:rFonts w:ascii="Times New Roman" w:hAnsi="Times New Roman" w:hint="eastAsia"/>
                <w:sz w:val="18"/>
                <w:szCs w:val="18"/>
                <w:lang w:bidi="ar"/>
              </w:rPr>
              <w:t>；</w:t>
            </w:r>
          </w:p>
          <w:p w14:paraId="5C81CB1F" w14:textId="07BC4065" w:rsidR="00EA437B" w:rsidRPr="00C02DFC" w:rsidRDefault="00472119" w:rsidP="00472119">
            <w:pPr>
              <w:spacing w:line="240" w:lineRule="exact"/>
              <w:jc w:val="left"/>
              <w:rPr>
                <w:rFonts w:ascii="Times New Roman" w:hAnsi="Times New Roman"/>
                <w:sz w:val="18"/>
                <w:szCs w:val="18"/>
                <w:lang w:bidi="ar"/>
              </w:rPr>
            </w:pPr>
            <w:r w:rsidRPr="00C02DFC">
              <w:rPr>
                <w:rFonts w:ascii="Times New Roman" w:hAnsi="Times New Roman" w:hint="eastAsia"/>
                <w:sz w:val="18"/>
                <w:szCs w:val="18"/>
                <w:lang w:bidi="ar"/>
              </w:rPr>
              <w:t>J.</w:t>
            </w:r>
            <w:r w:rsidR="00EA437B" w:rsidRPr="00C02DFC">
              <w:rPr>
                <w:rFonts w:ascii="Times New Roman" w:hAnsi="Times New Roman"/>
                <w:sz w:val="18"/>
                <w:szCs w:val="18"/>
                <w:lang w:bidi="ar"/>
              </w:rPr>
              <w:t>物资与成本管理：统计药剂、耗材的使用情况；监督药剂出入库、盘库及消耗统计；做好生产计划、药剂计划、耗材计划、工艺优化及现场标准化管理工作。</w:t>
            </w:r>
            <w:r w:rsidR="00EA437B" w:rsidRPr="00C02DFC">
              <w:rPr>
                <w:rFonts w:ascii="Times New Roman" w:hAnsi="Times New Roman"/>
                <w:sz w:val="18"/>
                <w:szCs w:val="18"/>
              </w:rPr>
              <w:t>控制电、水、酸、碱、药剂消耗，开展节能降耗、降本增效工作</w:t>
            </w:r>
            <w:r w:rsidRPr="00C02DFC">
              <w:rPr>
                <w:rFonts w:ascii="Times New Roman" w:hAnsi="Times New Roman" w:hint="eastAsia"/>
                <w:sz w:val="18"/>
                <w:szCs w:val="18"/>
              </w:rPr>
              <w:t>；</w:t>
            </w:r>
          </w:p>
          <w:p w14:paraId="7A5A4C55" w14:textId="65AA3E37" w:rsidR="00EA437B" w:rsidRPr="00C02DFC" w:rsidRDefault="00472119" w:rsidP="00472119">
            <w:pPr>
              <w:spacing w:line="240" w:lineRule="exact"/>
              <w:jc w:val="left"/>
              <w:rPr>
                <w:rFonts w:ascii="Times New Roman" w:hAnsi="Times New Roman"/>
                <w:sz w:val="18"/>
                <w:szCs w:val="18"/>
                <w:lang w:bidi="ar"/>
              </w:rPr>
            </w:pPr>
            <w:r w:rsidRPr="00C02DFC">
              <w:rPr>
                <w:rFonts w:ascii="Times New Roman" w:hAnsi="Times New Roman" w:hint="eastAsia"/>
                <w:sz w:val="18"/>
                <w:szCs w:val="18"/>
                <w:lang w:bidi="ar"/>
              </w:rPr>
              <w:t>K.</w:t>
            </w:r>
            <w:r w:rsidR="00EA437B" w:rsidRPr="00C02DFC">
              <w:rPr>
                <w:rFonts w:ascii="Times New Roman" w:hAnsi="Times New Roman"/>
                <w:sz w:val="18"/>
                <w:szCs w:val="18"/>
                <w:lang w:bidi="ar"/>
              </w:rPr>
              <w:t>应急指挥与处置：完善现场应急处置预案，每月组织两次应急演练；发生设备故障、水质异常、化学品泄漏等突发情况时，统一指挥班组人员开展应急处置，最大限度降低损失</w:t>
            </w:r>
            <w:r w:rsidRPr="00C02DFC">
              <w:rPr>
                <w:rFonts w:ascii="Times New Roman" w:hAnsi="Times New Roman" w:hint="eastAsia"/>
                <w:sz w:val="18"/>
                <w:szCs w:val="18"/>
                <w:lang w:bidi="ar"/>
              </w:rPr>
              <w:t>；</w:t>
            </w:r>
          </w:p>
          <w:p w14:paraId="752F648B" w14:textId="5B620869" w:rsidR="00EA437B" w:rsidRPr="00C02DFC" w:rsidRDefault="00472119" w:rsidP="00472119">
            <w:pPr>
              <w:spacing w:line="240" w:lineRule="exact"/>
              <w:jc w:val="left"/>
              <w:rPr>
                <w:rFonts w:ascii="Times New Roman" w:hAnsi="Times New Roman"/>
                <w:sz w:val="18"/>
                <w:szCs w:val="18"/>
              </w:rPr>
            </w:pPr>
            <w:r w:rsidRPr="00C02DFC">
              <w:rPr>
                <w:rFonts w:ascii="Times New Roman" w:hAnsi="Times New Roman" w:hint="eastAsia"/>
                <w:sz w:val="18"/>
                <w:szCs w:val="18"/>
              </w:rPr>
              <w:t>L.</w:t>
            </w:r>
            <w:r w:rsidR="00EA437B" w:rsidRPr="00C02DFC">
              <w:rPr>
                <w:rFonts w:ascii="Times New Roman" w:hAnsi="Times New Roman"/>
                <w:sz w:val="18"/>
                <w:szCs w:val="18"/>
              </w:rPr>
              <w:t>负责现场</w:t>
            </w:r>
            <w:r w:rsidR="00EA437B" w:rsidRPr="00C02DFC">
              <w:rPr>
                <w:rFonts w:ascii="Times New Roman" w:hAnsi="Times New Roman"/>
                <w:sz w:val="18"/>
                <w:szCs w:val="18"/>
              </w:rPr>
              <w:t>6S</w:t>
            </w:r>
            <w:r w:rsidR="00EA437B" w:rsidRPr="00C02DFC">
              <w:rPr>
                <w:rFonts w:ascii="Times New Roman" w:hAnsi="Times New Roman"/>
                <w:sz w:val="18"/>
                <w:szCs w:val="18"/>
              </w:rPr>
              <w:t>管理，做到设备清洁、管路规范、物品定置、环境整洁；</w:t>
            </w:r>
          </w:p>
          <w:p w14:paraId="36311884" w14:textId="2D9E480C" w:rsidR="00EA437B" w:rsidRPr="00C02DFC" w:rsidRDefault="00472119" w:rsidP="00472119">
            <w:pPr>
              <w:spacing w:line="240" w:lineRule="exact"/>
              <w:jc w:val="left"/>
              <w:rPr>
                <w:rFonts w:ascii="Times New Roman" w:hAnsi="Times New Roman"/>
                <w:sz w:val="18"/>
                <w:szCs w:val="18"/>
              </w:rPr>
            </w:pPr>
            <w:r w:rsidRPr="00C02DFC">
              <w:rPr>
                <w:rFonts w:ascii="Times New Roman" w:hAnsi="Times New Roman" w:hint="eastAsia"/>
                <w:sz w:val="18"/>
                <w:szCs w:val="18"/>
              </w:rPr>
              <w:t>M.</w:t>
            </w:r>
            <w:r w:rsidR="00EA437B" w:rsidRPr="00C02DFC">
              <w:rPr>
                <w:rFonts w:ascii="Times New Roman" w:hAnsi="Times New Roman"/>
                <w:sz w:val="18"/>
                <w:szCs w:val="18"/>
              </w:rPr>
              <w:t>完成甲方交代的其他工作，并保质保量按时完成。</w:t>
            </w:r>
          </w:p>
        </w:tc>
      </w:tr>
      <w:tr w:rsidR="007D2812" w:rsidRPr="00C02DFC" w14:paraId="0A92CE8E" w14:textId="77777777" w:rsidTr="00EA437B">
        <w:trPr>
          <w:trHeight w:val="362"/>
          <w:jc w:val="center"/>
        </w:trPr>
        <w:tc>
          <w:tcPr>
            <w:tcW w:w="846" w:type="dxa"/>
            <w:vAlign w:val="center"/>
          </w:tcPr>
          <w:p w14:paraId="5981A276" w14:textId="07E04C2C" w:rsidR="007D2812" w:rsidRPr="00C02DFC" w:rsidRDefault="007D2812" w:rsidP="003E7C55">
            <w:pPr>
              <w:spacing w:line="240" w:lineRule="exact"/>
              <w:jc w:val="center"/>
              <w:rPr>
                <w:rFonts w:ascii="Times New Roman" w:hAnsi="Times New Roman" w:cs="Times New Roman"/>
                <w:sz w:val="18"/>
                <w:szCs w:val="18"/>
              </w:rPr>
            </w:pPr>
            <w:r w:rsidRPr="00C02DFC">
              <w:rPr>
                <w:rFonts w:ascii="Times New Roman" w:hAnsi="Times New Roman" w:cs="Times New Roman"/>
                <w:sz w:val="18"/>
                <w:szCs w:val="18"/>
              </w:rPr>
              <w:t>3</w:t>
            </w:r>
          </w:p>
        </w:tc>
        <w:tc>
          <w:tcPr>
            <w:tcW w:w="1276" w:type="dxa"/>
            <w:vAlign w:val="center"/>
          </w:tcPr>
          <w:p w14:paraId="5D4267CD" w14:textId="1594C8C0" w:rsidR="007D2812" w:rsidRPr="00C02DFC" w:rsidRDefault="007D2812" w:rsidP="003E7C55">
            <w:pPr>
              <w:spacing w:line="240" w:lineRule="exact"/>
              <w:jc w:val="center"/>
              <w:rPr>
                <w:rFonts w:hint="eastAsia"/>
                <w:sz w:val="18"/>
                <w:szCs w:val="18"/>
              </w:rPr>
            </w:pPr>
            <w:r w:rsidRPr="00C02DFC">
              <w:rPr>
                <w:rFonts w:ascii="Times New Roman" w:hAnsi="Times New Roman" w:hint="eastAsia"/>
                <w:sz w:val="18"/>
                <w:szCs w:val="18"/>
              </w:rPr>
              <w:t>生化污泥转运</w:t>
            </w:r>
          </w:p>
        </w:tc>
        <w:tc>
          <w:tcPr>
            <w:tcW w:w="7371" w:type="dxa"/>
            <w:vAlign w:val="center"/>
          </w:tcPr>
          <w:p w14:paraId="6BEE262C" w14:textId="77777777" w:rsidR="007D2812" w:rsidRPr="00C02DFC" w:rsidRDefault="007D2812" w:rsidP="007D2812">
            <w:pPr>
              <w:spacing w:line="240" w:lineRule="exact"/>
              <w:jc w:val="left"/>
              <w:rPr>
                <w:rFonts w:hint="eastAsia"/>
                <w:sz w:val="18"/>
                <w:szCs w:val="18"/>
                <w:lang w:bidi="ar"/>
              </w:rPr>
            </w:pPr>
            <w:r w:rsidRPr="00C02DFC">
              <w:rPr>
                <w:rFonts w:hint="eastAsia"/>
                <w:sz w:val="18"/>
                <w:szCs w:val="18"/>
                <w:lang w:bidi="ar"/>
              </w:rPr>
              <w:t>A.</w:t>
            </w:r>
            <w:r w:rsidRPr="00C02DFC">
              <w:rPr>
                <w:rFonts w:hint="eastAsia"/>
                <w:sz w:val="18"/>
                <w:szCs w:val="18"/>
                <w:lang w:bidi="ar"/>
              </w:rPr>
              <w:tab/>
              <w:t>执行每天运输量工作制，每天运输量约45吨，保证24小时随时待命；</w:t>
            </w:r>
          </w:p>
          <w:p w14:paraId="2A3B496A" w14:textId="27414ABD" w:rsidR="007D2812" w:rsidRPr="00C02DFC" w:rsidRDefault="007D2812" w:rsidP="007D2812">
            <w:pPr>
              <w:spacing w:line="240" w:lineRule="exact"/>
              <w:jc w:val="left"/>
              <w:rPr>
                <w:rFonts w:hint="eastAsia"/>
                <w:sz w:val="18"/>
                <w:szCs w:val="18"/>
                <w:lang w:bidi="ar"/>
              </w:rPr>
            </w:pPr>
            <w:r w:rsidRPr="00C02DFC">
              <w:rPr>
                <w:rFonts w:hint="eastAsia"/>
                <w:sz w:val="18"/>
                <w:szCs w:val="18"/>
                <w:lang w:bidi="ar"/>
              </w:rPr>
              <w:t>B.</w:t>
            </w:r>
            <w:r w:rsidRPr="00C02DFC">
              <w:rPr>
                <w:rFonts w:hint="eastAsia"/>
                <w:sz w:val="18"/>
                <w:szCs w:val="18"/>
                <w:lang w:bidi="ar"/>
              </w:rPr>
              <w:tab/>
              <w:t>乙方自备相关运输车辆，费用自理，食宿自理；</w:t>
            </w:r>
          </w:p>
          <w:p w14:paraId="3F7C42D9" w14:textId="77777777" w:rsidR="007D2812" w:rsidRPr="00C02DFC" w:rsidRDefault="007D2812" w:rsidP="007D2812">
            <w:pPr>
              <w:spacing w:line="240" w:lineRule="exact"/>
              <w:jc w:val="left"/>
              <w:rPr>
                <w:rFonts w:hint="eastAsia"/>
                <w:sz w:val="18"/>
                <w:szCs w:val="18"/>
                <w:lang w:bidi="ar"/>
              </w:rPr>
            </w:pPr>
            <w:r w:rsidRPr="00C02DFC">
              <w:rPr>
                <w:rFonts w:hint="eastAsia"/>
                <w:sz w:val="18"/>
                <w:szCs w:val="18"/>
                <w:lang w:bidi="ar"/>
              </w:rPr>
              <w:t>C.</w:t>
            </w:r>
            <w:r w:rsidRPr="00C02DFC">
              <w:rPr>
                <w:rFonts w:hint="eastAsia"/>
                <w:sz w:val="18"/>
                <w:szCs w:val="18"/>
                <w:lang w:bidi="ar"/>
              </w:rPr>
              <w:tab/>
              <w:t>每天负责按照现场负责人要求，将生化污泥脱水压泥后，装车在厂内进行转运；平均每8小时转运一次，一次约15吨，一天转运总量约45吨；</w:t>
            </w:r>
          </w:p>
          <w:p w14:paraId="1D1D426B" w14:textId="77777777" w:rsidR="007D2812" w:rsidRPr="00C02DFC" w:rsidRDefault="007D2812" w:rsidP="007D2812">
            <w:pPr>
              <w:spacing w:line="240" w:lineRule="exact"/>
              <w:jc w:val="left"/>
              <w:rPr>
                <w:rFonts w:hint="eastAsia"/>
                <w:sz w:val="18"/>
                <w:szCs w:val="18"/>
                <w:lang w:bidi="ar"/>
              </w:rPr>
            </w:pPr>
            <w:r w:rsidRPr="00C02DFC">
              <w:rPr>
                <w:rFonts w:hint="eastAsia"/>
                <w:sz w:val="18"/>
                <w:szCs w:val="18"/>
                <w:lang w:bidi="ar"/>
              </w:rPr>
              <w:t>D.</w:t>
            </w:r>
            <w:r w:rsidRPr="00C02DFC">
              <w:rPr>
                <w:rFonts w:hint="eastAsia"/>
                <w:sz w:val="18"/>
                <w:szCs w:val="18"/>
                <w:lang w:bidi="ar"/>
              </w:rPr>
              <w:tab/>
              <w:t>在转运过程中需要保证污泥压实，含水量低，无渗漏，保证现场运行清洁；</w:t>
            </w:r>
          </w:p>
          <w:p w14:paraId="0689D692" w14:textId="50EC9CE5" w:rsidR="007D2812" w:rsidRPr="00C02DFC" w:rsidRDefault="007D2812" w:rsidP="007D2812">
            <w:pPr>
              <w:spacing w:line="240" w:lineRule="exact"/>
              <w:jc w:val="left"/>
              <w:rPr>
                <w:rFonts w:hint="eastAsia"/>
                <w:sz w:val="18"/>
                <w:szCs w:val="18"/>
                <w:lang w:bidi="ar"/>
              </w:rPr>
            </w:pPr>
            <w:r w:rsidRPr="00C02DFC">
              <w:rPr>
                <w:rFonts w:hint="eastAsia"/>
                <w:sz w:val="18"/>
                <w:szCs w:val="18"/>
                <w:lang w:bidi="ar"/>
              </w:rPr>
              <w:t>E.</w:t>
            </w:r>
            <w:r w:rsidRPr="00C02DFC">
              <w:rPr>
                <w:rFonts w:hint="eastAsia"/>
                <w:sz w:val="18"/>
                <w:szCs w:val="18"/>
                <w:lang w:bidi="ar"/>
              </w:rPr>
              <w:tab/>
              <w:t>生化系统补泥时，将生化污泥转运至指定地点后，负责将其卸载投加入341，341B污泥投加池或硝化细菌培养池中，后配合综合操作岗用加水混合，用提升泵打入生化系统中，完成后，继续补约5吨水，冲洗提升泵；</w:t>
            </w:r>
          </w:p>
          <w:p w14:paraId="1CE2CA5F" w14:textId="77777777" w:rsidR="007D2812" w:rsidRPr="00C02DFC" w:rsidRDefault="007D2812" w:rsidP="007D2812">
            <w:pPr>
              <w:spacing w:line="240" w:lineRule="exact"/>
              <w:jc w:val="left"/>
              <w:rPr>
                <w:rFonts w:hint="eastAsia"/>
                <w:sz w:val="18"/>
                <w:szCs w:val="18"/>
                <w:lang w:bidi="ar"/>
              </w:rPr>
            </w:pPr>
            <w:r w:rsidRPr="00C02DFC">
              <w:rPr>
                <w:rFonts w:hint="eastAsia"/>
                <w:sz w:val="18"/>
                <w:szCs w:val="18"/>
                <w:lang w:bidi="ar"/>
              </w:rPr>
              <w:t>F.</w:t>
            </w:r>
            <w:r w:rsidRPr="00C02DFC">
              <w:rPr>
                <w:rFonts w:hint="eastAsia"/>
                <w:sz w:val="18"/>
                <w:szCs w:val="18"/>
                <w:lang w:bidi="ar"/>
              </w:rPr>
              <w:tab/>
              <w:t>作业配合与应急：在工作中发生突发情况时，在班长指挥下执行应急处置措施；</w:t>
            </w:r>
          </w:p>
          <w:p w14:paraId="579502A1" w14:textId="24FC0637" w:rsidR="007D2812" w:rsidRPr="00C02DFC" w:rsidRDefault="007D2812" w:rsidP="007D2812">
            <w:pPr>
              <w:spacing w:line="240" w:lineRule="exact"/>
              <w:jc w:val="left"/>
              <w:rPr>
                <w:rFonts w:hint="eastAsia"/>
                <w:sz w:val="18"/>
                <w:szCs w:val="18"/>
                <w:lang w:bidi="ar"/>
              </w:rPr>
            </w:pPr>
            <w:r w:rsidRPr="00C02DFC">
              <w:rPr>
                <w:rFonts w:hint="eastAsia"/>
                <w:sz w:val="18"/>
                <w:szCs w:val="18"/>
                <w:lang w:bidi="ar"/>
              </w:rPr>
              <w:t>G.</w:t>
            </w:r>
            <w:r w:rsidRPr="00C02DFC">
              <w:rPr>
                <w:rFonts w:ascii="Times New Roman" w:hAnsi="Times New Roman"/>
                <w:sz w:val="18"/>
                <w:szCs w:val="18"/>
              </w:rPr>
              <w:t xml:space="preserve"> </w:t>
            </w:r>
            <w:r w:rsidRPr="00C02DFC">
              <w:rPr>
                <w:rFonts w:ascii="Times New Roman" w:hAnsi="Times New Roman"/>
                <w:sz w:val="18"/>
                <w:szCs w:val="18"/>
              </w:rPr>
              <w:t>完成甲方交代的其他工作，并保质保量按时完成。</w:t>
            </w:r>
          </w:p>
        </w:tc>
      </w:tr>
      <w:tr w:rsidR="00EA437B" w:rsidRPr="00C02DFC" w14:paraId="56832D79" w14:textId="77777777" w:rsidTr="00EA437B">
        <w:trPr>
          <w:jc w:val="center"/>
        </w:trPr>
        <w:tc>
          <w:tcPr>
            <w:tcW w:w="846" w:type="dxa"/>
            <w:vAlign w:val="center"/>
          </w:tcPr>
          <w:p w14:paraId="2FC75A2B" w14:textId="6091D7CC" w:rsidR="00EA437B" w:rsidRPr="00C02DFC" w:rsidRDefault="00603B55" w:rsidP="003E7C55">
            <w:pPr>
              <w:spacing w:line="240" w:lineRule="exact"/>
              <w:jc w:val="center"/>
              <w:rPr>
                <w:rFonts w:ascii="Times New Roman" w:hAnsi="Times New Roman"/>
                <w:sz w:val="18"/>
                <w:szCs w:val="18"/>
              </w:rPr>
            </w:pPr>
            <w:r w:rsidRPr="00C02DFC">
              <w:rPr>
                <w:rFonts w:ascii="Times New Roman" w:hAnsi="Times New Roman" w:hint="eastAsia"/>
                <w:sz w:val="18"/>
                <w:szCs w:val="18"/>
              </w:rPr>
              <w:t>4</w:t>
            </w:r>
          </w:p>
        </w:tc>
        <w:tc>
          <w:tcPr>
            <w:tcW w:w="1276" w:type="dxa"/>
            <w:vAlign w:val="center"/>
          </w:tcPr>
          <w:p w14:paraId="0DDAFD2A" w14:textId="77777777" w:rsidR="00EA437B" w:rsidRPr="00C02DFC" w:rsidRDefault="00EA437B" w:rsidP="003E7C55">
            <w:pPr>
              <w:spacing w:line="240" w:lineRule="exact"/>
              <w:jc w:val="center"/>
              <w:rPr>
                <w:rFonts w:ascii="Times New Roman" w:hAnsi="Times New Roman"/>
                <w:sz w:val="18"/>
                <w:szCs w:val="18"/>
              </w:rPr>
            </w:pPr>
            <w:r w:rsidRPr="00C02DFC">
              <w:rPr>
                <w:rFonts w:ascii="Times New Roman" w:hAnsi="Times New Roman"/>
                <w:sz w:val="18"/>
                <w:szCs w:val="18"/>
              </w:rPr>
              <w:t>工艺</w:t>
            </w:r>
            <w:r w:rsidRPr="00C02DFC">
              <w:rPr>
                <w:rFonts w:ascii="Times New Roman" w:hAnsi="Times New Roman" w:hint="eastAsia"/>
                <w:sz w:val="18"/>
                <w:szCs w:val="18"/>
              </w:rPr>
              <w:t>技术</w:t>
            </w:r>
            <w:r w:rsidRPr="00C02DFC">
              <w:rPr>
                <w:rFonts w:ascii="Times New Roman" w:hAnsi="Times New Roman"/>
                <w:sz w:val="18"/>
                <w:szCs w:val="18"/>
              </w:rPr>
              <w:t>员</w:t>
            </w:r>
          </w:p>
        </w:tc>
        <w:tc>
          <w:tcPr>
            <w:tcW w:w="7371" w:type="dxa"/>
            <w:vAlign w:val="center"/>
          </w:tcPr>
          <w:p w14:paraId="252EEA0F" w14:textId="5610A644" w:rsidR="00EA437B" w:rsidRPr="00C02DFC" w:rsidRDefault="00EA437B" w:rsidP="003E7C55">
            <w:pPr>
              <w:spacing w:line="240" w:lineRule="exact"/>
              <w:jc w:val="left"/>
              <w:rPr>
                <w:rFonts w:ascii="Times New Roman" w:hAnsi="Times New Roman"/>
                <w:sz w:val="18"/>
                <w:szCs w:val="18"/>
              </w:rPr>
            </w:pPr>
            <w:r w:rsidRPr="00C02DFC">
              <w:rPr>
                <w:rFonts w:ascii="Times New Roman" w:hAnsi="Times New Roman"/>
                <w:sz w:val="18"/>
                <w:szCs w:val="18"/>
                <w:lang w:bidi="ar"/>
              </w:rPr>
              <w:t>A.</w:t>
            </w:r>
            <w:r w:rsidRPr="00C02DFC">
              <w:rPr>
                <w:rFonts w:ascii="Times New Roman" w:hAnsi="Times New Roman"/>
                <w:sz w:val="18"/>
                <w:szCs w:val="18"/>
                <w:lang w:bidi="ar"/>
              </w:rPr>
              <w:t>均执行</w:t>
            </w:r>
            <w:r w:rsidRPr="00C02DFC">
              <w:rPr>
                <w:rFonts w:ascii="Times New Roman" w:hAnsi="Times New Roman"/>
                <w:sz w:val="18"/>
                <w:szCs w:val="18"/>
                <w:lang w:bidi="ar"/>
              </w:rPr>
              <w:t>8</w:t>
            </w:r>
            <w:r w:rsidRPr="00C02DFC">
              <w:rPr>
                <w:rFonts w:ascii="Times New Roman" w:hAnsi="Times New Roman"/>
                <w:sz w:val="18"/>
                <w:szCs w:val="18"/>
                <w:lang w:bidi="ar"/>
              </w:rPr>
              <w:t>小时工作制，早</w:t>
            </w:r>
            <w:r w:rsidRPr="00C02DFC">
              <w:rPr>
                <w:rFonts w:ascii="Times New Roman" w:hAnsi="Times New Roman"/>
                <w:sz w:val="18"/>
                <w:szCs w:val="18"/>
                <w:lang w:bidi="ar"/>
              </w:rPr>
              <w:t>8:00-</w:t>
            </w:r>
            <w:r w:rsidRPr="00C02DFC">
              <w:rPr>
                <w:rFonts w:ascii="Times New Roman" w:hAnsi="Times New Roman"/>
                <w:sz w:val="18"/>
                <w:szCs w:val="18"/>
                <w:lang w:bidi="ar"/>
              </w:rPr>
              <w:t>晚</w:t>
            </w:r>
            <w:r w:rsidRPr="00C02DFC">
              <w:rPr>
                <w:rFonts w:ascii="Times New Roman" w:hAnsi="Times New Roman"/>
                <w:sz w:val="18"/>
                <w:szCs w:val="18"/>
                <w:lang w:bidi="ar"/>
              </w:rPr>
              <w:t>17:00</w:t>
            </w:r>
            <w:r w:rsidRPr="00C02DFC">
              <w:rPr>
                <w:rFonts w:ascii="Times New Roman" w:hAnsi="Times New Roman"/>
                <w:sz w:val="18"/>
                <w:szCs w:val="18"/>
                <w:lang w:bidi="ar"/>
              </w:rPr>
              <w:t>，中午在厂内休息</w:t>
            </w:r>
            <w:r w:rsidRPr="00C02DFC">
              <w:rPr>
                <w:rFonts w:ascii="Times New Roman" w:hAnsi="Times New Roman"/>
                <w:sz w:val="18"/>
                <w:szCs w:val="18"/>
                <w:lang w:bidi="ar"/>
              </w:rPr>
              <w:t>1</w:t>
            </w:r>
            <w:r w:rsidRPr="00C02DFC">
              <w:rPr>
                <w:rFonts w:ascii="Times New Roman" w:hAnsi="Times New Roman"/>
                <w:sz w:val="18"/>
                <w:szCs w:val="18"/>
                <w:lang w:bidi="ar"/>
              </w:rPr>
              <w:t>小时，实行上六休一制；</w:t>
            </w:r>
          </w:p>
          <w:p w14:paraId="13D604F6" w14:textId="6ED1AB1A" w:rsidR="00EA437B" w:rsidRPr="00C02DFC" w:rsidRDefault="00603B55"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B.</w:t>
            </w:r>
            <w:r w:rsidR="00EA437B" w:rsidRPr="00C02DFC">
              <w:rPr>
                <w:rFonts w:ascii="Times New Roman" w:hAnsi="Times New Roman"/>
                <w:sz w:val="18"/>
                <w:szCs w:val="18"/>
              </w:rPr>
              <w:t>工艺端工艺统筹：指导污水厂工艺运行、参数标准（如曝气量、加药配比、污泥龄等），动态优化生化处理、物化处理、水质指标准确性、的运行逻辑，保障出水水质（</w:t>
            </w:r>
            <w:r w:rsidR="00EA437B" w:rsidRPr="00C02DFC">
              <w:rPr>
                <w:rFonts w:ascii="Times New Roman" w:hAnsi="Times New Roman"/>
                <w:sz w:val="18"/>
                <w:szCs w:val="18"/>
              </w:rPr>
              <w:t>COD</w:t>
            </w:r>
            <w:r w:rsidR="00EA437B" w:rsidRPr="00C02DFC">
              <w:rPr>
                <w:rFonts w:ascii="Times New Roman" w:hAnsi="Times New Roman"/>
                <w:sz w:val="18"/>
                <w:szCs w:val="18"/>
              </w:rPr>
              <w:t>、氨氮、</w:t>
            </w:r>
            <w:r w:rsidR="00EA437B" w:rsidRPr="00C02DFC">
              <w:rPr>
                <w:rFonts w:ascii="Times New Roman" w:hAnsi="Times New Roman"/>
                <w:sz w:val="18"/>
                <w:szCs w:val="18"/>
              </w:rPr>
              <w:t xml:space="preserve">TP </w:t>
            </w:r>
            <w:r w:rsidR="00EA437B" w:rsidRPr="00C02DFC">
              <w:rPr>
                <w:rFonts w:ascii="Times New Roman" w:hAnsi="Times New Roman"/>
                <w:sz w:val="18"/>
                <w:szCs w:val="18"/>
              </w:rPr>
              <w:t>等）及稳定达标。</w:t>
            </w:r>
          </w:p>
          <w:p w14:paraId="14891E19" w14:textId="50E696F0" w:rsidR="00EA437B" w:rsidRPr="00C02DFC" w:rsidRDefault="00603B55"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C</w:t>
            </w:r>
            <w:r w:rsidR="00EA437B" w:rsidRPr="00C02DFC">
              <w:rPr>
                <w:rFonts w:ascii="Times New Roman" w:hAnsi="Times New Roman"/>
                <w:sz w:val="18"/>
                <w:szCs w:val="18"/>
              </w:rPr>
              <w:t>.</w:t>
            </w:r>
            <w:r w:rsidR="00EA437B" w:rsidRPr="00C02DFC">
              <w:rPr>
                <w:rFonts w:ascii="Times New Roman" w:hAnsi="Times New Roman"/>
                <w:sz w:val="18"/>
                <w:szCs w:val="18"/>
              </w:rPr>
              <w:t>异常处置：牵头分析水质异常（如进水冲击、污泥膨胀、出水超标）、工艺单元故障（如生化池</w:t>
            </w:r>
            <w:r w:rsidR="00EA437B" w:rsidRPr="00C02DFC">
              <w:rPr>
                <w:rFonts w:ascii="Times New Roman" w:hAnsi="Times New Roman"/>
                <w:sz w:val="18"/>
                <w:szCs w:val="18"/>
              </w:rPr>
              <w:t xml:space="preserve"> DO </w:t>
            </w:r>
            <w:r w:rsidR="00EA437B" w:rsidRPr="00C02DFC">
              <w:rPr>
                <w:rFonts w:ascii="Times New Roman" w:hAnsi="Times New Roman"/>
                <w:sz w:val="18"/>
                <w:szCs w:val="18"/>
              </w:rPr>
              <w:t>异常、二沉池跑泥），及时汇报与调整落实（如调整排泥量、加药种类、工艺切出流程），并跟踪验证效果。</w:t>
            </w:r>
          </w:p>
          <w:p w14:paraId="6B54588E" w14:textId="38D2879F" w:rsidR="00EA437B" w:rsidRPr="00C02DFC" w:rsidRDefault="00603B55"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D</w:t>
            </w:r>
            <w:r w:rsidR="00EA437B" w:rsidRPr="00C02DFC">
              <w:rPr>
                <w:rFonts w:ascii="Times New Roman" w:hAnsi="Times New Roman"/>
                <w:sz w:val="18"/>
                <w:szCs w:val="18"/>
              </w:rPr>
              <w:t xml:space="preserve">. </w:t>
            </w:r>
            <w:r w:rsidR="00EA437B" w:rsidRPr="00C02DFC">
              <w:rPr>
                <w:rFonts w:ascii="Times New Roman" w:hAnsi="Times New Roman"/>
                <w:sz w:val="18"/>
                <w:szCs w:val="18"/>
              </w:rPr>
              <w:t>在线监测管理：关注在线、外排水在线监测设备的运行参数，达到预警范围及时调整排查，确保在线数据不超标，异常情况时及时调整生产和加样排查确认原因，并及时汇报和报送车间。</w:t>
            </w:r>
          </w:p>
          <w:p w14:paraId="1DD637A0" w14:textId="2DAB7727" w:rsidR="00EA437B" w:rsidRPr="00C02DFC" w:rsidRDefault="00603B55"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E</w:t>
            </w:r>
            <w:r w:rsidR="00EA437B" w:rsidRPr="00C02DFC">
              <w:rPr>
                <w:rFonts w:ascii="Times New Roman" w:hAnsi="Times New Roman"/>
                <w:sz w:val="18"/>
                <w:szCs w:val="18"/>
              </w:rPr>
              <w:t>.</w:t>
            </w:r>
            <w:r w:rsidR="00EA437B" w:rsidRPr="00C02DFC">
              <w:rPr>
                <w:rFonts w:ascii="Times New Roman" w:hAnsi="Times New Roman"/>
                <w:sz w:val="18"/>
                <w:szCs w:val="18"/>
              </w:rPr>
              <w:t>技术支撑：完善现场工艺操作规程，组织全员工艺培训与技术交底，指导班长、操作岗规范执行，培训应急处置措施逐步提升全员应急处置能力。</w:t>
            </w:r>
          </w:p>
          <w:p w14:paraId="3E20A84D" w14:textId="708BD0BE" w:rsidR="00EA437B" w:rsidRPr="00C02DFC" w:rsidRDefault="00603B55"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F</w:t>
            </w:r>
            <w:r w:rsidR="00EA437B" w:rsidRPr="00C02DFC">
              <w:rPr>
                <w:rFonts w:ascii="Times New Roman" w:hAnsi="Times New Roman"/>
                <w:sz w:val="18"/>
                <w:szCs w:val="18"/>
              </w:rPr>
              <w:t xml:space="preserve">. </w:t>
            </w:r>
            <w:r w:rsidR="00EA437B" w:rsidRPr="00C02DFC">
              <w:rPr>
                <w:rFonts w:ascii="Times New Roman" w:hAnsi="Times New Roman"/>
                <w:sz w:val="18"/>
                <w:szCs w:val="18"/>
              </w:rPr>
              <w:t>重点工作：关注来水指标与污水运行状况，及时研判未来半月至一个月的运行难点与风险点，及时作出相应调整与汇报工作，减少突发事件和异常情况（来水指标、来水油渣、来水量、浮渣量、污油量、剩余污泥量）对污水生产的直接影响；</w:t>
            </w:r>
          </w:p>
          <w:p w14:paraId="05E56E23" w14:textId="67B204F8" w:rsidR="00EA437B" w:rsidRPr="00C02DFC" w:rsidRDefault="00603B55"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G</w:t>
            </w:r>
            <w:r w:rsidR="00EA437B" w:rsidRPr="00C02DFC">
              <w:rPr>
                <w:rFonts w:ascii="Times New Roman" w:hAnsi="Times New Roman"/>
                <w:sz w:val="18"/>
                <w:szCs w:val="18"/>
              </w:rPr>
              <w:t>.</w:t>
            </w:r>
            <w:r w:rsidR="00EA437B" w:rsidRPr="00C02DFC">
              <w:rPr>
                <w:rFonts w:ascii="Times New Roman" w:hAnsi="Times New Roman"/>
                <w:sz w:val="18"/>
                <w:szCs w:val="18"/>
              </w:rPr>
              <w:t>其他：关注药剂使用量和使用效果，完善管理制度与人员管理（请假、调班、休班、签到，月底全员绩效考核汇总），明确各员工的岗位职责，落实生产巡检质量，新员工的培</w:t>
            </w:r>
            <w:r w:rsidR="00EA437B" w:rsidRPr="00C02DFC">
              <w:rPr>
                <w:rFonts w:ascii="Times New Roman" w:hAnsi="Times New Roman"/>
                <w:sz w:val="18"/>
                <w:szCs w:val="18"/>
              </w:rPr>
              <w:lastRenderedPageBreak/>
              <w:t>训，月底盘库检查药剂库存。</w:t>
            </w:r>
          </w:p>
          <w:p w14:paraId="4DBEF83A" w14:textId="411A7A31" w:rsidR="00EA437B" w:rsidRPr="00C02DFC" w:rsidRDefault="00603B55"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H</w:t>
            </w:r>
            <w:r w:rsidR="00EA437B" w:rsidRPr="00C02DFC">
              <w:rPr>
                <w:rFonts w:ascii="Times New Roman" w:hAnsi="Times New Roman"/>
                <w:sz w:val="18"/>
                <w:szCs w:val="18"/>
              </w:rPr>
              <w:t xml:space="preserve">. </w:t>
            </w:r>
            <w:r w:rsidR="00EA437B" w:rsidRPr="00C02DFC">
              <w:rPr>
                <w:rFonts w:ascii="Times New Roman" w:hAnsi="Times New Roman"/>
                <w:sz w:val="18"/>
                <w:szCs w:val="18"/>
              </w:rPr>
              <w:t>每周至少留厂值班一天，辅助进行设备管理</w:t>
            </w:r>
            <w:r w:rsidRPr="00C02DFC">
              <w:rPr>
                <w:rFonts w:ascii="Times New Roman" w:hAnsi="Times New Roman" w:hint="eastAsia"/>
                <w:sz w:val="18"/>
                <w:szCs w:val="18"/>
              </w:rPr>
              <w:t>，</w:t>
            </w:r>
            <w:r w:rsidRPr="00C02DFC">
              <w:rPr>
                <w:rFonts w:ascii="Times New Roman" w:hAnsi="Times New Roman"/>
                <w:sz w:val="18"/>
                <w:szCs w:val="18"/>
              </w:rPr>
              <w:t>生产管理与协调</w:t>
            </w:r>
            <w:r w:rsidRPr="00C02DFC">
              <w:rPr>
                <w:rFonts w:ascii="Times New Roman" w:hAnsi="Times New Roman" w:hint="eastAsia"/>
                <w:sz w:val="18"/>
                <w:szCs w:val="18"/>
              </w:rPr>
              <w:t>，</w:t>
            </w:r>
            <w:r w:rsidR="00EA437B" w:rsidRPr="00C02DFC">
              <w:rPr>
                <w:rFonts w:ascii="Times New Roman" w:hAnsi="Times New Roman"/>
                <w:sz w:val="18"/>
                <w:szCs w:val="18"/>
              </w:rPr>
              <w:t>对接项目负责人</w:t>
            </w:r>
            <w:r w:rsidRPr="00C02DFC">
              <w:rPr>
                <w:rFonts w:ascii="Times New Roman" w:hAnsi="Times New Roman" w:hint="eastAsia"/>
                <w:sz w:val="18"/>
                <w:szCs w:val="18"/>
              </w:rPr>
              <w:t>；</w:t>
            </w:r>
          </w:p>
          <w:p w14:paraId="324595CC" w14:textId="459B71A0" w:rsidR="00EA437B" w:rsidRPr="00C02DFC" w:rsidRDefault="00603B55"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I.</w:t>
            </w:r>
            <w:r w:rsidR="00EA437B" w:rsidRPr="00C02DFC">
              <w:rPr>
                <w:rFonts w:ascii="Times New Roman" w:hAnsi="Times New Roman"/>
                <w:sz w:val="18"/>
                <w:szCs w:val="18"/>
              </w:rPr>
              <w:t>状态管控：每日核查关键设备运行状态（如脱水机污泥含水率、加药泵流量、反渗透膜压差、在线设备调试的登记确认），指导操作岗完成设备清洁、润滑、阀门更换、容器释放器定期清理、过滤器清理，确保设备完好率</w:t>
            </w:r>
            <w:r w:rsidR="00EA437B" w:rsidRPr="00C02DFC">
              <w:rPr>
                <w:rFonts w:ascii="Times New Roman" w:hAnsi="Times New Roman"/>
                <w:sz w:val="18"/>
                <w:szCs w:val="18"/>
              </w:rPr>
              <w:t>≥90%</w:t>
            </w:r>
            <w:r w:rsidR="00EA437B" w:rsidRPr="00C02DFC">
              <w:rPr>
                <w:rFonts w:ascii="Times New Roman" w:hAnsi="Times New Roman"/>
                <w:sz w:val="18"/>
                <w:szCs w:val="18"/>
              </w:rPr>
              <w:t>，重要设备必须保证一备一用（不满足及时反馈车间并留存相关材料）。</w:t>
            </w:r>
          </w:p>
          <w:p w14:paraId="32908CF3" w14:textId="3C1FBCAA" w:rsidR="00EA437B" w:rsidRPr="00C02DFC" w:rsidRDefault="00603B55"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J.</w:t>
            </w:r>
            <w:r w:rsidR="00EA437B" w:rsidRPr="00C02DFC">
              <w:rPr>
                <w:rFonts w:ascii="Times New Roman" w:hAnsi="Times New Roman"/>
                <w:sz w:val="18"/>
                <w:szCs w:val="18"/>
              </w:rPr>
              <w:t>可视化推进：牵头落实设备可视化管理（如标识牌、操作规程上墙、运行状态指示灯、维护台账公示），规范工具、药剂、备件的定置存放（并做台账留存现场备件耗材的领用和使用记录），确保现场管理标准化。</w:t>
            </w:r>
          </w:p>
          <w:p w14:paraId="6E7C17F2" w14:textId="2764BBD5" w:rsidR="00EA437B" w:rsidRPr="00C02DFC" w:rsidRDefault="00603B55"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K.</w:t>
            </w:r>
            <w:r w:rsidR="00EA437B" w:rsidRPr="00C02DFC">
              <w:rPr>
                <w:rFonts w:ascii="Times New Roman" w:hAnsi="Times New Roman"/>
                <w:sz w:val="18"/>
                <w:szCs w:val="18"/>
              </w:rPr>
              <w:t>问题响应：接到设备异常报告后，立即判断故障类型（非维修类），指导操作岗处理（如过滤器清理、加药管路疏通、盲板抽堵），超出能力范围时协调车间维修并跟踪进度。</w:t>
            </w:r>
          </w:p>
          <w:p w14:paraId="5166D46C" w14:textId="21EA6D40" w:rsidR="00EA437B" w:rsidRPr="00C02DFC" w:rsidRDefault="00603B55"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L.</w:t>
            </w:r>
            <w:r w:rsidR="00EA437B" w:rsidRPr="00C02DFC">
              <w:rPr>
                <w:rFonts w:ascii="Times New Roman" w:hAnsi="Times New Roman"/>
                <w:sz w:val="18"/>
                <w:szCs w:val="18"/>
              </w:rPr>
              <w:t>安全管控：特殊作业票的管理（检查填写完整性、时效性、防护措施落实情况，及时闭票，收纳整理作业票据），现场跑冒滴漏检查汇报，现场隐患排查整改，现场卫生，新员工的三级教育培训。</w:t>
            </w:r>
          </w:p>
          <w:p w14:paraId="70F005F4" w14:textId="4ACE4553" w:rsidR="00EA437B" w:rsidRPr="00C02DFC" w:rsidRDefault="00603B55"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M.</w:t>
            </w:r>
            <w:r w:rsidR="00EA437B" w:rsidRPr="00C02DFC">
              <w:rPr>
                <w:rFonts w:ascii="Times New Roman" w:hAnsi="Times New Roman"/>
                <w:sz w:val="18"/>
                <w:szCs w:val="18"/>
              </w:rPr>
              <w:t>安全培训与应急：开展月度安全培训与每</w:t>
            </w:r>
            <w:r w:rsidR="00EA437B" w:rsidRPr="00C02DFC">
              <w:rPr>
                <w:rFonts w:ascii="Times New Roman" w:hAnsi="Times New Roman" w:hint="eastAsia"/>
                <w:sz w:val="18"/>
                <w:szCs w:val="18"/>
              </w:rPr>
              <w:t>季度一</w:t>
            </w:r>
            <w:r w:rsidR="00EA437B" w:rsidRPr="00C02DFC">
              <w:rPr>
                <w:rFonts w:ascii="Times New Roman" w:hAnsi="Times New Roman"/>
                <w:sz w:val="18"/>
                <w:szCs w:val="18"/>
              </w:rPr>
              <w:t>次应急演练（每月</w:t>
            </w:r>
            <w:r w:rsidR="00EA437B" w:rsidRPr="00C02DFC">
              <w:rPr>
                <w:rFonts w:ascii="Times New Roman" w:hAnsi="Times New Roman"/>
                <w:sz w:val="18"/>
                <w:szCs w:val="18"/>
              </w:rPr>
              <w:t>17</w:t>
            </w:r>
            <w:r w:rsidR="00EA437B" w:rsidRPr="00C02DFC">
              <w:rPr>
                <w:rFonts w:ascii="Times New Roman" w:hAnsi="Times New Roman"/>
                <w:sz w:val="18"/>
                <w:szCs w:val="18"/>
              </w:rPr>
              <w:t>日前完成），负责消防设施的日常检查（灭火器压力、消防器材是否齐全），完善突发安全事件（如药剂泄漏、火灾、人员中毒）应急预案并组织培训，完善现场双预防机制方案。</w:t>
            </w:r>
          </w:p>
          <w:p w14:paraId="43214FDC" w14:textId="77777777" w:rsidR="00EA437B" w:rsidRPr="00C02DFC" w:rsidRDefault="00EA437B"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N</w:t>
            </w:r>
            <w:r w:rsidRPr="00C02DFC">
              <w:rPr>
                <w:rFonts w:ascii="Times New Roman" w:hAnsi="Times New Roman"/>
                <w:sz w:val="18"/>
                <w:szCs w:val="18"/>
              </w:rPr>
              <w:t xml:space="preserve"> </w:t>
            </w:r>
            <w:r w:rsidRPr="00C02DFC">
              <w:rPr>
                <w:rFonts w:ascii="Times New Roman" w:hAnsi="Times New Roman"/>
                <w:sz w:val="18"/>
                <w:szCs w:val="18"/>
              </w:rPr>
              <w:t>职业健康：监督劳动防护用品（</w:t>
            </w:r>
            <w:r w:rsidRPr="00C02DFC">
              <w:rPr>
                <w:rFonts w:ascii="Times New Roman" w:hAnsi="Times New Roman"/>
                <w:sz w:val="18"/>
                <w:szCs w:val="18"/>
              </w:rPr>
              <w:t>PPE</w:t>
            </w:r>
            <w:r w:rsidRPr="00C02DFC">
              <w:rPr>
                <w:rFonts w:ascii="Times New Roman" w:hAnsi="Times New Roman"/>
                <w:sz w:val="18"/>
                <w:szCs w:val="18"/>
              </w:rPr>
              <w:t>）的发放与正确佩戴（如加药岗防腐蚀手套等），定期开展岗位安全风险辨识与隐患排查，建立整改台账。</w:t>
            </w:r>
          </w:p>
          <w:p w14:paraId="70018C40" w14:textId="77777777" w:rsidR="00EA437B" w:rsidRPr="00C02DFC" w:rsidRDefault="00EA437B"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O</w:t>
            </w:r>
            <w:r w:rsidRPr="00C02DFC">
              <w:rPr>
                <w:rFonts w:ascii="Times New Roman" w:hAnsi="Times New Roman"/>
                <w:sz w:val="18"/>
                <w:szCs w:val="18"/>
              </w:rPr>
              <w:t xml:space="preserve">. </w:t>
            </w:r>
            <w:r w:rsidRPr="00C02DFC">
              <w:rPr>
                <w:rFonts w:ascii="Times New Roman" w:hAnsi="Times New Roman"/>
                <w:sz w:val="18"/>
                <w:szCs w:val="18"/>
              </w:rPr>
              <w:t>合规监督：确保运维全流程符合环保、安全法规（如污泥合规处置、化验废液分类处理、在线数据稳定达标），落实安全、环保部门的检查与整改要求，每周二参加厂区安全工作会议。</w:t>
            </w:r>
          </w:p>
          <w:p w14:paraId="066E7195" w14:textId="77777777" w:rsidR="00EA437B" w:rsidRPr="00C02DFC" w:rsidRDefault="00EA437B"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P</w:t>
            </w:r>
            <w:r w:rsidRPr="00C02DFC">
              <w:rPr>
                <w:rFonts w:ascii="Times New Roman" w:hAnsi="Times New Roman"/>
                <w:sz w:val="18"/>
                <w:szCs w:val="18"/>
              </w:rPr>
              <w:t xml:space="preserve">. </w:t>
            </w:r>
            <w:r w:rsidRPr="00C02DFC">
              <w:rPr>
                <w:rFonts w:ascii="Times New Roman" w:hAnsi="Times New Roman"/>
                <w:sz w:val="18"/>
                <w:szCs w:val="18"/>
              </w:rPr>
              <w:t>资料提交：现场运行月报编制（每月</w:t>
            </w:r>
            <w:r w:rsidRPr="00C02DFC">
              <w:rPr>
                <w:rFonts w:ascii="Times New Roman" w:hAnsi="Times New Roman"/>
                <w:sz w:val="18"/>
                <w:szCs w:val="18"/>
              </w:rPr>
              <w:t>5</w:t>
            </w:r>
            <w:r w:rsidRPr="00C02DFC">
              <w:rPr>
                <w:rFonts w:ascii="Times New Roman" w:hAnsi="Times New Roman"/>
                <w:sz w:val="18"/>
                <w:szCs w:val="18"/>
              </w:rPr>
              <w:t>日前提交，另提交上月的班前会记录和人员签到记录），项目安全月报编制（每月</w:t>
            </w:r>
            <w:r w:rsidRPr="00C02DFC">
              <w:rPr>
                <w:rFonts w:ascii="Times New Roman" w:hAnsi="Times New Roman"/>
                <w:sz w:val="18"/>
                <w:szCs w:val="18"/>
              </w:rPr>
              <w:t>17</w:t>
            </w:r>
            <w:r w:rsidRPr="00C02DFC">
              <w:rPr>
                <w:rFonts w:ascii="Times New Roman" w:hAnsi="Times New Roman"/>
                <w:sz w:val="18"/>
                <w:szCs w:val="18"/>
              </w:rPr>
              <w:t>日前提交），月度资料扫描整理（每月</w:t>
            </w:r>
            <w:r w:rsidRPr="00C02DFC">
              <w:rPr>
                <w:rFonts w:ascii="Times New Roman" w:hAnsi="Times New Roman"/>
                <w:sz w:val="18"/>
                <w:szCs w:val="18"/>
              </w:rPr>
              <w:t>5</w:t>
            </w:r>
            <w:r w:rsidRPr="00C02DFC">
              <w:rPr>
                <w:rFonts w:ascii="Times New Roman" w:hAnsi="Times New Roman"/>
                <w:sz w:val="18"/>
                <w:szCs w:val="18"/>
              </w:rPr>
              <w:t>日前提交）。</w:t>
            </w:r>
          </w:p>
          <w:p w14:paraId="107B3F6E" w14:textId="199AF0F1" w:rsidR="00EA437B" w:rsidRPr="00C02DFC" w:rsidRDefault="00EA437B"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Q</w:t>
            </w:r>
            <w:r w:rsidRPr="00C02DFC">
              <w:rPr>
                <w:rFonts w:ascii="Times New Roman" w:hAnsi="Times New Roman"/>
                <w:sz w:val="18"/>
                <w:szCs w:val="18"/>
              </w:rPr>
              <w:t>.</w:t>
            </w:r>
            <w:r w:rsidRPr="00C02DFC">
              <w:rPr>
                <w:rFonts w:ascii="Times New Roman" w:hAnsi="Times New Roman" w:hint="eastAsia"/>
                <w:sz w:val="18"/>
                <w:szCs w:val="18"/>
              </w:rPr>
              <w:t>配合</w:t>
            </w:r>
            <w:r w:rsidRPr="00C02DFC">
              <w:rPr>
                <w:rFonts w:ascii="Times New Roman" w:hAnsi="Times New Roman"/>
                <w:sz w:val="18"/>
                <w:szCs w:val="18"/>
              </w:rPr>
              <w:t>现场月度运行数据的汇总、结算工作的对接；</w:t>
            </w:r>
          </w:p>
          <w:p w14:paraId="633D1B93" w14:textId="4AC2A2E7" w:rsidR="00EA437B" w:rsidRPr="00C02DFC" w:rsidRDefault="00603B55"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R</w:t>
            </w:r>
            <w:r w:rsidR="00EA437B" w:rsidRPr="00C02DFC">
              <w:rPr>
                <w:rFonts w:ascii="Times New Roman" w:hAnsi="Times New Roman"/>
                <w:sz w:val="18"/>
                <w:szCs w:val="18"/>
              </w:rPr>
              <w:t>.</w:t>
            </w:r>
            <w:r w:rsidR="00EA437B" w:rsidRPr="00C02DFC">
              <w:rPr>
                <w:rFonts w:ascii="Times New Roman" w:hAnsi="Times New Roman"/>
                <w:sz w:val="18"/>
                <w:szCs w:val="18"/>
              </w:rPr>
              <w:t>完成甲方交代的临时工作。</w:t>
            </w:r>
          </w:p>
        </w:tc>
      </w:tr>
      <w:tr w:rsidR="00EA437B" w:rsidRPr="00C02DFC" w14:paraId="228DA4A4" w14:textId="77777777" w:rsidTr="00EA437B">
        <w:trPr>
          <w:jc w:val="center"/>
        </w:trPr>
        <w:tc>
          <w:tcPr>
            <w:tcW w:w="846" w:type="dxa"/>
            <w:tcBorders>
              <w:bottom w:val="single" w:sz="4" w:space="0" w:color="auto"/>
            </w:tcBorders>
            <w:vAlign w:val="center"/>
          </w:tcPr>
          <w:p w14:paraId="729D0591" w14:textId="77777777" w:rsidR="00EA437B" w:rsidRPr="00C02DFC" w:rsidRDefault="00EA437B" w:rsidP="003E7C55">
            <w:pPr>
              <w:spacing w:line="240" w:lineRule="exact"/>
              <w:jc w:val="center"/>
              <w:rPr>
                <w:rFonts w:ascii="Times New Roman" w:hAnsi="Times New Roman"/>
                <w:sz w:val="18"/>
                <w:szCs w:val="18"/>
              </w:rPr>
            </w:pPr>
            <w:r w:rsidRPr="00C02DFC">
              <w:rPr>
                <w:rFonts w:ascii="Times New Roman" w:hAnsi="Times New Roman"/>
                <w:sz w:val="18"/>
                <w:szCs w:val="18"/>
              </w:rPr>
              <w:lastRenderedPageBreak/>
              <w:t>5</w:t>
            </w:r>
          </w:p>
        </w:tc>
        <w:tc>
          <w:tcPr>
            <w:tcW w:w="1276" w:type="dxa"/>
            <w:tcBorders>
              <w:bottom w:val="single" w:sz="4" w:space="0" w:color="auto"/>
            </w:tcBorders>
            <w:vAlign w:val="center"/>
          </w:tcPr>
          <w:p w14:paraId="0CEB8763" w14:textId="77777777" w:rsidR="00EA437B" w:rsidRPr="00C02DFC" w:rsidRDefault="00EA437B" w:rsidP="003E7C55">
            <w:pPr>
              <w:spacing w:line="240" w:lineRule="exact"/>
              <w:jc w:val="center"/>
              <w:rPr>
                <w:rFonts w:ascii="Times New Roman" w:hAnsi="Times New Roman"/>
                <w:sz w:val="18"/>
                <w:szCs w:val="18"/>
              </w:rPr>
            </w:pPr>
            <w:r w:rsidRPr="00C02DFC">
              <w:rPr>
                <w:rFonts w:ascii="Times New Roman" w:hAnsi="Times New Roman"/>
                <w:sz w:val="18"/>
                <w:szCs w:val="18"/>
              </w:rPr>
              <w:t>综合操作岗</w:t>
            </w:r>
          </w:p>
        </w:tc>
        <w:tc>
          <w:tcPr>
            <w:tcW w:w="7371" w:type="dxa"/>
            <w:tcBorders>
              <w:bottom w:val="single" w:sz="4" w:space="0" w:color="auto"/>
            </w:tcBorders>
            <w:vAlign w:val="center"/>
          </w:tcPr>
          <w:p w14:paraId="42B5903F" w14:textId="77777777" w:rsidR="00EA437B" w:rsidRPr="00C02DFC" w:rsidRDefault="00EA437B" w:rsidP="003E7C55">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lang w:bidi="ar"/>
              </w:rPr>
              <w:t xml:space="preserve">A. </w:t>
            </w:r>
            <w:r w:rsidRPr="00C02DFC">
              <w:rPr>
                <w:rFonts w:ascii="Times New Roman" w:hAnsi="Times New Roman"/>
                <w:sz w:val="18"/>
                <w:szCs w:val="18"/>
                <w:lang w:bidi="ar"/>
              </w:rPr>
              <w:t>执行</w:t>
            </w:r>
            <w:r w:rsidRPr="00C02DFC">
              <w:rPr>
                <w:rFonts w:ascii="Times New Roman" w:hAnsi="Times New Roman" w:hint="eastAsia"/>
                <w:sz w:val="18"/>
                <w:szCs w:val="18"/>
                <w:lang w:bidi="ar"/>
              </w:rPr>
              <w:t>平均</w:t>
            </w:r>
            <w:r w:rsidRPr="00C02DFC">
              <w:rPr>
                <w:rFonts w:ascii="Times New Roman" w:hAnsi="Times New Roman" w:hint="eastAsia"/>
                <w:sz w:val="18"/>
                <w:szCs w:val="18"/>
                <w:lang w:bidi="ar"/>
              </w:rPr>
              <w:t>12</w:t>
            </w:r>
            <w:r w:rsidRPr="00C02DFC">
              <w:rPr>
                <w:rFonts w:ascii="Times New Roman" w:hAnsi="Times New Roman"/>
                <w:sz w:val="18"/>
                <w:szCs w:val="18"/>
                <w:lang w:bidi="ar"/>
              </w:rPr>
              <w:t>小时</w:t>
            </w:r>
            <w:r w:rsidRPr="00C02DFC">
              <w:rPr>
                <w:rFonts w:ascii="Times New Roman" w:hAnsi="Times New Roman" w:hint="eastAsia"/>
                <w:sz w:val="18"/>
                <w:szCs w:val="18"/>
                <w:lang w:bidi="ar"/>
              </w:rPr>
              <w:t>三</w:t>
            </w:r>
            <w:r w:rsidRPr="00C02DFC">
              <w:rPr>
                <w:rFonts w:ascii="Times New Roman" w:hAnsi="Times New Roman"/>
                <w:sz w:val="18"/>
                <w:szCs w:val="18"/>
                <w:lang w:bidi="ar"/>
              </w:rPr>
              <w:t>班</w:t>
            </w:r>
            <w:r w:rsidRPr="00C02DFC">
              <w:rPr>
                <w:rFonts w:ascii="Times New Roman" w:hAnsi="Times New Roman" w:hint="eastAsia"/>
                <w:sz w:val="18"/>
                <w:szCs w:val="18"/>
                <w:lang w:bidi="ar"/>
              </w:rPr>
              <w:t>两</w:t>
            </w:r>
            <w:r w:rsidRPr="00C02DFC">
              <w:rPr>
                <w:rFonts w:ascii="Times New Roman" w:hAnsi="Times New Roman"/>
                <w:sz w:val="18"/>
                <w:szCs w:val="18"/>
                <w:lang w:bidi="ar"/>
              </w:rPr>
              <w:t>倒，配置</w:t>
            </w:r>
            <w:r w:rsidRPr="00C02DFC">
              <w:rPr>
                <w:rFonts w:ascii="Times New Roman" w:hAnsi="Times New Roman" w:hint="eastAsia"/>
                <w:sz w:val="18"/>
                <w:szCs w:val="18"/>
                <w:lang w:bidi="ar"/>
              </w:rPr>
              <w:t>3</w:t>
            </w:r>
            <w:r w:rsidRPr="00C02DFC">
              <w:rPr>
                <w:rFonts w:ascii="Times New Roman" w:hAnsi="Times New Roman"/>
                <w:sz w:val="18"/>
                <w:szCs w:val="18"/>
                <w:lang w:bidi="ar"/>
              </w:rPr>
              <w:t>个固定班组无缝衔接</w:t>
            </w:r>
            <w:r w:rsidRPr="00C02DFC">
              <w:rPr>
                <w:rFonts w:ascii="Times New Roman" w:hAnsi="Times New Roman"/>
                <w:sz w:val="18"/>
                <w:szCs w:val="18"/>
                <w:lang w:bidi="ar"/>
              </w:rPr>
              <w:t>24</w:t>
            </w:r>
            <w:r w:rsidRPr="00C02DFC">
              <w:rPr>
                <w:rFonts w:ascii="Times New Roman" w:hAnsi="Times New Roman"/>
                <w:sz w:val="18"/>
                <w:szCs w:val="18"/>
                <w:lang w:bidi="ar"/>
              </w:rPr>
              <w:t>小时连续作业，标准排班为夜班</w:t>
            </w:r>
            <w:r w:rsidRPr="00C02DFC">
              <w:rPr>
                <w:rFonts w:ascii="Times New Roman" w:hAnsi="Times New Roman" w:hint="eastAsia"/>
                <w:sz w:val="18"/>
                <w:szCs w:val="18"/>
                <w:lang w:bidi="ar"/>
              </w:rPr>
              <w:t>18</w:t>
            </w:r>
            <w:r w:rsidRPr="00C02DFC">
              <w:rPr>
                <w:rFonts w:ascii="Times New Roman" w:hAnsi="Times New Roman"/>
                <w:sz w:val="18"/>
                <w:szCs w:val="18"/>
                <w:lang w:bidi="ar"/>
              </w:rPr>
              <w:t>:00-</w:t>
            </w:r>
            <w:r w:rsidRPr="00C02DFC">
              <w:rPr>
                <w:rFonts w:ascii="Times New Roman" w:hAnsi="Times New Roman" w:hint="eastAsia"/>
                <w:sz w:val="18"/>
                <w:szCs w:val="18"/>
                <w:lang w:bidi="ar"/>
              </w:rPr>
              <w:t>8</w:t>
            </w:r>
            <w:r w:rsidRPr="00C02DFC">
              <w:rPr>
                <w:rFonts w:ascii="Times New Roman" w:hAnsi="Times New Roman"/>
                <w:sz w:val="18"/>
                <w:szCs w:val="18"/>
                <w:lang w:bidi="ar"/>
              </w:rPr>
              <w:t>:00</w:t>
            </w:r>
            <w:r w:rsidRPr="00C02DFC">
              <w:rPr>
                <w:rFonts w:ascii="Times New Roman" w:hAnsi="Times New Roman"/>
                <w:sz w:val="18"/>
                <w:szCs w:val="18"/>
                <w:lang w:bidi="ar"/>
              </w:rPr>
              <w:t>白班：</w:t>
            </w:r>
            <w:r w:rsidRPr="00C02DFC">
              <w:rPr>
                <w:rFonts w:ascii="Times New Roman" w:hAnsi="Times New Roman"/>
                <w:sz w:val="18"/>
                <w:szCs w:val="18"/>
                <w:lang w:bidi="ar"/>
              </w:rPr>
              <w:t>8:00-</w:t>
            </w:r>
            <w:r w:rsidRPr="00C02DFC">
              <w:rPr>
                <w:rFonts w:ascii="Times New Roman" w:hAnsi="Times New Roman"/>
                <w:sz w:val="18"/>
                <w:szCs w:val="18"/>
                <w:lang w:bidi="ar"/>
              </w:rPr>
              <w:t>当日</w:t>
            </w:r>
            <w:r w:rsidRPr="00C02DFC">
              <w:rPr>
                <w:rFonts w:ascii="Times New Roman" w:hAnsi="Times New Roman" w:hint="eastAsia"/>
                <w:sz w:val="18"/>
                <w:szCs w:val="18"/>
                <w:lang w:bidi="ar"/>
              </w:rPr>
              <w:t>18</w:t>
            </w:r>
            <w:r w:rsidRPr="00C02DFC">
              <w:rPr>
                <w:rFonts w:ascii="Times New Roman" w:hAnsi="Times New Roman"/>
                <w:sz w:val="18"/>
                <w:szCs w:val="18"/>
                <w:lang w:bidi="ar"/>
              </w:rPr>
              <w:t>:00</w:t>
            </w:r>
            <w:r w:rsidRPr="00C02DFC">
              <w:rPr>
                <w:rFonts w:ascii="Times New Roman" w:hAnsi="Times New Roman" w:hint="eastAsia"/>
                <w:sz w:val="18"/>
                <w:szCs w:val="18"/>
                <w:lang w:bidi="ar"/>
              </w:rPr>
              <w:t>；</w:t>
            </w:r>
          </w:p>
          <w:p w14:paraId="4A6B8BF7" w14:textId="1530A8B7" w:rsidR="00EA437B" w:rsidRPr="00C02DFC" w:rsidRDefault="00EA437B" w:rsidP="00DE35BA">
            <w:pPr>
              <w:spacing w:line="240" w:lineRule="exact"/>
              <w:textAlignment w:val="center"/>
              <w:rPr>
                <w:rFonts w:ascii="Times New Roman" w:hAnsi="Times New Roman"/>
                <w:sz w:val="18"/>
                <w:szCs w:val="18"/>
              </w:rPr>
            </w:pPr>
            <w:r w:rsidRPr="00C02DFC">
              <w:rPr>
                <w:rFonts w:ascii="Times New Roman" w:hAnsi="Times New Roman"/>
                <w:sz w:val="18"/>
                <w:szCs w:val="18"/>
                <w:lang w:bidi="ar"/>
              </w:rPr>
              <w:t xml:space="preserve">B. </w:t>
            </w:r>
            <w:r w:rsidRPr="00C02DFC">
              <w:rPr>
                <w:rFonts w:ascii="Times New Roman" w:hAnsi="Times New Roman"/>
                <w:sz w:val="18"/>
                <w:szCs w:val="18"/>
                <w:lang w:bidi="ar"/>
              </w:rPr>
              <w:t>每班组设</w:t>
            </w:r>
            <w:r w:rsidRPr="00C02DFC">
              <w:rPr>
                <w:rFonts w:ascii="Times New Roman" w:hAnsi="Times New Roman"/>
                <w:sz w:val="18"/>
                <w:szCs w:val="18"/>
                <w:lang w:bidi="ar"/>
              </w:rPr>
              <w:t>3</w:t>
            </w:r>
            <w:r w:rsidRPr="00C02DFC">
              <w:rPr>
                <w:rFonts w:ascii="Times New Roman" w:hAnsi="Times New Roman"/>
                <w:sz w:val="18"/>
                <w:szCs w:val="18"/>
                <w:lang w:bidi="ar"/>
              </w:rPr>
              <w:t>个岗（中水装置综合操作</w:t>
            </w:r>
            <w:r w:rsidRPr="00C02DFC">
              <w:rPr>
                <w:rFonts w:ascii="Times New Roman" w:hAnsi="Times New Roman"/>
                <w:sz w:val="18"/>
                <w:szCs w:val="18"/>
                <w:lang w:bidi="ar"/>
              </w:rPr>
              <w:t>1</w:t>
            </w:r>
            <w:r w:rsidRPr="00C02DFC">
              <w:rPr>
                <w:rFonts w:ascii="Times New Roman" w:hAnsi="Times New Roman"/>
                <w:sz w:val="18"/>
                <w:szCs w:val="18"/>
                <w:lang w:bidi="ar"/>
              </w:rPr>
              <w:t>岗、污水综合操作</w:t>
            </w:r>
            <w:r w:rsidRPr="00C02DFC">
              <w:rPr>
                <w:rFonts w:ascii="Times New Roman" w:hAnsi="Times New Roman"/>
                <w:sz w:val="18"/>
                <w:szCs w:val="18"/>
                <w:lang w:bidi="ar"/>
              </w:rPr>
              <w:t>2</w:t>
            </w:r>
            <w:r w:rsidRPr="00C02DFC">
              <w:rPr>
                <w:rFonts w:ascii="Times New Roman" w:hAnsi="Times New Roman"/>
                <w:sz w:val="18"/>
                <w:szCs w:val="18"/>
                <w:lang w:bidi="ar"/>
              </w:rPr>
              <w:t>岗，污水和中水岗位独立有两个中控室相距较远），除正常倒休外无额外休假，</w:t>
            </w:r>
            <w:r w:rsidR="00DE35BA" w:rsidRPr="00DE35BA">
              <w:rPr>
                <w:rFonts w:ascii="Times New Roman" w:hAnsi="Times New Roman" w:hint="eastAsia"/>
                <w:sz w:val="18"/>
                <w:szCs w:val="18"/>
                <w:lang w:bidi="ar"/>
              </w:rPr>
              <w:t>乙方须统筹安排替班与调休，保证现场各岗位人员充足、作业不间断；休假应错峰进行，不得出现班组全员同时休假、现场无人值守的情况，</w:t>
            </w:r>
            <w:r w:rsidRPr="00DE35BA">
              <w:rPr>
                <w:rFonts w:ascii="Times New Roman" w:hAnsi="Times New Roman"/>
                <w:sz w:val="18"/>
                <w:szCs w:val="18"/>
                <w:lang w:bidi="ar"/>
              </w:rPr>
              <w:t>严禁因人员休假导致任何班次岗位空缺、运维中断</w:t>
            </w:r>
            <w:r w:rsidRPr="00C02DFC">
              <w:rPr>
                <w:rFonts w:ascii="Times New Roman" w:hAnsi="Times New Roman"/>
                <w:sz w:val="18"/>
                <w:szCs w:val="18"/>
                <w:lang w:bidi="ar"/>
              </w:rPr>
              <w:t>；</w:t>
            </w:r>
          </w:p>
          <w:p w14:paraId="1AE55CB9" w14:textId="77777777" w:rsidR="00EA437B" w:rsidRPr="00C02DFC" w:rsidRDefault="00EA437B" w:rsidP="003E7C55">
            <w:pPr>
              <w:widowControl/>
              <w:spacing w:line="240" w:lineRule="exact"/>
              <w:jc w:val="left"/>
              <w:textAlignment w:val="center"/>
              <w:rPr>
                <w:rFonts w:ascii="Times New Roman" w:hAnsi="Times New Roman"/>
                <w:sz w:val="18"/>
                <w:szCs w:val="18"/>
              </w:rPr>
            </w:pPr>
            <w:r w:rsidRPr="00C02DFC">
              <w:rPr>
                <w:rFonts w:ascii="Times New Roman" w:hAnsi="Times New Roman"/>
                <w:sz w:val="18"/>
                <w:szCs w:val="18"/>
                <w:lang w:bidi="ar"/>
              </w:rPr>
              <w:t>C.</w:t>
            </w:r>
            <w:r w:rsidRPr="00C02DFC">
              <w:rPr>
                <w:rFonts w:ascii="Times New Roman" w:hAnsi="Times New Roman"/>
                <w:sz w:val="18"/>
                <w:szCs w:val="18"/>
              </w:rPr>
              <w:t>巡检内容：设备巡检打卡（按厂方要求打卡，厂里提供打卡器每两小时打卡一次用时约</w:t>
            </w:r>
            <w:r w:rsidRPr="00C02DFC">
              <w:rPr>
                <w:rFonts w:ascii="Times New Roman" w:hAnsi="Times New Roman"/>
                <w:sz w:val="18"/>
                <w:szCs w:val="18"/>
              </w:rPr>
              <w:t>1</w:t>
            </w:r>
            <w:r w:rsidRPr="00C02DFC">
              <w:rPr>
                <w:rFonts w:ascii="Times New Roman" w:hAnsi="Times New Roman"/>
                <w:sz w:val="18"/>
                <w:szCs w:val="18"/>
              </w:rPr>
              <w:t>小时），泵的运行状态，管路是否有泄漏、溶解氧曝气是否正常，二沉池泥位是否正常，空冷循环水位是否正常，</w:t>
            </w:r>
            <w:r w:rsidRPr="00C02DFC">
              <w:rPr>
                <w:rFonts w:ascii="Times New Roman" w:hAnsi="Times New Roman" w:hint="eastAsia"/>
                <w:sz w:val="18"/>
                <w:szCs w:val="18"/>
              </w:rPr>
              <w:t>各加药设备</w:t>
            </w:r>
            <w:r w:rsidRPr="00C02DFC">
              <w:rPr>
                <w:rFonts w:ascii="Times New Roman" w:hAnsi="Times New Roman"/>
                <w:sz w:val="18"/>
                <w:szCs w:val="18"/>
              </w:rPr>
              <w:t>下药量和出水水质，</w:t>
            </w:r>
            <w:r w:rsidRPr="00C02DFC">
              <w:rPr>
                <w:rFonts w:ascii="Times New Roman" w:hAnsi="Times New Roman"/>
                <w:sz w:val="18"/>
                <w:szCs w:val="18"/>
              </w:rPr>
              <w:t>PH</w:t>
            </w:r>
            <w:r w:rsidRPr="00C02DFC">
              <w:rPr>
                <w:rFonts w:ascii="Times New Roman" w:hAnsi="Times New Roman"/>
                <w:sz w:val="18"/>
                <w:szCs w:val="18"/>
              </w:rPr>
              <w:t>是否正常，行车是否正常，各个加药管路是否正常，离心鼓风机设备有无杂音，泵电机温度压力是否正常，各异常问题需在手机在线填写。</w:t>
            </w:r>
          </w:p>
          <w:p w14:paraId="6C22DE73" w14:textId="77777777" w:rsidR="00EA437B" w:rsidRPr="00C02DFC" w:rsidRDefault="00EA437B" w:rsidP="003E7C55">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D</w:t>
            </w:r>
            <w:r w:rsidRPr="00C02DFC">
              <w:rPr>
                <w:rFonts w:ascii="Times New Roman" w:hAnsi="Times New Roman"/>
                <w:sz w:val="18"/>
                <w:szCs w:val="18"/>
              </w:rPr>
              <w:t>.</w:t>
            </w:r>
            <w:r w:rsidRPr="00C02DFC">
              <w:rPr>
                <w:rFonts w:ascii="Times New Roman" w:hAnsi="Times New Roman"/>
                <w:sz w:val="18"/>
                <w:szCs w:val="18"/>
              </w:rPr>
              <w:t>因为每天水量存在波动，需要每天</w:t>
            </w:r>
            <w:r w:rsidRPr="00C02DFC">
              <w:rPr>
                <w:rFonts w:ascii="Times New Roman" w:hAnsi="Times New Roman"/>
                <w:sz w:val="18"/>
                <w:szCs w:val="18"/>
              </w:rPr>
              <w:t>24</w:t>
            </w:r>
            <w:r w:rsidRPr="00C02DFC">
              <w:rPr>
                <w:rFonts w:ascii="Times New Roman" w:hAnsi="Times New Roman"/>
                <w:sz w:val="18"/>
                <w:szCs w:val="18"/>
              </w:rPr>
              <w:t>小时连续调节生产。各班组需及时调控水量，包括雨排池、均质罐、溶气池、外排池防止提升泵抽空和溢池子，同时进行收浮渣、加药、清过滤器、调节曝气、排泥、压泥等工作。</w:t>
            </w:r>
          </w:p>
          <w:p w14:paraId="10BCD94B" w14:textId="77777777" w:rsidR="00EA437B" w:rsidRPr="00C02DFC" w:rsidRDefault="00EA437B" w:rsidP="003E7C55">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E</w:t>
            </w:r>
            <w:r w:rsidRPr="00C02DFC">
              <w:rPr>
                <w:rFonts w:ascii="Times New Roman" w:hAnsi="Times New Roman"/>
                <w:sz w:val="18"/>
                <w:szCs w:val="18"/>
              </w:rPr>
              <w:t>.</w:t>
            </w:r>
            <w:r w:rsidRPr="00C02DFC">
              <w:rPr>
                <w:rFonts w:ascii="Times New Roman" w:hAnsi="Times New Roman"/>
                <w:sz w:val="18"/>
                <w:szCs w:val="18"/>
              </w:rPr>
              <w:t>巡检打卡点：雨水提升泵房、污泥浓缩罐、湿式空冷、涡凹气浮池、二沉池，每次巡检需要涉及现场所有设备，运行设备压力填写、异常设备拍照并备注异常情况、污水每</w:t>
            </w:r>
            <w:r w:rsidRPr="00C02DFC">
              <w:rPr>
                <w:rFonts w:ascii="Times New Roman" w:hAnsi="Times New Roman"/>
                <w:sz w:val="18"/>
                <w:szCs w:val="18"/>
              </w:rPr>
              <w:t>2</w:t>
            </w:r>
            <w:r w:rsidRPr="00C02DFC">
              <w:rPr>
                <w:rFonts w:ascii="Times New Roman" w:hAnsi="Times New Roman"/>
                <w:sz w:val="18"/>
                <w:szCs w:val="18"/>
              </w:rPr>
              <w:t>个小时巡检一次，中水每小时巡检一次，巡检各设备运行状态并记录以及来水取样拍照上传</w:t>
            </w:r>
          </w:p>
          <w:p w14:paraId="37E8BAEF" w14:textId="77777777" w:rsidR="00EA437B" w:rsidRPr="00C02DFC" w:rsidRDefault="00EA437B" w:rsidP="003E7C55">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F</w:t>
            </w:r>
            <w:r w:rsidRPr="00C02DFC">
              <w:rPr>
                <w:rFonts w:ascii="Times New Roman" w:hAnsi="Times New Roman"/>
                <w:sz w:val="18"/>
                <w:szCs w:val="18"/>
              </w:rPr>
              <w:t>.</w:t>
            </w:r>
            <w:r w:rsidRPr="00C02DFC">
              <w:rPr>
                <w:rFonts w:ascii="Times New Roman" w:hAnsi="Times New Roman"/>
                <w:sz w:val="18"/>
                <w:szCs w:val="18"/>
              </w:rPr>
              <w:t>药剂投加与配制：按加药方案或甲方要求完成现场所有药剂的按时、按量准确投加工作。</w:t>
            </w:r>
          </w:p>
          <w:p w14:paraId="76582E80" w14:textId="77777777" w:rsidR="00EA437B" w:rsidRPr="00C02DFC" w:rsidRDefault="00EA437B" w:rsidP="003E7C55">
            <w:pPr>
              <w:widowControl/>
              <w:spacing w:line="240" w:lineRule="exact"/>
              <w:jc w:val="left"/>
              <w:textAlignment w:val="center"/>
              <w:rPr>
                <w:rFonts w:ascii="Times New Roman" w:hAnsi="Times New Roman"/>
                <w:sz w:val="18"/>
                <w:szCs w:val="18"/>
              </w:rPr>
            </w:pPr>
            <w:r w:rsidRPr="00C02DFC">
              <w:rPr>
                <w:rFonts w:ascii="Times New Roman" w:hAnsi="Times New Roman" w:hint="eastAsia"/>
                <w:sz w:val="18"/>
                <w:szCs w:val="18"/>
              </w:rPr>
              <w:t>G</w:t>
            </w:r>
            <w:r w:rsidRPr="00C02DFC">
              <w:rPr>
                <w:rFonts w:ascii="Times New Roman" w:hAnsi="Times New Roman"/>
                <w:sz w:val="18"/>
                <w:szCs w:val="18"/>
              </w:rPr>
              <w:t>.</w:t>
            </w:r>
            <w:r w:rsidRPr="00C02DFC">
              <w:rPr>
                <w:rFonts w:ascii="Times New Roman" w:hAnsi="Times New Roman"/>
                <w:sz w:val="18"/>
                <w:szCs w:val="18"/>
              </w:rPr>
              <w:t>污水：</w:t>
            </w:r>
            <w:r w:rsidRPr="00C02DFC">
              <w:rPr>
                <w:rFonts w:ascii="Times New Roman" w:hAnsi="Times New Roman" w:hint="eastAsia"/>
                <w:sz w:val="18"/>
                <w:szCs w:val="18"/>
              </w:rPr>
              <w:t>进水剂</w:t>
            </w:r>
            <w:r w:rsidRPr="00C02DFC">
              <w:rPr>
                <w:rFonts w:ascii="Times New Roman" w:hAnsi="Times New Roman"/>
                <w:sz w:val="18"/>
                <w:szCs w:val="18"/>
              </w:rPr>
              <w:t>，每天</w:t>
            </w:r>
            <w:r w:rsidRPr="00C02DFC">
              <w:rPr>
                <w:rFonts w:ascii="Times New Roman" w:hAnsi="Times New Roman" w:hint="eastAsia"/>
                <w:sz w:val="18"/>
                <w:szCs w:val="18"/>
              </w:rPr>
              <w:t>约</w:t>
            </w:r>
            <w:r w:rsidRPr="00C02DFC">
              <w:rPr>
                <w:rFonts w:ascii="Times New Roman" w:hAnsi="Times New Roman"/>
                <w:sz w:val="18"/>
                <w:szCs w:val="18"/>
              </w:rPr>
              <w:t>投加</w:t>
            </w:r>
            <w:r w:rsidRPr="00C02DFC">
              <w:rPr>
                <w:rFonts w:ascii="Times New Roman" w:hAnsi="Times New Roman" w:hint="eastAsia"/>
                <w:sz w:val="18"/>
                <w:szCs w:val="18"/>
              </w:rPr>
              <w:t>10</w:t>
            </w:r>
            <w:r w:rsidRPr="00C02DFC">
              <w:rPr>
                <w:rFonts w:ascii="Times New Roman" w:hAnsi="Times New Roman" w:hint="eastAsia"/>
                <w:sz w:val="18"/>
                <w:szCs w:val="18"/>
              </w:rPr>
              <w:t>吨</w:t>
            </w:r>
            <w:r w:rsidRPr="00C02DFC">
              <w:rPr>
                <w:rFonts w:ascii="Times New Roman" w:hAnsi="Times New Roman"/>
                <w:sz w:val="18"/>
                <w:szCs w:val="18"/>
              </w:rPr>
              <w:t>，</w:t>
            </w:r>
            <w:r w:rsidRPr="00C02DFC">
              <w:rPr>
                <w:rFonts w:ascii="Times New Roman" w:hAnsi="Times New Roman" w:hint="eastAsia"/>
                <w:sz w:val="18"/>
                <w:szCs w:val="18"/>
              </w:rPr>
              <w:t>控制加药泵投加，</w:t>
            </w:r>
            <w:r w:rsidRPr="00C02DFC">
              <w:rPr>
                <w:rFonts w:ascii="Times New Roman" w:hAnsi="Times New Roman"/>
                <w:sz w:val="18"/>
                <w:szCs w:val="18"/>
              </w:rPr>
              <w:t>一</w:t>
            </w:r>
            <w:r w:rsidRPr="00C02DFC">
              <w:rPr>
                <w:rFonts w:ascii="Times New Roman" w:hAnsi="Times New Roman" w:hint="eastAsia"/>
                <w:sz w:val="18"/>
                <w:szCs w:val="18"/>
              </w:rPr>
              <w:t>天两</w:t>
            </w:r>
            <w:r w:rsidRPr="00C02DFC">
              <w:rPr>
                <w:rFonts w:ascii="Times New Roman" w:hAnsi="Times New Roman"/>
                <w:sz w:val="18"/>
                <w:szCs w:val="18"/>
              </w:rPr>
              <w:t>班，每班需</w:t>
            </w:r>
            <w:r w:rsidRPr="00C02DFC">
              <w:rPr>
                <w:rFonts w:ascii="Times New Roman" w:hAnsi="Times New Roman" w:hint="eastAsia"/>
                <w:sz w:val="18"/>
                <w:szCs w:val="18"/>
              </w:rPr>
              <w:t>提升打药</w:t>
            </w:r>
            <w:r w:rsidRPr="00C02DFC">
              <w:rPr>
                <w:rFonts w:ascii="Times New Roman" w:hAnsi="Times New Roman" w:hint="eastAsia"/>
                <w:sz w:val="18"/>
                <w:szCs w:val="18"/>
              </w:rPr>
              <w:t>1</w:t>
            </w:r>
            <w:r w:rsidRPr="00C02DFC">
              <w:rPr>
                <w:rFonts w:ascii="Times New Roman" w:hAnsi="Times New Roman"/>
                <w:sz w:val="18"/>
                <w:szCs w:val="18"/>
              </w:rPr>
              <w:t>次；</w:t>
            </w:r>
            <w:r w:rsidRPr="00C02DFC">
              <w:rPr>
                <w:rFonts w:ascii="Times New Roman" w:hAnsi="Times New Roman" w:hint="eastAsia"/>
                <w:sz w:val="18"/>
                <w:szCs w:val="18"/>
              </w:rPr>
              <w:t>阳</w:t>
            </w:r>
            <w:r w:rsidRPr="00C02DFC">
              <w:rPr>
                <w:rFonts w:ascii="Times New Roman" w:hAnsi="Times New Roman"/>
                <w:sz w:val="18"/>
                <w:szCs w:val="18"/>
              </w:rPr>
              <w:t>离子</w:t>
            </w:r>
            <w:r w:rsidRPr="00C02DFC">
              <w:rPr>
                <w:rFonts w:ascii="Times New Roman" w:hAnsi="Times New Roman"/>
                <w:sz w:val="18"/>
                <w:szCs w:val="18"/>
              </w:rPr>
              <w:t>PAM</w:t>
            </w:r>
            <w:r w:rsidRPr="00C02DFC">
              <w:rPr>
                <w:rFonts w:ascii="Times New Roman" w:hAnsi="Times New Roman"/>
                <w:sz w:val="18"/>
                <w:szCs w:val="18"/>
              </w:rPr>
              <w:t>，</w:t>
            </w:r>
            <w:r w:rsidRPr="00C02DFC">
              <w:rPr>
                <w:rFonts w:ascii="Times New Roman" w:hAnsi="Times New Roman"/>
                <w:sz w:val="18"/>
                <w:szCs w:val="18"/>
              </w:rPr>
              <w:t>25kg/</w:t>
            </w:r>
            <w:r w:rsidRPr="00C02DFC">
              <w:rPr>
                <w:rFonts w:ascii="Times New Roman" w:hAnsi="Times New Roman"/>
                <w:sz w:val="18"/>
                <w:szCs w:val="18"/>
              </w:rPr>
              <w:t>袋，每天投加</w:t>
            </w:r>
            <w:r w:rsidRPr="00C02DFC">
              <w:rPr>
                <w:rFonts w:ascii="Times New Roman" w:hAnsi="Times New Roman" w:hint="eastAsia"/>
                <w:sz w:val="18"/>
                <w:szCs w:val="18"/>
              </w:rPr>
              <w:t>100</w:t>
            </w:r>
            <w:r w:rsidRPr="00C02DFC">
              <w:rPr>
                <w:rFonts w:ascii="Times New Roman" w:hAnsi="Times New Roman"/>
                <w:sz w:val="18"/>
                <w:szCs w:val="18"/>
              </w:rPr>
              <w:t>kg</w:t>
            </w:r>
            <w:r w:rsidRPr="00C02DFC">
              <w:rPr>
                <w:rFonts w:ascii="Times New Roman" w:hAnsi="Times New Roman"/>
                <w:sz w:val="18"/>
                <w:szCs w:val="18"/>
              </w:rPr>
              <w:t>，一天</w:t>
            </w:r>
            <w:r w:rsidRPr="00C02DFC">
              <w:rPr>
                <w:rFonts w:ascii="Times New Roman" w:hAnsi="Times New Roman" w:hint="eastAsia"/>
                <w:sz w:val="18"/>
                <w:szCs w:val="18"/>
              </w:rPr>
              <w:t>两</w:t>
            </w:r>
            <w:r w:rsidRPr="00C02DFC">
              <w:rPr>
                <w:rFonts w:ascii="Times New Roman" w:hAnsi="Times New Roman"/>
                <w:sz w:val="18"/>
                <w:szCs w:val="18"/>
              </w:rPr>
              <w:t>班，每班需配制</w:t>
            </w:r>
            <w:r w:rsidRPr="00C02DFC">
              <w:rPr>
                <w:rFonts w:ascii="Times New Roman" w:hAnsi="Times New Roman" w:hint="eastAsia"/>
                <w:sz w:val="18"/>
                <w:szCs w:val="18"/>
              </w:rPr>
              <w:t>2</w:t>
            </w:r>
            <w:r w:rsidRPr="00C02DFC">
              <w:rPr>
                <w:rFonts w:ascii="Times New Roman" w:hAnsi="Times New Roman"/>
                <w:sz w:val="18"/>
                <w:szCs w:val="18"/>
              </w:rPr>
              <w:t>次，人工投加入加药罐中；</w:t>
            </w:r>
            <w:r w:rsidRPr="00C02DFC">
              <w:rPr>
                <w:rFonts w:ascii="Times New Roman" w:hAnsi="Times New Roman"/>
                <w:sz w:val="18"/>
                <w:szCs w:val="18"/>
              </w:rPr>
              <w:t>30%</w:t>
            </w:r>
            <w:r w:rsidRPr="00C02DFC">
              <w:rPr>
                <w:rFonts w:ascii="Times New Roman" w:hAnsi="Times New Roman"/>
                <w:sz w:val="18"/>
                <w:szCs w:val="18"/>
              </w:rPr>
              <w:t>液碱，吨桶、</w:t>
            </w:r>
            <w:r w:rsidRPr="00C02DFC">
              <w:rPr>
                <w:rFonts w:ascii="Times New Roman" w:hAnsi="Times New Roman"/>
                <w:sz w:val="18"/>
                <w:szCs w:val="18"/>
              </w:rPr>
              <w:t>25kg/</w:t>
            </w:r>
            <w:r w:rsidRPr="00C02DFC">
              <w:rPr>
                <w:rFonts w:ascii="Times New Roman" w:hAnsi="Times New Roman"/>
                <w:sz w:val="18"/>
                <w:szCs w:val="18"/>
              </w:rPr>
              <w:t>桶，每天投加</w:t>
            </w:r>
            <w:r w:rsidRPr="00C02DFC">
              <w:rPr>
                <w:rFonts w:ascii="Times New Roman" w:hAnsi="Times New Roman"/>
                <w:sz w:val="18"/>
                <w:szCs w:val="18"/>
              </w:rPr>
              <w:t>1500kg</w:t>
            </w:r>
            <w:r w:rsidRPr="00C02DFC">
              <w:rPr>
                <w:rFonts w:ascii="Times New Roman" w:hAnsi="Times New Roman"/>
                <w:sz w:val="18"/>
                <w:szCs w:val="18"/>
              </w:rPr>
              <w:t>，一天</w:t>
            </w:r>
            <w:r w:rsidRPr="00C02DFC">
              <w:rPr>
                <w:rFonts w:ascii="Times New Roman" w:hAnsi="Times New Roman" w:hint="eastAsia"/>
                <w:sz w:val="18"/>
                <w:szCs w:val="18"/>
              </w:rPr>
              <w:t>两</w:t>
            </w:r>
            <w:r w:rsidRPr="00C02DFC">
              <w:rPr>
                <w:rFonts w:ascii="Times New Roman" w:hAnsi="Times New Roman"/>
                <w:sz w:val="18"/>
                <w:szCs w:val="18"/>
              </w:rPr>
              <w:t>班，每班需配制</w:t>
            </w:r>
            <w:r w:rsidRPr="00C02DFC">
              <w:rPr>
                <w:rFonts w:ascii="Times New Roman" w:hAnsi="Times New Roman"/>
                <w:sz w:val="18"/>
                <w:szCs w:val="18"/>
              </w:rPr>
              <w:t>2</w:t>
            </w:r>
            <w:r w:rsidRPr="00C02DFC">
              <w:rPr>
                <w:rFonts w:ascii="Times New Roman" w:hAnsi="Times New Roman"/>
                <w:sz w:val="18"/>
                <w:szCs w:val="18"/>
              </w:rPr>
              <w:t>次，存储罐转运或吨桶、</w:t>
            </w:r>
            <w:r w:rsidRPr="00C02DFC">
              <w:rPr>
                <w:rFonts w:ascii="Times New Roman" w:hAnsi="Times New Roman"/>
                <w:sz w:val="18"/>
                <w:szCs w:val="18"/>
              </w:rPr>
              <w:t>25</w:t>
            </w:r>
            <w:r w:rsidRPr="00C02DFC">
              <w:rPr>
                <w:rFonts w:ascii="Times New Roman" w:hAnsi="Times New Roman"/>
                <w:sz w:val="18"/>
                <w:szCs w:val="18"/>
              </w:rPr>
              <w:t>公斤桶转运投加，转入加药罐中；营养源，葡萄糖</w:t>
            </w:r>
            <w:r w:rsidRPr="00C02DFC">
              <w:rPr>
                <w:rFonts w:ascii="Times New Roman" w:hAnsi="Times New Roman"/>
                <w:sz w:val="18"/>
                <w:szCs w:val="18"/>
              </w:rPr>
              <w:t>25kg/</w:t>
            </w:r>
            <w:r w:rsidRPr="00C02DFC">
              <w:rPr>
                <w:rFonts w:ascii="Times New Roman" w:hAnsi="Times New Roman"/>
                <w:sz w:val="18"/>
                <w:szCs w:val="18"/>
              </w:rPr>
              <w:t>袋，复合碳源</w:t>
            </w:r>
            <w:r w:rsidRPr="00C02DFC">
              <w:rPr>
                <w:rFonts w:ascii="Times New Roman" w:hAnsi="Times New Roman"/>
                <w:sz w:val="18"/>
                <w:szCs w:val="18"/>
              </w:rPr>
              <w:t>25kg/</w:t>
            </w:r>
            <w:r w:rsidRPr="00C02DFC">
              <w:rPr>
                <w:rFonts w:ascii="Times New Roman" w:hAnsi="Times New Roman"/>
                <w:sz w:val="18"/>
                <w:szCs w:val="18"/>
              </w:rPr>
              <w:t>桶，每天投加</w:t>
            </w:r>
            <w:r w:rsidRPr="00C02DFC">
              <w:rPr>
                <w:rFonts w:ascii="Times New Roman" w:hAnsi="Times New Roman" w:hint="eastAsia"/>
                <w:sz w:val="18"/>
                <w:szCs w:val="18"/>
              </w:rPr>
              <w:t>300</w:t>
            </w:r>
            <w:r w:rsidRPr="00C02DFC">
              <w:rPr>
                <w:rFonts w:ascii="Times New Roman" w:hAnsi="Times New Roman"/>
                <w:sz w:val="18"/>
                <w:szCs w:val="18"/>
              </w:rPr>
              <w:t>kg</w:t>
            </w:r>
            <w:r w:rsidRPr="00C02DFC">
              <w:rPr>
                <w:rFonts w:ascii="Times New Roman" w:hAnsi="Times New Roman"/>
                <w:sz w:val="18"/>
                <w:szCs w:val="18"/>
              </w:rPr>
              <w:t>，需人工搬运到池子上投加，根据系统运行情况不定期投加，年用量约为</w:t>
            </w:r>
            <w:r w:rsidRPr="00C02DFC">
              <w:rPr>
                <w:rFonts w:ascii="Times New Roman" w:hAnsi="Times New Roman"/>
                <w:sz w:val="18"/>
                <w:szCs w:val="18"/>
              </w:rPr>
              <w:t>30</w:t>
            </w:r>
            <w:r w:rsidRPr="00C02DFC">
              <w:rPr>
                <w:rFonts w:ascii="Times New Roman" w:hAnsi="Times New Roman"/>
                <w:sz w:val="18"/>
                <w:szCs w:val="18"/>
              </w:rPr>
              <w:t>吨。</w:t>
            </w:r>
          </w:p>
          <w:p w14:paraId="2FFCCFE0" w14:textId="77777777" w:rsidR="00EA437B" w:rsidRPr="00C02DFC" w:rsidRDefault="00EA437B" w:rsidP="003E7C55">
            <w:pPr>
              <w:widowControl/>
              <w:spacing w:line="240" w:lineRule="exact"/>
              <w:jc w:val="left"/>
              <w:textAlignment w:val="center"/>
              <w:rPr>
                <w:rFonts w:ascii="Times New Roman" w:hAnsi="Times New Roman"/>
                <w:sz w:val="18"/>
                <w:szCs w:val="18"/>
                <w:lang w:bidi="ar"/>
              </w:rPr>
            </w:pPr>
            <w:bookmarkStart w:id="5" w:name="OLE_LINK2"/>
            <w:r w:rsidRPr="00C02DFC">
              <w:rPr>
                <w:rFonts w:ascii="Times New Roman" w:hAnsi="Times New Roman" w:hint="eastAsia"/>
                <w:sz w:val="18"/>
                <w:szCs w:val="18"/>
                <w:lang w:bidi="ar"/>
              </w:rPr>
              <w:t>H</w:t>
            </w:r>
            <w:r w:rsidRPr="00C02DFC">
              <w:rPr>
                <w:rFonts w:ascii="Times New Roman" w:hAnsi="Times New Roman"/>
                <w:sz w:val="18"/>
                <w:szCs w:val="18"/>
                <w:lang w:bidi="ar"/>
              </w:rPr>
              <w:t>.</w:t>
            </w:r>
            <w:r w:rsidRPr="00C02DFC">
              <w:rPr>
                <w:rFonts w:ascii="Times New Roman" w:hAnsi="Times New Roman" w:hint="eastAsia"/>
                <w:sz w:val="18"/>
                <w:szCs w:val="18"/>
                <w:lang w:bidi="ar"/>
              </w:rPr>
              <w:t>污水系统污泥</w:t>
            </w:r>
            <w:proofErr w:type="gramStart"/>
            <w:r w:rsidRPr="00C02DFC">
              <w:rPr>
                <w:rFonts w:ascii="Times New Roman" w:hAnsi="Times New Roman" w:hint="eastAsia"/>
                <w:sz w:val="18"/>
                <w:szCs w:val="18"/>
                <w:lang w:bidi="ar"/>
              </w:rPr>
              <w:t>脱水</w:t>
            </w:r>
            <w:r w:rsidRPr="00C02DFC">
              <w:rPr>
                <w:rFonts w:ascii="Times New Roman" w:hAnsi="Times New Roman" w:hint="eastAsia"/>
                <w:sz w:val="18"/>
                <w:szCs w:val="18"/>
                <w:lang w:bidi="ar"/>
              </w:rPr>
              <w:t>:</w:t>
            </w:r>
            <w:proofErr w:type="gramEnd"/>
            <w:r w:rsidRPr="00C02DFC">
              <w:rPr>
                <w:rFonts w:ascii="Times New Roman" w:hAnsi="Times New Roman" w:hint="eastAsia"/>
                <w:sz w:val="18"/>
                <w:szCs w:val="18"/>
                <w:lang w:bidi="ar"/>
              </w:rPr>
              <w:t>每</w:t>
            </w:r>
            <w:r w:rsidRPr="00C02DFC">
              <w:rPr>
                <w:rFonts w:ascii="Times New Roman" w:hAnsi="Times New Roman" w:hint="eastAsia"/>
                <w:sz w:val="18"/>
                <w:szCs w:val="18"/>
                <w:lang w:bidi="ar"/>
              </w:rPr>
              <w:t>4</w:t>
            </w:r>
            <w:r w:rsidRPr="00C02DFC">
              <w:rPr>
                <w:rFonts w:ascii="Times New Roman" w:hAnsi="Times New Roman" w:hint="eastAsia"/>
                <w:sz w:val="18"/>
                <w:szCs w:val="18"/>
                <w:lang w:bidi="ar"/>
              </w:rPr>
              <w:t>小时给板框系统脱水排泥一次，每次排泥约</w:t>
            </w:r>
            <w:r w:rsidRPr="00C02DFC">
              <w:rPr>
                <w:rFonts w:ascii="Times New Roman" w:hAnsi="Times New Roman" w:hint="eastAsia"/>
                <w:sz w:val="18"/>
                <w:szCs w:val="18"/>
                <w:lang w:bidi="ar"/>
              </w:rPr>
              <w:t>2</w:t>
            </w:r>
            <w:r w:rsidRPr="00C02DFC">
              <w:rPr>
                <w:rFonts w:ascii="Times New Roman" w:hAnsi="Times New Roman" w:hint="eastAsia"/>
                <w:sz w:val="18"/>
                <w:szCs w:val="18"/>
                <w:lang w:bidi="ar"/>
              </w:rPr>
              <w:t>吨，每班排泥约</w:t>
            </w:r>
            <w:r w:rsidRPr="00C02DFC">
              <w:rPr>
                <w:rFonts w:ascii="Times New Roman" w:hAnsi="Times New Roman" w:hint="eastAsia"/>
                <w:sz w:val="18"/>
                <w:szCs w:val="18"/>
                <w:lang w:bidi="ar"/>
              </w:rPr>
              <w:t>8</w:t>
            </w:r>
            <w:r w:rsidRPr="00C02DFC">
              <w:rPr>
                <w:rFonts w:ascii="Times New Roman" w:hAnsi="Times New Roman" w:hint="eastAsia"/>
                <w:sz w:val="18"/>
                <w:szCs w:val="18"/>
                <w:lang w:bidi="ar"/>
              </w:rPr>
              <w:t>吨；每天排泥约</w:t>
            </w:r>
            <w:r w:rsidRPr="00C02DFC">
              <w:rPr>
                <w:rFonts w:ascii="Times New Roman" w:hAnsi="Times New Roman" w:hint="eastAsia"/>
                <w:sz w:val="18"/>
                <w:szCs w:val="18"/>
                <w:lang w:bidi="ar"/>
              </w:rPr>
              <w:t>15</w:t>
            </w:r>
            <w:r w:rsidRPr="00C02DFC">
              <w:rPr>
                <w:rFonts w:ascii="Times New Roman" w:hAnsi="Times New Roman" w:hint="eastAsia"/>
                <w:sz w:val="18"/>
                <w:szCs w:val="18"/>
                <w:lang w:bidi="ar"/>
              </w:rPr>
              <w:t>吨</w:t>
            </w:r>
          </w:p>
          <w:p w14:paraId="7D2F1456" w14:textId="77777777" w:rsidR="00EA437B" w:rsidRPr="00C02DFC" w:rsidRDefault="00EA437B" w:rsidP="003E7C55">
            <w:pPr>
              <w:widowControl/>
              <w:spacing w:line="240" w:lineRule="exact"/>
              <w:jc w:val="left"/>
              <w:textAlignment w:val="center"/>
              <w:rPr>
                <w:rFonts w:ascii="Times New Roman" w:hAnsi="Times New Roman"/>
                <w:sz w:val="18"/>
                <w:szCs w:val="18"/>
                <w:lang w:bidi="ar"/>
              </w:rPr>
            </w:pPr>
            <w:r w:rsidRPr="00C02DFC">
              <w:rPr>
                <w:rFonts w:ascii="Times New Roman" w:hAnsi="Times New Roman" w:hint="eastAsia"/>
                <w:sz w:val="18"/>
                <w:szCs w:val="18"/>
                <w:lang w:bidi="ar"/>
              </w:rPr>
              <w:t>I.</w:t>
            </w:r>
            <w:r w:rsidRPr="00C02DFC">
              <w:rPr>
                <w:rFonts w:ascii="Times New Roman" w:hAnsi="Times New Roman"/>
                <w:sz w:val="18"/>
                <w:szCs w:val="18"/>
                <w:lang w:bidi="ar"/>
              </w:rPr>
              <w:t>作业配合与应急：配合班长完成各类施工作业的现场监护及安全措施落实；发生突发情况时，在班长指挥下执行应急处置措施。</w:t>
            </w:r>
            <w:bookmarkEnd w:id="5"/>
          </w:p>
          <w:p w14:paraId="10BF8318" w14:textId="395F168A" w:rsidR="008E4D32" w:rsidRPr="00C02DFC" w:rsidRDefault="008E4D32" w:rsidP="003E7C55">
            <w:pPr>
              <w:widowControl/>
              <w:spacing w:line="240" w:lineRule="exact"/>
              <w:jc w:val="left"/>
              <w:textAlignment w:val="center"/>
              <w:rPr>
                <w:rFonts w:ascii="Times New Roman" w:hAnsi="Times New Roman"/>
                <w:sz w:val="18"/>
                <w:szCs w:val="18"/>
                <w:lang w:bidi="ar"/>
              </w:rPr>
            </w:pPr>
            <w:r w:rsidRPr="00C02DFC">
              <w:rPr>
                <w:rFonts w:ascii="Times New Roman" w:hAnsi="Times New Roman" w:hint="eastAsia"/>
                <w:sz w:val="18"/>
                <w:szCs w:val="18"/>
                <w:lang w:bidi="ar"/>
              </w:rPr>
              <w:t>J.</w:t>
            </w:r>
            <w:r w:rsidRPr="00C02DFC">
              <w:rPr>
                <w:rFonts w:hint="eastAsia"/>
                <w:sz w:val="18"/>
                <w:szCs w:val="18"/>
              </w:rPr>
              <w:t xml:space="preserve"> </w:t>
            </w:r>
            <w:r w:rsidRPr="00C02DFC">
              <w:rPr>
                <w:rFonts w:ascii="Times New Roman" w:hAnsi="Times New Roman"/>
                <w:sz w:val="18"/>
                <w:szCs w:val="18"/>
                <w:lang w:bidi="ar"/>
              </w:rPr>
              <w:t>完成甲方交代的临时工作。</w:t>
            </w:r>
          </w:p>
        </w:tc>
      </w:tr>
      <w:tr w:rsidR="00EA437B" w:rsidRPr="00C02DFC" w14:paraId="57BF9607" w14:textId="77777777" w:rsidTr="00EA437B">
        <w:trPr>
          <w:trHeight w:val="694"/>
          <w:jc w:val="center"/>
        </w:trPr>
        <w:tc>
          <w:tcPr>
            <w:tcW w:w="846" w:type="dxa"/>
            <w:tcBorders>
              <w:left w:val="nil"/>
              <w:right w:val="nil"/>
            </w:tcBorders>
            <w:vAlign w:val="center"/>
          </w:tcPr>
          <w:p w14:paraId="0986CEE8" w14:textId="77777777" w:rsidR="00EA437B" w:rsidRPr="00C02DFC" w:rsidRDefault="00EA437B" w:rsidP="003E7C55">
            <w:pPr>
              <w:spacing w:line="240" w:lineRule="exact"/>
              <w:jc w:val="center"/>
              <w:rPr>
                <w:rFonts w:ascii="Times New Roman" w:hAnsi="Times New Roman"/>
                <w:sz w:val="18"/>
                <w:szCs w:val="18"/>
              </w:rPr>
            </w:pPr>
          </w:p>
        </w:tc>
        <w:tc>
          <w:tcPr>
            <w:tcW w:w="1276" w:type="dxa"/>
            <w:tcBorders>
              <w:left w:val="nil"/>
              <w:right w:val="nil"/>
            </w:tcBorders>
            <w:vAlign w:val="center"/>
          </w:tcPr>
          <w:p w14:paraId="13BC4405" w14:textId="77777777" w:rsidR="00EA437B" w:rsidRPr="00C02DFC" w:rsidRDefault="00EA437B" w:rsidP="003E7C55">
            <w:pPr>
              <w:spacing w:line="240" w:lineRule="exact"/>
              <w:jc w:val="center"/>
              <w:rPr>
                <w:rFonts w:ascii="Times New Roman" w:hAnsi="Times New Roman"/>
                <w:sz w:val="18"/>
                <w:szCs w:val="18"/>
              </w:rPr>
            </w:pPr>
          </w:p>
        </w:tc>
        <w:tc>
          <w:tcPr>
            <w:tcW w:w="7371" w:type="dxa"/>
            <w:tcBorders>
              <w:left w:val="nil"/>
              <w:right w:val="nil"/>
            </w:tcBorders>
            <w:vAlign w:val="center"/>
          </w:tcPr>
          <w:p w14:paraId="388A2DF6" w14:textId="77777777" w:rsidR="00EA437B" w:rsidRPr="00C02DFC" w:rsidRDefault="00EA437B" w:rsidP="003E7C55">
            <w:pPr>
              <w:spacing w:line="240" w:lineRule="exact"/>
              <w:jc w:val="left"/>
              <w:rPr>
                <w:rFonts w:ascii="Times New Roman" w:hAnsi="Times New Roman"/>
                <w:sz w:val="18"/>
                <w:szCs w:val="18"/>
              </w:rPr>
            </w:pPr>
          </w:p>
        </w:tc>
      </w:tr>
      <w:tr w:rsidR="00EA437B" w:rsidRPr="00C02DFC" w14:paraId="6058A9B6" w14:textId="77777777" w:rsidTr="00EA437B">
        <w:trPr>
          <w:trHeight w:val="694"/>
          <w:jc w:val="center"/>
        </w:trPr>
        <w:tc>
          <w:tcPr>
            <w:tcW w:w="846" w:type="dxa"/>
            <w:vAlign w:val="center"/>
          </w:tcPr>
          <w:p w14:paraId="6BEB7A1C" w14:textId="77777777" w:rsidR="00EA437B" w:rsidRPr="00C02DFC" w:rsidRDefault="00EA437B" w:rsidP="003E7C55">
            <w:pPr>
              <w:spacing w:line="240" w:lineRule="exact"/>
              <w:jc w:val="center"/>
              <w:rPr>
                <w:rFonts w:ascii="Times New Roman" w:hAnsi="Times New Roman"/>
                <w:sz w:val="18"/>
                <w:szCs w:val="18"/>
              </w:rPr>
            </w:pPr>
            <w:r w:rsidRPr="00C02DFC">
              <w:rPr>
                <w:rFonts w:ascii="Times New Roman" w:hAnsi="Times New Roman"/>
                <w:sz w:val="18"/>
                <w:szCs w:val="18"/>
              </w:rPr>
              <w:t>序号</w:t>
            </w:r>
          </w:p>
        </w:tc>
        <w:tc>
          <w:tcPr>
            <w:tcW w:w="1276" w:type="dxa"/>
            <w:vAlign w:val="center"/>
          </w:tcPr>
          <w:p w14:paraId="43B86FC5" w14:textId="77777777" w:rsidR="00EA437B" w:rsidRPr="00C02DFC" w:rsidRDefault="00EA437B" w:rsidP="003E7C55">
            <w:pPr>
              <w:spacing w:line="240" w:lineRule="exact"/>
              <w:jc w:val="center"/>
              <w:rPr>
                <w:rFonts w:ascii="Times New Roman" w:hAnsi="Times New Roman"/>
                <w:sz w:val="18"/>
                <w:szCs w:val="18"/>
              </w:rPr>
            </w:pPr>
            <w:r w:rsidRPr="00C02DFC">
              <w:rPr>
                <w:rFonts w:ascii="Times New Roman" w:hAnsi="Times New Roman"/>
                <w:sz w:val="18"/>
                <w:szCs w:val="18"/>
              </w:rPr>
              <w:t>分析服务</w:t>
            </w:r>
          </w:p>
        </w:tc>
        <w:tc>
          <w:tcPr>
            <w:tcW w:w="7371" w:type="dxa"/>
            <w:vAlign w:val="center"/>
          </w:tcPr>
          <w:p w14:paraId="15A4AC1D" w14:textId="77777777" w:rsidR="00EA437B" w:rsidRPr="00C02DFC" w:rsidRDefault="00EA437B" w:rsidP="003E7C55">
            <w:pPr>
              <w:spacing w:line="240" w:lineRule="exact"/>
              <w:jc w:val="center"/>
              <w:rPr>
                <w:rFonts w:ascii="Times New Roman" w:hAnsi="Times New Roman"/>
                <w:sz w:val="18"/>
                <w:szCs w:val="18"/>
              </w:rPr>
            </w:pPr>
            <w:r w:rsidRPr="00C02DFC">
              <w:rPr>
                <w:rFonts w:ascii="Times New Roman" w:hAnsi="Times New Roman"/>
                <w:sz w:val="18"/>
                <w:szCs w:val="18"/>
              </w:rPr>
              <w:t>工况及工作内容</w:t>
            </w:r>
          </w:p>
        </w:tc>
      </w:tr>
      <w:tr w:rsidR="00EA437B" w:rsidRPr="00C02DFC" w14:paraId="3799EE8F" w14:textId="77777777" w:rsidTr="00EA437B">
        <w:trPr>
          <w:trHeight w:val="694"/>
          <w:jc w:val="center"/>
        </w:trPr>
        <w:tc>
          <w:tcPr>
            <w:tcW w:w="846" w:type="dxa"/>
            <w:vAlign w:val="center"/>
          </w:tcPr>
          <w:p w14:paraId="4473A699" w14:textId="77777777" w:rsidR="00EA437B" w:rsidRPr="00C02DFC" w:rsidRDefault="00EA437B" w:rsidP="003E7C55">
            <w:pPr>
              <w:spacing w:line="240" w:lineRule="exact"/>
              <w:jc w:val="center"/>
              <w:rPr>
                <w:rFonts w:ascii="Times New Roman" w:hAnsi="Times New Roman"/>
                <w:sz w:val="18"/>
                <w:szCs w:val="18"/>
              </w:rPr>
            </w:pPr>
            <w:r w:rsidRPr="00C02DFC">
              <w:rPr>
                <w:rFonts w:ascii="Times New Roman" w:hAnsi="Times New Roman"/>
                <w:sz w:val="18"/>
                <w:szCs w:val="18"/>
              </w:rPr>
              <w:t>1</w:t>
            </w:r>
          </w:p>
        </w:tc>
        <w:tc>
          <w:tcPr>
            <w:tcW w:w="1276" w:type="dxa"/>
            <w:vAlign w:val="center"/>
          </w:tcPr>
          <w:p w14:paraId="23CB229C" w14:textId="77777777" w:rsidR="00EA437B" w:rsidRPr="00C02DFC" w:rsidRDefault="00EA437B" w:rsidP="003E7C55">
            <w:pPr>
              <w:spacing w:line="240" w:lineRule="exact"/>
              <w:jc w:val="center"/>
              <w:rPr>
                <w:rFonts w:ascii="Times New Roman" w:hAnsi="Times New Roman"/>
                <w:sz w:val="18"/>
                <w:szCs w:val="18"/>
              </w:rPr>
            </w:pPr>
            <w:r w:rsidRPr="00C02DFC">
              <w:rPr>
                <w:rFonts w:ascii="Times New Roman" w:hAnsi="Times New Roman"/>
                <w:sz w:val="18"/>
                <w:szCs w:val="18"/>
              </w:rPr>
              <w:t>水质分析综合岗</w:t>
            </w:r>
          </w:p>
        </w:tc>
        <w:tc>
          <w:tcPr>
            <w:tcW w:w="7371" w:type="dxa"/>
            <w:vAlign w:val="center"/>
          </w:tcPr>
          <w:p w14:paraId="42FB8B25" w14:textId="77777777" w:rsidR="00EA437B" w:rsidRPr="00C02DFC" w:rsidRDefault="00EA437B" w:rsidP="003E7C55">
            <w:pPr>
              <w:spacing w:line="240" w:lineRule="exact"/>
              <w:jc w:val="left"/>
              <w:rPr>
                <w:rFonts w:ascii="Times New Roman" w:hAnsi="Times New Roman"/>
                <w:sz w:val="18"/>
                <w:szCs w:val="18"/>
              </w:rPr>
            </w:pPr>
            <w:r w:rsidRPr="00C02DFC">
              <w:rPr>
                <w:rFonts w:ascii="Times New Roman" w:hAnsi="Times New Roman"/>
                <w:sz w:val="18"/>
                <w:szCs w:val="18"/>
              </w:rPr>
              <w:t>A.</w:t>
            </w:r>
            <w:r w:rsidRPr="00C02DFC">
              <w:rPr>
                <w:rFonts w:ascii="Times New Roman" w:hAnsi="Times New Roman"/>
                <w:sz w:val="18"/>
                <w:szCs w:val="18"/>
              </w:rPr>
              <w:t>样品检测：每天到指定地点取水样，每天共分析水样</w:t>
            </w:r>
            <w:r w:rsidRPr="00C02DFC">
              <w:rPr>
                <w:rFonts w:ascii="Times New Roman" w:hAnsi="Times New Roman"/>
                <w:sz w:val="18"/>
                <w:szCs w:val="18"/>
              </w:rPr>
              <w:t>68</w:t>
            </w:r>
            <w:r w:rsidRPr="00C02DFC">
              <w:rPr>
                <w:rFonts w:ascii="Times New Roman" w:hAnsi="Times New Roman"/>
                <w:sz w:val="18"/>
                <w:szCs w:val="18"/>
              </w:rPr>
              <w:t>个，路程</w:t>
            </w:r>
            <w:r w:rsidRPr="00C02DFC">
              <w:rPr>
                <w:rFonts w:ascii="Times New Roman" w:hAnsi="Times New Roman" w:hint="eastAsia"/>
                <w:sz w:val="18"/>
                <w:szCs w:val="18"/>
              </w:rPr>
              <w:t>5</w:t>
            </w:r>
            <w:r w:rsidRPr="00C02DFC">
              <w:rPr>
                <w:rFonts w:ascii="Times New Roman" w:hAnsi="Times New Roman"/>
                <w:sz w:val="18"/>
                <w:szCs w:val="18"/>
              </w:rPr>
              <w:t>公里。</w:t>
            </w:r>
          </w:p>
          <w:p w14:paraId="4715E76D" w14:textId="77777777" w:rsidR="00EA437B" w:rsidRPr="00C02DFC" w:rsidRDefault="00EA437B" w:rsidP="003E7C55">
            <w:pPr>
              <w:spacing w:line="240" w:lineRule="exact"/>
              <w:jc w:val="left"/>
              <w:rPr>
                <w:rFonts w:ascii="Times New Roman" w:hAnsi="Times New Roman"/>
                <w:sz w:val="18"/>
                <w:szCs w:val="18"/>
              </w:rPr>
            </w:pPr>
            <w:r w:rsidRPr="00C02DFC">
              <w:rPr>
                <w:rFonts w:ascii="Times New Roman" w:hAnsi="Times New Roman"/>
                <w:sz w:val="18"/>
                <w:szCs w:val="18"/>
              </w:rPr>
              <w:t>污水：每班取样</w:t>
            </w:r>
            <w:r w:rsidRPr="00C02DFC">
              <w:rPr>
                <w:rFonts w:ascii="Times New Roman" w:hAnsi="Times New Roman" w:hint="eastAsia"/>
                <w:sz w:val="18"/>
                <w:szCs w:val="18"/>
              </w:rPr>
              <w:t>1</w:t>
            </w:r>
            <w:r w:rsidRPr="00C02DFC">
              <w:rPr>
                <w:rFonts w:ascii="Times New Roman" w:hAnsi="Times New Roman"/>
                <w:sz w:val="18"/>
                <w:szCs w:val="18"/>
              </w:rPr>
              <w:t>次、</w:t>
            </w:r>
            <w:r w:rsidRPr="00C02DFC">
              <w:rPr>
                <w:rFonts w:ascii="Times New Roman" w:hAnsi="Times New Roman" w:hint="eastAsia"/>
                <w:sz w:val="18"/>
                <w:szCs w:val="18"/>
              </w:rPr>
              <w:t>15</w:t>
            </w:r>
            <w:r w:rsidRPr="00C02DFC">
              <w:rPr>
                <w:rFonts w:ascii="Times New Roman" w:hAnsi="Times New Roman"/>
                <w:sz w:val="18"/>
                <w:szCs w:val="18"/>
              </w:rPr>
              <w:t>个，每天共</w:t>
            </w:r>
            <w:r w:rsidRPr="00C02DFC">
              <w:rPr>
                <w:rFonts w:ascii="Times New Roman" w:hAnsi="Times New Roman" w:hint="eastAsia"/>
                <w:sz w:val="18"/>
                <w:szCs w:val="18"/>
              </w:rPr>
              <w:t>30</w:t>
            </w:r>
            <w:r w:rsidRPr="00C02DFC">
              <w:rPr>
                <w:rFonts w:ascii="Times New Roman" w:hAnsi="Times New Roman"/>
                <w:sz w:val="18"/>
                <w:szCs w:val="18"/>
              </w:rPr>
              <w:t>个样，每次分析项有：</w:t>
            </w:r>
            <w:r w:rsidRPr="00C02DFC">
              <w:rPr>
                <w:rFonts w:ascii="Times New Roman" w:hAnsi="Times New Roman"/>
                <w:sz w:val="18"/>
                <w:szCs w:val="18"/>
              </w:rPr>
              <w:t>pH</w:t>
            </w:r>
            <w:r w:rsidRPr="00C02DFC">
              <w:rPr>
                <w:rFonts w:ascii="Times New Roman" w:hAnsi="Times New Roman"/>
                <w:sz w:val="18"/>
                <w:szCs w:val="18"/>
              </w:rPr>
              <w:t>、氨氮、电导、</w:t>
            </w:r>
            <w:r w:rsidRPr="00C02DFC">
              <w:rPr>
                <w:rFonts w:ascii="Times New Roman" w:hAnsi="Times New Roman"/>
                <w:sz w:val="18"/>
                <w:szCs w:val="18"/>
              </w:rPr>
              <w:t>COD</w:t>
            </w:r>
            <w:r w:rsidRPr="00C02DFC">
              <w:rPr>
                <w:rFonts w:ascii="Times New Roman" w:hAnsi="Times New Roman"/>
                <w:sz w:val="18"/>
                <w:szCs w:val="18"/>
              </w:rPr>
              <w:t>、溶解氧、沉降比、温度；</w:t>
            </w:r>
          </w:p>
          <w:p w14:paraId="2E5C2A66" w14:textId="754CAE6B" w:rsidR="00EA437B" w:rsidRPr="00C02DFC" w:rsidRDefault="00EA437B" w:rsidP="003E7C55">
            <w:pPr>
              <w:spacing w:line="240" w:lineRule="exact"/>
              <w:jc w:val="left"/>
              <w:rPr>
                <w:rFonts w:ascii="Times New Roman" w:hAnsi="Times New Roman"/>
                <w:sz w:val="18"/>
                <w:szCs w:val="18"/>
              </w:rPr>
            </w:pPr>
            <w:r w:rsidRPr="00C02DFC">
              <w:rPr>
                <w:rFonts w:ascii="Times New Roman" w:hAnsi="Times New Roman"/>
                <w:sz w:val="18"/>
                <w:szCs w:val="18"/>
              </w:rPr>
              <w:t>B.</w:t>
            </w:r>
            <w:r w:rsidRPr="00C02DFC">
              <w:rPr>
                <w:rFonts w:ascii="Times New Roman" w:hAnsi="Times New Roman"/>
                <w:sz w:val="18"/>
                <w:szCs w:val="18"/>
              </w:rPr>
              <w:t>每班记录分析台账</w:t>
            </w:r>
            <w:r w:rsidR="008E4D32" w:rsidRPr="00C02DFC">
              <w:rPr>
                <w:rFonts w:ascii="Times New Roman" w:hAnsi="Times New Roman" w:hint="eastAsia"/>
                <w:sz w:val="18"/>
                <w:szCs w:val="18"/>
              </w:rPr>
              <w:t>；</w:t>
            </w:r>
          </w:p>
          <w:p w14:paraId="20D350D1" w14:textId="77777777" w:rsidR="00EA437B" w:rsidRPr="00C02DFC" w:rsidRDefault="00EA437B" w:rsidP="003E7C55">
            <w:pPr>
              <w:spacing w:line="240" w:lineRule="exact"/>
              <w:jc w:val="left"/>
              <w:rPr>
                <w:rFonts w:ascii="Times New Roman" w:hAnsi="Times New Roman"/>
                <w:sz w:val="18"/>
                <w:szCs w:val="18"/>
              </w:rPr>
            </w:pPr>
            <w:r w:rsidRPr="00C02DFC">
              <w:rPr>
                <w:rFonts w:ascii="Times New Roman" w:hAnsi="Times New Roman"/>
                <w:sz w:val="18"/>
                <w:szCs w:val="18"/>
              </w:rPr>
              <w:t>C.</w:t>
            </w:r>
            <w:r w:rsidRPr="00C02DFC">
              <w:rPr>
                <w:rFonts w:ascii="Times New Roman" w:hAnsi="Times New Roman"/>
                <w:sz w:val="18"/>
                <w:szCs w:val="18"/>
              </w:rPr>
              <w:t>絮凝剂评价：每月</w:t>
            </w:r>
            <w:r w:rsidRPr="00C02DFC">
              <w:rPr>
                <w:rFonts w:ascii="Times New Roman" w:hAnsi="Times New Roman"/>
                <w:sz w:val="18"/>
                <w:szCs w:val="18"/>
              </w:rPr>
              <w:t>1</w:t>
            </w:r>
            <w:r w:rsidRPr="00C02DFC">
              <w:rPr>
                <w:rFonts w:ascii="Times New Roman" w:hAnsi="Times New Roman"/>
                <w:sz w:val="18"/>
                <w:szCs w:val="18"/>
              </w:rPr>
              <w:t>次，针对</w:t>
            </w:r>
            <w:r w:rsidRPr="00C02DFC">
              <w:rPr>
                <w:rFonts w:ascii="Times New Roman" w:hAnsi="Times New Roman"/>
                <w:sz w:val="18"/>
                <w:szCs w:val="18"/>
              </w:rPr>
              <w:t>PAM</w:t>
            </w:r>
            <w:r w:rsidRPr="00C02DFC">
              <w:rPr>
                <w:rFonts w:ascii="Times New Roman" w:hAnsi="Times New Roman"/>
                <w:sz w:val="18"/>
                <w:szCs w:val="18"/>
              </w:rPr>
              <w:t>和</w:t>
            </w:r>
            <w:r w:rsidRPr="00C02DFC">
              <w:rPr>
                <w:rFonts w:ascii="Times New Roman" w:hAnsi="Times New Roman" w:hint="eastAsia"/>
                <w:sz w:val="18"/>
                <w:szCs w:val="18"/>
              </w:rPr>
              <w:t>净水剂</w:t>
            </w:r>
            <w:r w:rsidRPr="00C02DFC">
              <w:rPr>
                <w:rFonts w:ascii="Times New Roman" w:hAnsi="Times New Roman"/>
                <w:sz w:val="18"/>
                <w:szCs w:val="18"/>
              </w:rPr>
              <w:t>，按照现场模拟药剂浓度进行评价分析；</w:t>
            </w:r>
          </w:p>
          <w:p w14:paraId="65D01985" w14:textId="77777777" w:rsidR="00EA437B" w:rsidRPr="00C02DFC" w:rsidRDefault="00EA437B" w:rsidP="003E7C55">
            <w:pPr>
              <w:spacing w:line="240" w:lineRule="exact"/>
              <w:jc w:val="left"/>
              <w:rPr>
                <w:rFonts w:ascii="Times New Roman" w:hAnsi="Times New Roman"/>
                <w:sz w:val="18"/>
                <w:szCs w:val="18"/>
              </w:rPr>
            </w:pPr>
            <w:r w:rsidRPr="00C02DFC">
              <w:rPr>
                <w:rFonts w:ascii="Times New Roman" w:hAnsi="Times New Roman"/>
                <w:sz w:val="18"/>
                <w:szCs w:val="18"/>
              </w:rPr>
              <w:t>D.</w:t>
            </w:r>
            <w:r w:rsidRPr="00C02DFC">
              <w:rPr>
                <w:rFonts w:ascii="Times New Roman" w:hAnsi="Times New Roman"/>
                <w:sz w:val="18"/>
                <w:szCs w:val="18"/>
              </w:rPr>
              <w:t>异常水质分析：来水异常或工艺生产波动需按甲方要求加样排查和临时加样监测水质，需到全厂取污排井和装置排放口取样分析，确认后送厂化验室进一步确认，按以往经验每月</w:t>
            </w:r>
            <w:r w:rsidRPr="00C02DFC">
              <w:rPr>
                <w:rFonts w:ascii="Times New Roman" w:hAnsi="Times New Roman"/>
                <w:sz w:val="18"/>
                <w:szCs w:val="18"/>
              </w:rPr>
              <w:t>50-300</w:t>
            </w:r>
            <w:r w:rsidRPr="00C02DFC">
              <w:rPr>
                <w:rFonts w:ascii="Times New Roman" w:hAnsi="Times New Roman"/>
                <w:sz w:val="18"/>
                <w:szCs w:val="18"/>
              </w:rPr>
              <w:t>个水样加样（不含送大化验室加样，超标水样每次需送大化验室进一步确认）；</w:t>
            </w:r>
          </w:p>
          <w:p w14:paraId="11FC25BC" w14:textId="19CC3F73" w:rsidR="00EA437B" w:rsidRPr="00C02DFC" w:rsidRDefault="00EA437B" w:rsidP="003E7C55">
            <w:pPr>
              <w:spacing w:line="240" w:lineRule="exact"/>
              <w:jc w:val="left"/>
              <w:rPr>
                <w:rFonts w:ascii="Times New Roman" w:hAnsi="Times New Roman"/>
                <w:sz w:val="18"/>
                <w:szCs w:val="18"/>
              </w:rPr>
            </w:pPr>
            <w:r w:rsidRPr="00C02DFC">
              <w:rPr>
                <w:rFonts w:ascii="Times New Roman" w:hAnsi="Times New Roman"/>
                <w:sz w:val="18"/>
                <w:szCs w:val="18"/>
              </w:rPr>
              <w:t xml:space="preserve">E. </w:t>
            </w:r>
            <w:r w:rsidRPr="00C02DFC">
              <w:rPr>
                <w:rFonts w:ascii="Times New Roman" w:hAnsi="Times New Roman"/>
                <w:sz w:val="18"/>
                <w:szCs w:val="18"/>
              </w:rPr>
              <w:t>实验室药剂的配制工作，实验设备的校准与维护，实验耗材、试剂的管理工作，实验室</w:t>
            </w:r>
            <w:r w:rsidRPr="00C02DFC">
              <w:rPr>
                <w:rFonts w:ascii="Times New Roman" w:hAnsi="Times New Roman"/>
                <w:sz w:val="18"/>
                <w:szCs w:val="18"/>
              </w:rPr>
              <w:t>6S</w:t>
            </w:r>
            <w:r w:rsidRPr="00C02DFC">
              <w:rPr>
                <w:rFonts w:ascii="Times New Roman" w:hAnsi="Times New Roman"/>
                <w:sz w:val="18"/>
                <w:szCs w:val="18"/>
              </w:rPr>
              <w:t>管理，每周检测污泥浓度</w:t>
            </w:r>
            <w:r w:rsidRPr="00C02DFC">
              <w:rPr>
                <w:rFonts w:ascii="Times New Roman" w:hAnsi="Times New Roman" w:hint="eastAsia"/>
                <w:sz w:val="18"/>
                <w:szCs w:val="18"/>
              </w:rPr>
              <w:t>1</w:t>
            </w:r>
            <w:r w:rsidRPr="00C02DFC">
              <w:rPr>
                <w:rFonts w:ascii="Times New Roman" w:hAnsi="Times New Roman"/>
                <w:sz w:val="18"/>
                <w:szCs w:val="18"/>
              </w:rPr>
              <w:t>次，微生物镜检一次；</w:t>
            </w:r>
          </w:p>
          <w:p w14:paraId="114059C4" w14:textId="77777777" w:rsidR="00EA437B" w:rsidRPr="00C02DFC" w:rsidRDefault="00EA437B"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F</w:t>
            </w:r>
            <w:r w:rsidRPr="00C02DFC">
              <w:rPr>
                <w:rFonts w:ascii="Times New Roman" w:hAnsi="Times New Roman" w:hint="eastAsia"/>
                <w:sz w:val="18"/>
                <w:szCs w:val="18"/>
              </w:rPr>
              <w:t>、</w:t>
            </w:r>
            <w:r w:rsidRPr="00C02DFC">
              <w:rPr>
                <w:rFonts w:ascii="Times New Roman" w:hAnsi="Times New Roman"/>
                <w:sz w:val="18"/>
                <w:szCs w:val="18"/>
              </w:rPr>
              <w:t>生化微生物镜检：每月</w:t>
            </w:r>
            <w:r w:rsidRPr="00C02DFC">
              <w:rPr>
                <w:rFonts w:ascii="Times New Roman" w:hAnsi="Times New Roman" w:hint="eastAsia"/>
                <w:sz w:val="18"/>
                <w:szCs w:val="18"/>
              </w:rPr>
              <w:t>4</w:t>
            </w:r>
            <w:r w:rsidRPr="00C02DFC">
              <w:rPr>
                <w:rFonts w:ascii="Times New Roman" w:hAnsi="Times New Roman"/>
                <w:sz w:val="18"/>
                <w:szCs w:val="18"/>
              </w:rPr>
              <w:t>次，</w:t>
            </w:r>
            <w:r w:rsidRPr="00C02DFC">
              <w:rPr>
                <w:rFonts w:ascii="Times New Roman" w:hAnsi="Times New Roman"/>
                <w:sz w:val="18"/>
                <w:szCs w:val="18"/>
              </w:rPr>
              <w:t>2</w:t>
            </w:r>
            <w:r w:rsidRPr="00C02DFC">
              <w:rPr>
                <w:rFonts w:ascii="Times New Roman" w:hAnsi="Times New Roman"/>
                <w:sz w:val="18"/>
                <w:szCs w:val="18"/>
              </w:rPr>
              <w:t>个生化</w:t>
            </w:r>
            <w:r w:rsidRPr="00C02DFC">
              <w:rPr>
                <w:rFonts w:ascii="Times New Roman" w:hAnsi="Times New Roman" w:hint="eastAsia"/>
                <w:sz w:val="18"/>
                <w:szCs w:val="18"/>
              </w:rPr>
              <w:t>系统</w:t>
            </w:r>
            <w:r w:rsidRPr="00C02DFC">
              <w:rPr>
                <w:rFonts w:ascii="Times New Roman" w:hAnsi="Times New Roman"/>
                <w:sz w:val="18"/>
                <w:szCs w:val="18"/>
              </w:rPr>
              <w:t>取水样，进行显微镜镜检每月</w:t>
            </w:r>
            <w:r w:rsidRPr="00C02DFC">
              <w:rPr>
                <w:rFonts w:ascii="Times New Roman" w:hAnsi="Times New Roman" w:hint="eastAsia"/>
                <w:sz w:val="18"/>
                <w:szCs w:val="18"/>
              </w:rPr>
              <w:t>4</w:t>
            </w:r>
            <w:r w:rsidRPr="00C02DFC">
              <w:rPr>
                <w:rFonts w:ascii="Times New Roman" w:hAnsi="Times New Roman"/>
                <w:sz w:val="18"/>
                <w:szCs w:val="18"/>
              </w:rPr>
              <w:t>次；</w:t>
            </w:r>
            <w:r w:rsidRPr="00C02DFC">
              <w:rPr>
                <w:rFonts w:ascii="Times New Roman" w:hAnsi="Times New Roman"/>
                <w:sz w:val="18"/>
                <w:szCs w:val="18"/>
              </w:rPr>
              <w:t>2</w:t>
            </w:r>
            <w:r w:rsidRPr="00C02DFC">
              <w:rPr>
                <w:rFonts w:ascii="Times New Roman" w:hAnsi="Times New Roman"/>
                <w:sz w:val="18"/>
                <w:szCs w:val="18"/>
              </w:rPr>
              <w:t>个生化处理池取水样，进行</w:t>
            </w:r>
            <w:r w:rsidRPr="00C02DFC">
              <w:rPr>
                <w:rFonts w:ascii="Times New Roman" w:hAnsi="Times New Roman"/>
                <w:sz w:val="18"/>
                <w:szCs w:val="18"/>
              </w:rPr>
              <w:t>SV30</w:t>
            </w:r>
            <w:r w:rsidRPr="00C02DFC">
              <w:rPr>
                <w:rFonts w:ascii="Times New Roman" w:hAnsi="Times New Roman"/>
                <w:sz w:val="18"/>
                <w:szCs w:val="18"/>
              </w:rPr>
              <w:t>污泥浓度沉降速度测定每班</w:t>
            </w:r>
            <w:r w:rsidRPr="00C02DFC">
              <w:rPr>
                <w:rFonts w:ascii="Times New Roman" w:hAnsi="Times New Roman"/>
                <w:sz w:val="18"/>
                <w:szCs w:val="18"/>
              </w:rPr>
              <w:t>2</w:t>
            </w:r>
            <w:r w:rsidRPr="00C02DFC">
              <w:rPr>
                <w:rFonts w:ascii="Times New Roman" w:hAnsi="Times New Roman"/>
                <w:sz w:val="18"/>
                <w:szCs w:val="18"/>
              </w:rPr>
              <w:t>次及</w:t>
            </w:r>
            <w:r w:rsidRPr="00C02DFC">
              <w:rPr>
                <w:rFonts w:ascii="Times New Roman" w:hAnsi="Times New Roman"/>
                <w:sz w:val="18"/>
                <w:szCs w:val="18"/>
              </w:rPr>
              <w:t>MLSS</w:t>
            </w:r>
            <w:r w:rsidRPr="00C02DFC">
              <w:rPr>
                <w:rFonts w:ascii="Times New Roman" w:hAnsi="Times New Roman"/>
                <w:sz w:val="18"/>
                <w:szCs w:val="18"/>
              </w:rPr>
              <w:t>污泥浓度检测每周</w:t>
            </w:r>
            <w:r w:rsidRPr="00C02DFC">
              <w:rPr>
                <w:rFonts w:ascii="Times New Roman" w:hAnsi="Times New Roman" w:hint="eastAsia"/>
                <w:sz w:val="18"/>
                <w:szCs w:val="18"/>
              </w:rPr>
              <w:t>1</w:t>
            </w:r>
            <w:r w:rsidRPr="00C02DFC">
              <w:rPr>
                <w:rFonts w:ascii="Times New Roman" w:hAnsi="Times New Roman"/>
                <w:sz w:val="18"/>
                <w:szCs w:val="18"/>
              </w:rPr>
              <w:t>次，现象数据拍照上报工作群。</w:t>
            </w:r>
            <w:r w:rsidRPr="00C02DFC">
              <w:rPr>
                <w:rFonts w:ascii="Times New Roman" w:hAnsi="Times New Roman" w:hint="eastAsia"/>
                <w:sz w:val="18"/>
                <w:szCs w:val="18"/>
              </w:rPr>
              <w:t>F</w:t>
            </w:r>
            <w:r w:rsidRPr="00C02DFC">
              <w:rPr>
                <w:rFonts w:ascii="Times New Roman" w:hAnsi="Times New Roman"/>
                <w:sz w:val="18"/>
                <w:szCs w:val="18"/>
              </w:rPr>
              <w:t>.</w:t>
            </w:r>
            <w:r w:rsidRPr="00C02DFC">
              <w:rPr>
                <w:rFonts w:ascii="Times New Roman" w:hAnsi="Times New Roman"/>
                <w:sz w:val="18"/>
                <w:szCs w:val="18"/>
              </w:rPr>
              <w:t>数据管理：及时记录检测数据，填写化验报告，每日向班长、工艺技术负责人报送水质结果，发现水质超标或异常（如数据突变）立即上报，及时取样、做样、加样</w:t>
            </w:r>
            <w:r w:rsidRPr="00C02DFC">
              <w:rPr>
                <w:rFonts w:ascii="Times New Roman" w:hAnsi="Times New Roman" w:hint="eastAsia"/>
                <w:sz w:val="18"/>
                <w:szCs w:val="18"/>
              </w:rPr>
              <w:t>甲方</w:t>
            </w:r>
            <w:r w:rsidRPr="00C02DFC">
              <w:rPr>
                <w:rFonts w:ascii="Times New Roman" w:hAnsi="Times New Roman"/>
                <w:sz w:val="18"/>
                <w:szCs w:val="18"/>
              </w:rPr>
              <w:t>化验室，数据结果及时汇报。</w:t>
            </w:r>
          </w:p>
          <w:p w14:paraId="2FB1C937" w14:textId="583056FE" w:rsidR="00EA437B" w:rsidRPr="00C02DFC" w:rsidRDefault="008E4D32"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G</w:t>
            </w:r>
            <w:r w:rsidR="00EA437B" w:rsidRPr="00C02DFC">
              <w:rPr>
                <w:rFonts w:ascii="Times New Roman" w:hAnsi="Times New Roman"/>
                <w:sz w:val="18"/>
                <w:szCs w:val="18"/>
              </w:rPr>
              <w:t>.</w:t>
            </w:r>
            <w:r w:rsidR="00EA437B" w:rsidRPr="00C02DFC">
              <w:rPr>
                <w:rFonts w:ascii="Times New Roman" w:hAnsi="Times New Roman"/>
                <w:sz w:val="18"/>
                <w:szCs w:val="18"/>
              </w:rPr>
              <w:t>熟练需要使用哈希分析仪器，电热炉、烘箱、显微镜、自配</w:t>
            </w:r>
            <w:r w:rsidR="00EA437B" w:rsidRPr="00C02DFC">
              <w:rPr>
                <w:rFonts w:ascii="Times New Roman" w:hAnsi="Times New Roman"/>
                <w:sz w:val="18"/>
                <w:szCs w:val="18"/>
              </w:rPr>
              <w:t>COD</w:t>
            </w:r>
            <w:r w:rsidR="00EA437B" w:rsidRPr="00C02DFC">
              <w:rPr>
                <w:rFonts w:ascii="Times New Roman" w:hAnsi="Times New Roman"/>
                <w:sz w:val="18"/>
                <w:szCs w:val="18"/>
              </w:rPr>
              <w:t>试剂管（每次测样前自己配试剂管），氨氮使用</w:t>
            </w:r>
            <w:r w:rsidR="00EA437B" w:rsidRPr="00C02DFC">
              <w:rPr>
                <w:rFonts w:ascii="Times New Roman" w:hAnsi="Times New Roman" w:hint="eastAsia"/>
                <w:sz w:val="18"/>
                <w:szCs w:val="18"/>
              </w:rPr>
              <w:t>HACH</w:t>
            </w:r>
            <w:r w:rsidR="00EA437B" w:rsidRPr="00C02DFC">
              <w:rPr>
                <w:rFonts w:ascii="Times New Roman" w:hAnsi="Times New Roman" w:hint="eastAsia"/>
                <w:sz w:val="18"/>
                <w:szCs w:val="18"/>
              </w:rPr>
              <w:t>试剂法</w:t>
            </w:r>
            <w:r w:rsidR="00EA437B" w:rsidRPr="00C02DFC">
              <w:rPr>
                <w:rFonts w:ascii="Times New Roman" w:hAnsi="Times New Roman"/>
                <w:sz w:val="18"/>
                <w:szCs w:val="18"/>
              </w:rPr>
              <w:t>测；</w:t>
            </w:r>
          </w:p>
          <w:p w14:paraId="528117E0" w14:textId="2680A6E2" w:rsidR="00EA437B" w:rsidRPr="00C02DFC" w:rsidRDefault="008E4D32"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H</w:t>
            </w:r>
            <w:r w:rsidR="00EA437B" w:rsidRPr="00C02DFC">
              <w:rPr>
                <w:rFonts w:ascii="Times New Roman" w:hAnsi="Times New Roman"/>
                <w:sz w:val="18"/>
                <w:szCs w:val="18"/>
              </w:rPr>
              <w:t>.</w:t>
            </w:r>
            <w:r w:rsidR="00EA437B" w:rsidRPr="00C02DFC">
              <w:rPr>
                <w:rFonts w:ascii="Times New Roman" w:hAnsi="Times New Roman"/>
                <w:sz w:val="18"/>
                <w:szCs w:val="18"/>
              </w:rPr>
              <w:t>实验室管理：负责化验设备（如分光光度计、</w:t>
            </w:r>
            <w:r w:rsidR="00EA437B" w:rsidRPr="00C02DFC">
              <w:rPr>
                <w:rFonts w:ascii="Times New Roman" w:hAnsi="Times New Roman"/>
                <w:sz w:val="18"/>
                <w:szCs w:val="18"/>
              </w:rPr>
              <w:t xml:space="preserve">pH </w:t>
            </w:r>
            <w:r w:rsidR="00EA437B" w:rsidRPr="00C02DFC">
              <w:rPr>
                <w:rFonts w:ascii="Times New Roman" w:hAnsi="Times New Roman"/>
                <w:sz w:val="18"/>
                <w:szCs w:val="18"/>
              </w:rPr>
              <w:t>计、</w:t>
            </w:r>
            <w:r w:rsidR="00EA437B" w:rsidRPr="00C02DFC">
              <w:rPr>
                <w:rFonts w:ascii="Times New Roman" w:hAnsi="Times New Roman" w:hint="eastAsia"/>
                <w:sz w:val="18"/>
                <w:szCs w:val="18"/>
              </w:rPr>
              <w:t>溶解氧仪</w:t>
            </w:r>
            <w:r w:rsidR="00EA437B" w:rsidRPr="00C02DFC">
              <w:rPr>
                <w:rFonts w:ascii="Times New Roman" w:hAnsi="Times New Roman"/>
                <w:sz w:val="18"/>
                <w:szCs w:val="18"/>
              </w:rPr>
              <w:t>）的日常维护，规范药品、试剂的储存、配制与废液处置（分类收集、合规处理），保持实验室整洁有序</w:t>
            </w:r>
            <w:r w:rsidRPr="00C02DFC">
              <w:rPr>
                <w:rFonts w:ascii="Times New Roman" w:hAnsi="Times New Roman" w:hint="eastAsia"/>
                <w:sz w:val="18"/>
                <w:szCs w:val="18"/>
              </w:rPr>
              <w:t>；</w:t>
            </w:r>
          </w:p>
          <w:p w14:paraId="3D7DBE7F" w14:textId="79E6A017" w:rsidR="00EA437B" w:rsidRPr="00C02DFC" w:rsidRDefault="008E4D32"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I</w:t>
            </w:r>
            <w:r w:rsidR="00EA437B" w:rsidRPr="00C02DFC">
              <w:rPr>
                <w:rFonts w:ascii="Times New Roman" w:hAnsi="Times New Roman"/>
                <w:sz w:val="18"/>
                <w:szCs w:val="18"/>
              </w:rPr>
              <w:t>.</w:t>
            </w:r>
            <w:r w:rsidR="00EA437B" w:rsidRPr="00C02DFC">
              <w:rPr>
                <w:rFonts w:ascii="Times New Roman" w:hAnsi="Times New Roman"/>
                <w:sz w:val="18"/>
                <w:szCs w:val="18"/>
              </w:rPr>
              <w:t>协同配合：配合工艺调整提供数据支持（如加药效果验证、中水水质达标确认），协助完成在线监测设备的数据比对（如手工检测与在线数据一致性校验），参与水质异常应急检测</w:t>
            </w:r>
            <w:r w:rsidRPr="00C02DFC">
              <w:rPr>
                <w:rFonts w:ascii="Times New Roman" w:hAnsi="Times New Roman" w:hint="eastAsia"/>
                <w:sz w:val="18"/>
                <w:szCs w:val="18"/>
              </w:rPr>
              <w:t>；</w:t>
            </w:r>
          </w:p>
          <w:p w14:paraId="10A02E53" w14:textId="3A8BF1A9" w:rsidR="00EA437B" w:rsidRPr="00C02DFC" w:rsidRDefault="008E4D32"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J</w:t>
            </w:r>
            <w:r w:rsidR="00EA437B" w:rsidRPr="00C02DFC">
              <w:rPr>
                <w:rFonts w:ascii="Times New Roman" w:hAnsi="Times New Roman"/>
                <w:sz w:val="18"/>
                <w:szCs w:val="18"/>
              </w:rPr>
              <w:t xml:space="preserve">. </w:t>
            </w:r>
            <w:r w:rsidR="00EA437B" w:rsidRPr="00C02DFC">
              <w:rPr>
                <w:rFonts w:ascii="Times New Roman" w:hAnsi="Times New Roman"/>
                <w:sz w:val="18"/>
                <w:szCs w:val="18"/>
              </w:rPr>
              <w:t>对接与运行管理：对接车间和</w:t>
            </w:r>
            <w:r w:rsidR="00EA437B" w:rsidRPr="00C02DFC">
              <w:rPr>
                <w:rFonts w:ascii="Times New Roman" w:hAnsi="Times New Roman" w:hint="eastAsia"/>
                <w:sz w:val="18"/>
                <w:szCs w:val="18"/>
              </w:rPr>
              <w:t>甲方各</w:t>
            </w:r>
            <w:r w:rsidR="00EA437B" w:rsidRPr="00C02DFC">
              <w:rPr>
                <w:rFonts w:ascii="Times New Roman" w:hAnsi="Times New Roman"/>
                <w:sz w:val="18"/>
                <w:szCs w:val="18"/>
              </w:rPr>
              <w:t>职能部室（电气、仪表、机修、调度、安环、仓储等），完善现场设备操作规程和设备管理制度，定期组织设备巡检维护与操作相关培训，新员工的培训工作，现场的全面管理（迎检、人员管理、劳动纪律、员工实操培训考核等）</w:t>
            </w:r>
            <w:r w:rsidRPr="00C02DFC">
              <w:rPr>
                <w:rFonts w:ascii="Times New Roman" w:hAnsi="Times New Roman" w:hint="eastAsia"/>
                <w:sz w:val="18"/>
                <w:szCs w:val="18"/>
              </w:rPr>
              <w:t>；</w:t>
            </w:r>
          </w:p>
          <w:p w14:paraId="434EF47E" w14:textId="39E287CE" w:rsidR="00EA437B" w:rsidRPr="00C02DFC" w:rsidRDefault="008E4D32"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K</w:t>
            </w:r>
            <w:r w:rsidR="00EA437B" w:rsidRPr="00C02DFC">
              <w:rPr>
                <w:rFonts w:ascii="Times New Roman" w:hAnsi="Times New Roman"/>
                <w:sz w:val="18"/>
                <w:szCs w:val="18"/>
              </w:rPr>
              <w:t>.</w:t>
            </w:r>
            <w:r w:rsidR="00EA437B" w:rsidRPr="00C02DFC">
              <w:rPr>
                <w:rFonts w:ascii="Times New Roman" w:hAnsi="Times New Roman"/>
                <w:sz w:val="18"/>
                <w:szCs w:val="18"/>
              </w:rPr>
              <w:t>下班前打扫化验室卫生并拍照</w:t>
            </w:r>
            <w:r w:rsidRPr="00C02DFC">
              <w:rPr>
                <w:rFonts w:ascii="Times New Roman" w:hAnsi="Times New Roman" w:hint="eastAsia"/>
                <w:sz w:val="18"/>
                <w:szCs w:val="18"/>
              </w:rPr>
              <w:t>；</w:t>
            </w:r>
          </w:p>
          <w:p w14:paraId="6C1DCDC9" w14:textId="3F7BD03A" w:rsidR="008E4D32" w:rsidRPr="00C02DFC" w:rsidRDefault="008E4D32" w:rsidP="003E7C55">
            <w:pPr>
              <w:spacing w:line="240" w:lineRule="exact"/>
              <w:jc w:val="left"/>
              <w:rPr>
                <w:rFonts w:ascii="Times New Roman" w:hAnsi="Times New Roman"/>
                <w:sz w:val="18"/>
                <w:szCs w:val="18"/>
              </w:rPr>
            </w:pPr>
            <w:r w:rsidRPr="00C02DFC">
              <w:rPr>
                <w:rFonts w:ascii="Times New Roman" w:hAnsi="Times New Roman" w:hint="eastAsia"/>
                <w:sz w:val="18"/>
                <w:szCs w:val="18"/>
              </w:rPr>
              <w:t>L.</w:t>
            </w:r>
            <w:r w:rsidRPr="00C02DFC">
              <w:rPr>
                <w:rFonts w:hint="eastAsia"/>
                <w:sz w:val="18"/>
                <w:szCs w:val="18"/>
              </w:rPr>
              <w:t xml:space="preserve"> </w:t>
            </w:r>
            <w:r w:rsidRPr="00C02DFC">
              <w:rPr>
                <w:rFonts w:ascii="Times New Roman" w:hAnsi="Times New Roman"/>
                <w:sz w:val="18"/>
                <w:szCs w:val="18"/>
              </w:rPr>
              <w:t>完成甲方交代的临时工作。</w:t>
            </w:r>
          </w:p>
        </w:tc>
      </w:tr>
    </w:tbl>
    <w:p w14:paraId="537B6C3C" w14:textId="7A4F5FD0" w:rsidR="00EB782D" w:rsidRDefault="00000000">
      <w:pPr>
        <w:pStyle w:val="af3"/>
        <w:spacing w:beforeLines="50" w:before="156" w:line="360" w:lineRule="auto"/>
        <w:rPr>
          <w:sz w:val="21"/>
          <w:szCs w:val="21"/>
        </w:rPr>
      </w:pPr>
      <w:r>
        <w:rPr>
          <w:b/>
          <w:bCs/>
          <w:sz w:val="21"/>
          <w:szCs w:val="21"/>
        </w:rPr>
        <w:t>4.</w:t>
      </w:r>
      <w:r>
        <w:rPr>
          <w:rFonts w:hint="eastAsia"/>
          <w:b/>
          <w:bCs/>
          <w:sz w:val="21"/>
          <w:szCs w:val="21"/>
        </w:rPr>
        <w:t>6</w:t>
      </w:r>
      <w:r>
        <w:rPr>
          <w:b/>
          <w:bCs/>
          <w:sz w:val="21"/>
          <w:szCs w:val="21"/>
        </w:rPr>
        <w:t xml:space="preserve"> *</w:t>
      </w:r>
      <w:r>
        <w:rPr>
          <w:rFonts w:hint="eastAsia"/>
          <w:b/>
          <w:bCs/>
          <w:sz w:val="21"/>
          <w:szCs w:val="21"/>
        </w:rPr>
        <w:t>服务人员管理</w:t>
      </w:r>
      <w:r>
        <w:rPr>
          <w:b/>
          <w:bCs/>
          <w:sz w:val="21"/>
          <w:szCs w:val="21"/>
        </w:rPr>
        <w:t>要求</w:t>
      </w:r>
    </w:p>
    <w:p w14:paraId="40F415BC" w14:textId="77777777" w:rsidR="00EB782D" w:rsidRDefault="00000000">
      <w:pPr>
        <w:pStyle w:val="af3"/>
        <w:spacing w:line="360" w:lineRule="auto"/>
        <w:rPr>
          <w:b/>
          <w:bCs/>
          <w:sz w:val="21"/>
          <w:szCs w:val="21"/>
        </w:rPr>
      </w:pPr>
      <w:r>
        <w:rPr>
          <w:rFonts w:hint="eastAsia"/>
          <w:b/>
          <w:bCs/>
          <w:sz w:val="21"/>
          <w:szCs w:val="21"/>
        </w:rPr>
        <w:t xml:space="preserve">4.6.1 </w:t>
      </w:r>
      <w:r>
        <w:rPr>
          <w:rFonts w:hint="eastAsia"/>
          <w:b/>
          <w:bCs/>
          <w:sz w:val="21"/>
          <w:szCs w:val="21"/>
        </w:rPr>
        <w:t>服务人员工资支付要求</w:t>
      </w:r>
    </w:p>
    <w:p w14:paraId="6EF2A243" w14:textId="5D209EAB" w:rsidR="00EB782D" w:rsidRPr="007B26D4" w:rsidRDefault="00000000" w:rsidP="007B26D4">
      <w:pPr>
        <w:pStyle w:val="af3"/>
        <w:spacing w:line="276" w:lineRule="auto"/>
        <w:ind w:firstLine="428"/>
        <w:rPr>
          <w:sz w:val="21"/>
          <w:szCs w:val="21"/>
        </w:rPr>
      </w:pPr>
      <w:r w:rsidRPr="007B26D4">
        <w:rPr>
          <w:sz w:val="21"/>
          <w:szCs w:val="21"/>
        </w:rPr>
        <w:t>乙方提供日常服务人员基本工资、绩效工资、社保</w:t>
      </w:r>
      <w:r w:rsidR="00A5440C">
        <w:rPr>
          <w:rFonts w:hint="eastAsia"/>
          <w:sz w:val="21"/>
          <w:szCs w:val="21"/>
        </w:rPr>
        <w:t>公积金</w:t>
      </w:r>
      <w:r w:rsidRPr="007B26D4">
        <w:rPr>
          <w:sz w:val="21"/>
          <w:szCs w:val="21"/>
        </w:rPr>
        <w:t>、商业意外险、</w:t>
      </w:r>
      <w:r w:rsidRPr="007B26D4">
        <w:rPr>
          <w:rFonts w:hint="eastAsia"/>
          <w:sz w:val="21"/>
          <w:szCs w:val="21"/>
        </w:rPr>
        <w:t>体检费、培训费、</w:t>
      </w:r>
      <w:r w:rsidRPr="007B26D4">
        <w:rPr>
          <w:sz w:val="21"/>
          <w:szCs w:val="21"/>
        </w:rPr>
        <w:t>法定节假日加班费（如涉及）、满足要求的劳保用品</w:t>
      </w:r>
      <w:r w:rsidRPr="007B26D4">
        <w:rPr>
          <w:rFonts w:hint="eastAsia"/>
          <w:sz w:val="21"/>
          <w:szCs w:val="21"/>
        </w:rPr>
        <w:t>、依据《劳动合同法》规定的经济补偿金等</w:t>
      </w:r>
      <w:r w:rsidRPr="007B26D4">
        <w:rPr>
          <w:sz w:val="21"/>
          <w:szCs w:val="21"/>
        </w:rPr>
        <w:t>。</w:t>
      </w:r>
    </w:p>
    <w:p w14:paraId="6D47E3CA" w14:textId="77777777" w:rsidR="00EB782D" w:rsidRPr="007B26D4" w:rsidRDefault="00000000" w:rsidP="007B26D4">
      <w:pPr>
        <w:pStyle w:val="af3"/>
        <w:spacing w:line="276" w:lineRule="auto"/>
        <w:ind w:firstLine="428"/>
        <w:rPr>
          <w:sz w:val="21"/>
          <w:szCs w:val="21"/>
        </w:rPr>
      </w:pPr>
      <w:r w:rsidRPr="007B26D4">
        <w:rPr>
          <w:sz w:val="21"/>
          <w:szCs w:val="21"/>
        </w:rPr>
        <w:t>基本工资：本合同中明确的各岗位税前工资；</w:t>
      </w:r>
    </w:p>
    <w:p w14:paraId="79FABB88" w14:textId="77777777" w:rsidR="00EB782D" w:rsidRPr="007B26D4" w:rsidRDefault="00000000" w:rsidP="007B26D4">
      <w:pPr>
        <w:pStyle w:val="af3"/>
        <w:spacing w:line="276" w:lineRule="auto"/>
        <w:ind w:firstLine="428"/>
        <w:rPr>
          <w:sz w:val="21"/>
          <w:szCs w:val="21"/>
        </w:rPr>
      </w:pPr>
      <w:r w:rsidRPr="007B26D4">
        <w:rPr>
          <w:sz w:val="21"/>
          <w:szCs w:val="21"/>
        </w:rPr>
        <w:t>绩效工资：本合同中明确的专项考核奖励，旨在激励员工积极履职、争先创优；</w:t>
      </w:r>
    </w:p>
    <w:p w14:paraId="22F95A0D" w14:textId="77777777" w:rsidR="00EB782D" w:rsidRPr="007B26D4" w:rsidRDefault="00000000" w:rsidP="007B26D4">
      <w:pPr>
        <w:pStyle w:val="af3"/>
        <w:spacing w:line="276" w:lineRule="auto"/>
        <w:ind w:firstLine="428"/>
        <w:rPr>
          <w:sz w:val="21"/>
          <w:szCs w:val="21"/>
        </w:rPr>
      </w:pPr>
      <w:r w:rsidRPr="007B26D4">
        <w:rPr>
          <w:sz w:val="21"/>
          <w:szCs w:val="21"/>
        </w:rPr>
        <w:t>社会保险：依据《劳动合同法》规定的基本养老保险、基本医疗保险、工伤保险、失业保险、生育保险；缴费公司应为合同乙方；</w:t>
      </w:r>
    </w:p>
    <w:p w14:paraId="5300721F" w14:textId="77777777" w:rsidR="00EB782D" w:rsidRPr="007B26D4" w:rsidRDefault="00000000" w:rsidP="007B26D4">
      <w:pPr>
        <w:pStyle w:val="af3"/>
        <w:spacing w:line="276" w:lineRule="auto"/>
        <w:ind w:firstLine="428"/>
        <w:rPr>
          <w:sz w:val="21"/>
          <w:szCs w:val="21"/>
        </w:rPr>
      </w:pPr>
      <w:r w:rsidRPr="007B26D4">
        <w:rPr>
          <w:sz w:val="21"/>
          <w:szCs w:val="21"/>
        </w:rPr>
        <w:t>商业意外险：意外伤害保险，包括：意外身故、意外伤残，保额不低于</w:t>
      </w:r>
      <w:r w:rsidRPr="007B26D4">
        <w:rPr>
          <w:sz w:val="21"/>
          <w:szCs w:val="21"/>
        </w:rPr>
        <w:t>80</w:t>
      </w:r>
      <w:r w:rsidRPr="007B26D4">
        <w:rPr>
          <w:sz w:val="21"/>
          <w:szCs w:val="21"/>
        </w:rPr>
        <w:t>万元；若</w:t>
      </w:r>
      <w:r w:rsidRPr="007B26D4">
        <w:rPr>
          <w:rFonts w:hint="eastAsia"/>
          <w:sz w:val="21"/>
          <w:szCs w:val="21"/>
        </w:rPr>
        <w:t>服务</w:t>
      </w:r>
      <w:r w:rsidRPr="007B26D4">
        <w:rPr>
          <w:sz w:val="21"/>
          <w:szCs w:val="21"/>
        </w:rPr>
        <w:t>项目对保额另有具体要求的，以</w:t>
      </w:r>
      <w:r w:rsidRPr="007B26D4">
        <w:rPr>
          <w:rFonts w:hint="eastAsia"/>
          <w:sz w:val="21"/>
          <w:szCs w:val="21"/>
        </w:rPr>
        <w:t>服务</w:t>
      </w:r>
      <w:r w:rsidRPr="007B26D4">
        <w:rPr>
          <w:sz w:val="21"/>
          <w:szCs w:val="21"/>
        </w:rPr>
        <w:t>项目要求为准；</w:t>
      </w:r>
      <w:r w:rsidRPr="007B26D4">
        <w:rPr>
          <w:rFonts w:hint="eastAsia"/>
          <w:sz w:val="21"/>
          <w:szCs w:val="21"/>
        </w:rPr>
        <w:t>乙方应为</w:t>
      </w:r>
      <w:r w:rsidRPr="007B26D4">
        <w:rPr>
          <w:sz w:val="21"/>
          <w:szCs w:val="21"/>
        </w:rPr>
        <w:t>缴费公司</w:t>
      </w:r>
      <w:r w:rsidRPr="007B26D4">
        <w:rPr>
          <w:rFonts w:hint="eastAsia"/>
          <w:sz w:val="21"/>
          <w:szCs w:val="21"/>
        </w:rPr>
        <w:t>唯一主体</w:t>
      </w:r>
      <w:r w:rsidRPr="007B26D4">
        <w:rPr>
          <w:sz w:val="21"/>
          <w:szCs w:val="21"/>
        </w:rPr>
        <w:t>；</w:t>
      </w:r>
    </w:p>
    <w:p w14:paraId="53270174" w14:textId="77777777" w:rsidR="00EB782D" w:rsidRPr="007B26D4" w:rsidRDefault="00000000" w:rsidP="007B26D4">
      <w:pPr>
        <w:pStyle w:val="af3"/>
        <w:spacing w:line="276" w:lineRule="auto"/>
        <w:rPr>
          <w:sz w:val="21"/>
          <w:szCs w:val="21"/>
        </w:rPr>
      </w:pPr>
      <w:r w:rsidRPr="007B26D4">
        <w:rPr>
          <w:sz w:val="21"/>
          <w:szCs w:val="21"/>
        </w:rPr>
        <w:t>法定节假日加班费：乙方为开展服务而向服务人员支付的法定加班费。工作日加班费不低于工资的</w:t>
      </w:r>
      <w:r w:rsidRPr="007B26D4">
        <w:rPr>
          <w:sz w:val="21"/>
          <w:szCs w:val="21"/>
        </w:rPr>
        <w:t>1.5</w:t>
      </w:r>
      <w:r w:rsidRPr="007B26D4">
        <w:rPr>
          <w:sz w:val="21"/>
          <w:szCs w:val="21"/>
        </w:rPr>
        <w:t>倍，休息日加班费不低于工资的</w:t>
      </w:r>
      <w:r w:rsidRPr="007B26D4">
        <w:rPr>
          <w:sz w:val="21"/>
          <w:szCs w:val="21"/>
        </w:rPr>
        <w:t>2</w:t>
      </w:r>
      <w:r w:rsidRPr="007B26D4">
        <w:rPr>
          <w:sz w:val="21"/>
          <w:szCs w:val="21"/>
        </w:rPr>
        <w:t>倍，法定节假日加班费不低于工资的</w:t>
      </w:r>
      <w:r w:rsidRPr="007B26D4">
        <w:rPr>
          <w:sz w:val="21"/>
          <w:szCs w:val="21"/>
        </w:rPr>
        <w:t>3</w:t>
      </w:r>
      <w:r w:rsidRPr="007B26D4">
        <w:rPr>
          <w:sz w:val="21"/>
          <w:szCs w:val="21"/>
        </w:rPr>
        <w:t>倍。乙方应根据项目实际工作量，合理提交验收资料，不得以任何形式向甲方主张</w:t>
      </w:r>
      <w:r w:rsidRPr="007B26D4">
        <w:rPr>
          <w:rFonts w:hint="eastAsia"/>
          <w:sz w:val="21"/>
          <w:szCs w:val="21"/>
        </w:rPr>
        <w:t>“</w:t>
      </w:r>
      <w:r w:rsidRPr="007B26D4">
        <w:rPr>
          <w:sz w:val="21"/>
          <w:szCs w:val="21"/>
        </w:rPr>
        <w:t>加班费</w:t>
      </w:r>
      <w:r w:rsidRPr="007B26D4">
        <w:rPr>
          <w:rFonts w:hint="eastAsia"/>
          <w:sz w:val="21"/>
          <w:szCs w:val="21"/>
        </w:rPr>
        <w:t>”</w:t>
      </w:r>
      <w:r w:rsidRPr="007B26D4">
        <w:rPr>
          <w:sz w:val="21"/>
          <w:szCs w:val="21"/>
        </w:rPr>
        <w:t>。</w:t>
      </w:r>
    </w:p>
    <w:p w14:paraId="1A6F9217" w14:textId="77777777" w:rsidR="00EB782D" w:rsidRPr="007B26D4" w:rsidRDefault="00000000" w:rsidP="007B26D4">
      <w:pPr>
        <w:pStyle w:val="af3"/>
        <w:spacing w:line="276" w:lineRule="auto"/>
        <w:rPr>
          <w:b/>
          <w:bCs/>
          <w:sz w:val="21"/>
          <w:szCs w:val="21"/>
        </w:rPr>
      </w:pPr>
      <w:r w:rsidRPr="007B26D4">
        <w:rPr>
          <w:rFonts w:hint="eastAsia"/>
          <w:b/>
          <w:bCs/>
          <w:sz w:val="21"/>
          <w:szCs w:val="21"/>
        </w:rPr>
        <w:t xml:space="preserve">4.6.2 </w:t>
      </w:r>
      <w:r w:rsidRPr="007B26D4">
        <w:rPr>
          <w:rFonts w:hint="eastAsia"/>
          <w:b/>
          <w:bCs/>
          <w:sz w:val="21"/>
          <w:szCs w:val="21"/>
        </w:rPr>
        <w:t>服务人员入场与入职要求</w:t>
      </w:r>
    </w:p>
    <w:p w14:paraId="454432C1" w14:textId="77777777" w:rsidR="00EB782D" w:rsidRPr="007B26D4" w:rsidRDefault="00000000" w:rsidP="007B26D4">
      <w:pPr>
        <w:pStyle w:val="af3"/>
        <w:spacing w:line="276" w:lineRule="auto"/>
        <w:rPr>
          <w:sz w:val="21"/>
          <w:szCs w:val="21"/>
        </w:rPr>
      </w:pPr>
      <w:r w:rsidRPr="007B26D4">
        <w:rPr>
          <w:rFonts w:hint="eastAsia"/>
          <w:sz w:val="21"/>
          <w:szCs w:val="21"/>
        </w:rPr>
        <w:t>（</w:t>
      </w:r>
      <w:r w:rsidRPr="007B26D4">
        <w:rPr>
          <w:rFonts w:hint="eastAsia"/>
          <w:sz w:val="21"/>
          <w:szCs w:val="21"/>
        </w:rPr>
        <w:t>1</w:t>
      </w:r>
      <w:r w:rsidRPr="007B26D4">
        <w:rPr>
          <w:rFonts w:hint="eastAsia"/>
          <w:sz w:val="21"/>
          <w:szCs w:val="21"/>
        </w:rPr>
        <w:t>）水处理技术服务属于典型劳动密集型行业，服务人员需长期稳定驻守相对固定的项目地点，为甲方提供持续性、常态化水处理运维保障服务工作。从事水处理技术服务人员需具</w:t>
      </w:r>
      <w:r w:rsidRPr="007B26D4">
        <w:rPr>
          <w:rFonts w:hint="eastAsia"/>
          <w:sz w:val="21"/>
          <w:szCs w:val="21"/>
        </w:rPr>
        <w:lastRenderedPageBreak/>
        <w:t>备一定的水处理专业知识、符合岗位要求的资质及现场实操能力，综合素养要求较高；短时间内快速组建一支完全满足合同履约要求的资质齐全、技能匹配、人员配置完整的技术服务团队，客观上存在较大实施难度与履约压力。</w:t>
      </w:r>
    </w:p>
    <w:p w14:paraId="645BEB01" w14:textId="77777777" w:rsidR="00EB782D" w:rsidRPr="007B26D4" w:rsidRDefault="00000000" w:rsidP="007B26D4">
      <w:pPr>
        <w:pStyle w:val="af3"/>
        <w:spacing w:line="276" w:lineRule="auto"/>
        <w:rPr>
          <w:sz w:val="21"/>
          <w:szCs w:val="21"/>
        </w:rPr>
      </w:pPr>
      <w:r w:rsidRPr="007B26D4">
        <w:rPr>
          <w:rFonts w:hint="eastAsia"/>
          <w:sz w:val="21"/>
          <w:szCs w:val="21"/>
        </w:rPr>
        <w:t>（</w:t>
      </w:r>
      <w:r w:rsidRPr="007B26D4">
        <w:rPr>
          <w:rFonts w:hint="eastAsia"/>
          <w:sz w:val="21"/>
          <w:szCs w:val="21"/>
        </w:rPr>
        <w:t>2</w:t>
      </w:r>
      <w:r w:rsidRPr="007B26D4">
        <w:rPr>
          <w:rFonts w:hint="eastAsia"/>
          <w:sz w:val="21"/>
          <w:szCs w:val="21"/>
        </w:rPr>
        <w:t>）乙方中标至项目正式交接前，各服务项目现场均有符合合同要求的服务团队正常履职。乙方中标、签订合同并进场承接服务后，须制定完善的服务团队平稳切换与服务衔接方案及交接应急预案；指定专项人员主动对接现有服务团队，与在岗正常履职服务人员充分沟通，若在岗服务人员自愿继续为各项目提供服务的，可与乙方达成初步意向；人员去留完全由服务人员自主选择。乙方需配备完整的、符合合同资质要求的服务团队，</w:t>
      </w:r>
      <w:r w:rsidRPr="007B26D4">
        <w:rPr>
          <w:sz w:val="21"/>
          <w:szCs w:val="21"/>
        </w:rPr>
        <w:t>严禁未经协商</w:t>
      </w:r>
      <w:r w:rsidRPr="007B26D4">
        <w:rPr>
          <w:rFonts w:hint="eastAsia"/>
          <w:sz w:val="21"/>
          <w:szCs w:val="21"/>
        </w:rPr>
        <w:t>擅自全盘</w:t>
      </w:r>
      <w:r w:rsidRPr="007B26D4">
        <w:rPr>
          <w:sz w:val="21"/>
          <w:szCs w:val="21"/>
        </w:rPr>
        <w:t>弃用</w:t>
      </w:r>
      <w:r w:rsidRPr="007B26D4">
        <w:rPr>
          <w:rFonts w:hint="eastAsia"/>
          <w:sz w:val="21"/>
          <w:szCs w:val="21"/>
        </w:rPr>
        <w:t>现有服务团队</w:t>
      </w:r>
      <w:r w:rsidRPr="007B26D4">
        <w:rPr>
          <w:sz w:val="21"/>
          <w:szCs w:val="21"/>
        </w:rPr>
        <w:t>、另行组建团队</w:t>
      </w:r>
      <w:r w:rsidRPr="007B26D4">
        <w:rPr>
          <w:rFonts w:hint="eastAsia"/>
          <w:sz w:val="21"/>
          <w:szCs w:val="21"/>
        </w:rPr>
        <w:t>。若乙方提供的服务人员不符合合同要求，甲方有权拒绝其入场开展服务。</w:t>
      </w:r>
    </w:p>
    <w:p w14:paraId="35537DD9" w14:textId="77777777" w:rsidR="00EB782D" w:rsidRPr="007B26D4" w:rsidRDefault="00000000" w:rsidP="007B26D4">
      <w:pPr>
        <w:pStyle w:val="af3"/>
        <w:spacing w:line="276" w:lineRule="auto"/>
        <w:rPr>
          <w:sz w:val="21"/>
          <w:szCs w:val="21"/>
        </w:rPr>
      </w:pPr>
      <w:r w:rsidRPr="007B26D4">
        <w:rPr>
          <w:rFonts w:hint="eastAsia"/>
          <w:sz w:val="21"/>
          <w:szCs w:val="21"/>
        </w:rPr>
        <w:t>（</w:t>
      </w:r>
      <w:r w:rsidRPr="007B26D4">
        <w:rPr>
          <w:rFonts w:hint="eastAsia"/>
          <w:sz w:val="21"/>
          <w:szCs w:val="21"/>
        </w:rPr>
        <w:t>3</w:t>
      </w:r>
      <w:r w:rsidRPr="007B26D4">
        <w:rPr>
          <w:rFonts w:hint="eastAsia"/>
          <w:sz w:val="21"/>
          <w:szCs w:val="21"/>
        </w:rPr>
        <w:t>）乙方须充分考量短期内大规模人员更换所引发的各类隐患，包括：水处理运维工作衔接断层；现场工艺与设备运维经验缺失，极易引发水质管控、安全生产及合规风险；延误履约进度、降低服务质量、加剧人员流失等。若出现上述情形，甲方有权责令乙方限期整改并实施考核管控，乙方须承担相应违约责任，全额赔偿甲方因此遭受的一切损失。</w:t>
      </w:r>
    </w:p>
    <w:p w14:paraId="5F0FCAAB" w14:textId="77777777" w:rsidR="00EB782D" w:rsidRPr="007B26D4" w:rsidRDefault="00000000" w:rsidP="007B26D4">
      <w:pPr>
        <w:pStyle w:val="af3"/>
        <w:spacing w:line="276" w:lineRule="auto"/>
        <w:rPr>
          <w:sz w:val="21"/>
          <w:szCs w:val="21"/>
        </w:rPr>
      </w:pPr>
      <w:r w:rsidRPr="007B26D4">
        <w:rPr>
          <w:rFonts w:hint="eastAsia"/>
          <w:sz w:val="21"/>
          <w:szCs w:val="21"/>
        </w:rPr>
        <w:t>（</w:t>
      </w:r>
      <w:r w:rsidRPr="007B26D4">
        <w:rPr>
          <w:rFonts w:hint="eastAsia"/>
          <w:sz w:val="21"/>
          <w:szCs w:val="21"/>
        </w:rPr>
        <w:t>4</w:t>
      </w:r>
      <w:r w:rsidRPr="007B26D4">
        <w:rPr>
          <w:rFonts w:hint="eastAsia"/>
          <w:sz w:val="21"/>
          <w:szCs w:val="21"/>
        </w:rPr>
        <w:t>）</w:t>
      </w:r>
      <w:r w:rsidRPr="007B26D4">
        <w:rPr>
          <w:sz w:val="21"/>
          <w:szCs w:val="21"/>
        </w:rPr>
        <w:t>甲方依据</w:t>
      </w:r>
      <w:r w:rsidRPr="007B26D4">
        <w:rPr>
          <w:rFonts w:hint="eastAsia"/>
          <w:sz w:val="21"/>
          <w:szCs w:val="21"/>
        </w:rPr>
        <w:t>本</w:t>
      </w:r>
      <w:r w:rsidRPr="007B26D4">
        <w:rPr>
          <w:sz w:val="21"/>
          <w:szCs w:val="21"/>
        </w:rPr>
        <w:t>合同</w:t>
      </w:r>
      <w:r w:rsidRPr="007B26D4">
        <w:rPr>
          <w:rFonts w:hint="eastAsia"/>
          <w:sz w:val="21"/>
          <w:szCs w:val="21"/>
        </w:rPr>
        <w:t>约定向乙方</w:t>
      </w:r>
      <w:r w:rsidRPr="007B26D4">
        <w:rPr>
          <w:sz w:val="21"/>
          <w:szCs w:val="21"/>
        </w:rPr>
        <w:t>下达《服务委托书》，乙方</w:t>
      </w:r>
      <w:r w:rsidRPr="007B26D4">
        <w:rPr>
          <w:rFonts w:hint="eastAsia"/>
          <w:sz w:val="21"/>
          <w:szCs w:val="21"/>
        </w:rPr>
        <w:t>须自《服务委托书》生效之日起</w:t>
      </w:r>
      <w:r w:rsidRPr="007B26D4">
        <w:rPr>
          <w:rFonts w:hint="eastAsia"/>
          <w:sz w:val="21"/>
          <w:szCs w:val="21"/>
        </w:rPr>
        <w:t>10</w:t>
      </w:r>
      <w:r w:rsidRPr="007B26D4">
        <w:rPr>
          <w:rFonts w:hint="eastAsia"/>
          <w:sz w:val="21"/>
          <w:szCs w:val="21"/>
        </w:rPr>
        <w:t>个工作日内</w:t>
      </w:r>
      <w:r w:rsidRPr="007B26D4">
        <w:rPr>
          <w:sz w:val="21"/>
          <w:szCs w:val="21"/>
        </w:rPr>
        <w:t>，</w:t>
      </w:r>
      <w:r w:rsidRPr="007B26D4">
        <w:rPr>
          <w:rFonts w:hint="eastAsia"/>
          <w:sz w:val="21"/>
          <w:szCs w:val="21"/>
        </w:rPr>
        <w:t>足额配置完整的</w:t>
      </w:r>
      <w:r w:rsidRPr="007B26D4">
        <w:rPr>
          <w:sz w:val="21"/>
          <w:szCs w:val="21"/>
        </w:rPr>
        <w:t>符合合同</w:t>
      </w:r>
      <w:r w:rsidRPr="007B26D4">
        <w:rPr>
          <w:rFonts w:hint="eastAsia"/>
          <w:sz w:val="21"/>
          <w:szCs w:val="21"/>
        </w:rPr>
        <w:t>要求</w:t>
      </w:r>
      <w:r w:rsidRPr="007B26D4">
        <w:rPr>
          <w:sz w:val="21"/>
          <w:szCs w:val="21"/>
        </w:rPr>
        <w:t>的服务团队</w:t>
      </w:r>
      <w:r w:rsidRPr="007B26D4">
        <w:rPr>
          <w:rFonts w:hint="eastAsia"/>
          <w:sz w:val="21"/>
          <w:szCs w:val="21"/>
        </w:rPr>
        <w:t>并</w:t>
      </w:r>
      <w:r w:rsidRPr="007B26D4">
        <w:rPr>
          <w:sz w:val="21"/>
          <w:szCs w:val="21"/>
        </w:rPr>
        <w:t>进入</w:t>
      </w:r>
      <w:r w:rsidRPr="007B26D4">
        <w:rPr>
          <w:rFonts w:hint="eastAsia"/>
          <w:sz w:val="21"/>
          <w:szCs w:val="21"/>
        </w:rPr>
        <w:t>各项目</w:t>
      </w:r>
      <w:r w:rsidRPr="007B26D4">
        <w:rPr>
          <w:sz w:val="21"/>
          <w:szCs w:val="21"/>
        </w:rPr>
        <w:t>现场</w:t>
      </w:r>
      <w:r w:rsidRPr="007B26D4">
        <w:rPr>
          <w:rFonts w:hint="eastAsia"/>
          <w:sz w:val="21"/>
          <w:szCs w:val="21"/>
        </w:rPr>
        <w:t>提供服务</w:t>
      </w:r>
      <w:r w:rsidRPr="007B26D4">
        <w:rPr>
          <w:sz w:val="21"/>
          <w:szCs w:val="21"/>
        </w:rPr>
        <w:t>；若乙方未能在规定时限内完成</w:t>
      </w:r>
      <w:r w:rsidRPr="007B26D4">
        <w:rPr>
          <w:rFonts w:hint="eastAsia"/>
          <w:sz w:val="21"/>
          <w:szCs w:val="21"/>
        </w:rPr>
        <w:t>人员</w:t>
      </w:r>
      <w:r w:rsidRPr="007B26D4">
        <w:rPr>
          <w:sz w:val="21"/>
          <w:szCs w:val="21"/>
        </w:rPr>
        <w:t>进场安排，将视为违约，甲方有权要求乙方整改</w:t>
      </w:r>
      <w:r w:rsidRPr="007B26D4">
        <w:rPr>
          <w:rFonts w:hint="eastAsia"/>
          <w:sz w:val="21"/>
          <w:szCs w:val="21"/>
        </w:rPr>
        <w:t>；乙方在收到甲方整改邮件通知三个工作日内</w:t>
      </w:r>
      <w:r w:rsidRPr="007B26D4">
        <w:rPr>
          <w:sz w:val="21"/>
          <w:szCs w:val="21"/>
        </w:rPr>
        <w:t>未完成整改的，乙方应按照</w:t>
      </w:r>
      <w:r w:rsidRPr="007B26D4">
        <w:rPr>
          <w:rFonts w:hint="eastAsia"/>
          <w:sz w:val="21"/>
          <w:szCs w:val="21"/>
        </w:rPr>
        <w:t>当月服务订单金额的</w:t>
      </w:r>
      <w:r w:rsidRPr="007B26D4">
        <w:rPr>
          <w:rFonts w:hint="eastAsia"/>
          <w:sz w:val="21"/>
          <w:szCs w:val="21"/>
        </w:rPr>
        <w:t>10%</w:t>
      </w:r>
      <w:r w:rsidRPr="007B26D4">
        <w:rPr>
          <w:sz w:val="21"/>
          <w:szCs w:val="21"/>
        </w:rPr>
        <w:t>向甲方支付违约金</w:t>
      </w:r>
      <w:r w:rsidRPr="007B26D4">
        <w:rPr>
          <w:rFonts w:hint="eastAsia"/>
          <w:sz w:val="21"/>
          <w:szCs w:val="21"/>
        </w:rPr>
        <w:t>；乙方累计发生三次上述违约情形且均未在收到甲方整改邮件通知后三个工作日内完成整改的，乙方应按照当月服务订单金额的</w:t>
      </w:r>
      <w:r w:rsidRPr="007B26D4">
        <w:rPr>
          <w:rFonts w:hint="eastAsia"/>
          <w:sz w:val="21"/>
          <w:szCs w:val="21"/>
        </w:rPr>
        <w:t>10%</w:t>
      </w:r>
      <w:r w:rsidRPr="007B26D4">
        <w:rPr>
          <w:rFonts w:hint="eastAsia"/>
          <w:sz w:val="21"/>
          <w:szCs w:val="21"/>
        </w:rPr>
        <w:t>向甲方支付违约金；甲方有权全额扣除乙方履约保证金，并解除服务合同；</w:t>
      </w:r>
      <w:r w:rsidRPr="007B26D4">
        <w:rPr>
          <w:sz w:val="21"/>
          <w:szCs w:val="21"/>
        </w:rPr>
        <w:t>乙方为组建服务团队所产生的全部费用由乙方自行承担，并赔偿由此给甲方造成的全部损失。</w:t>
      </w:r>
    </w:p>
    <w:p w14:paraId="7BDEDDFB" w14:textId="77777777" w:rsidR="00EB782D" w:rsidRPr="007B26D4" w:rsidRDefault="00000000" w:rsidP="007B26D4">
      <w:pPr>
        <w:spacing w:line="276" w:lineRule="auto"/>
        <w:rPr>
          <w:rFonts w:hint="eastAsia"/>
          <w:sz w:val="21"/>
          <w:szCs w:val="21"/>
        </w:rPr>
      </w:pPr>
      <w:r w:rsidRPr="007B26D4">
        <w:rPr>
          <w:sz w:val="21"/>
          <w:szCs w:val="21"/>
        </w:rPr>
        <w:t>（5）人员准入筛选机制：乙方提供的技术服务人员准入必须严格执行以下流程，所有环节全部合格后方可进场入职，严禁任何环节简化、逆序操作，具体考核要求、流程节点可根据现场项目实际需求调整。</w:t>
      </w:r>
    </w:p>
    <w:p w14:paraId="2FF6DA8C" w14:textId="77777777" w:rsidR="00EB782D" w:rsidRPr="007B26D4" w:rsidRDefault="00000000" w:rsidP="007B26D4">
      <w:pPr>
        <w:spacing w:line="276" w:lineRule="auto"/>
        <w:rPr>
          <w:rFonts w:hint="eastAsia"/>
          <w:sz w:val="21"/>
          <w:szCs w:val="21"/>
        </w:rPr>
      </w:pPr>
      <w:r w:rsidRPr="007B26D4">
        <w:rPr>
          <w:sz w:val="21"/>
          <w:szCs w:val="21"/>
        </w:rPr>
        <w:t xml:space="preserve"> </w:t>
      </w:r>
      <w:r w:rsidRPr="007B26D4">
        <w:rPr>
          <w:rFonts w:ascii="Cambria Math" w:hAnsi="Cambria Math" w:cs="Cambria Math"/>
          <w:sz w:val="21"/>
          <w:szCs w:val="21"/>
        </w:rPr>
        <w:t>①</w:t>
      </w:r>
      <w:r w:rsidRPr="007B26D4">
        <w:rPr>
          <w:sz w:val="21"/>
          <w:szCs w:val="21"/>
        </w:rPr>
        <w:t xml:space="preserve"> 乙方面试筛选。乙方须严格按照合同约定、岗位资质标准及项目作业要求，自主开展人员面试筛选工作，全面考核人员岗位匹配能力、安全素养、责任意识与从业资质。经乙方面试评定合格后，筛选出符合上岗条件的备选人员。乙方对所有备选人员简历、资质证书、从业信息的真实性、有效性全权负责，若存在资料伪造、信息虚报等弄虚作假行为，乙方须自行承担违约、欺诈等全部责任及由此给甲方造成的一切损失。</w:t>
      </w:r>
    </w:p>
    <w:p w14:paraId="2C2B0A26" w14:textId="77777777" w:rsidR="00EB782D" w:rsidRPr="007B26D4" w:rsidRDefault="00000000" w:rsidP="007B26D4">
      <w:pPr>
        <w:spacing w:line="276" w:lineRule="auto"/>
        <w:rPr>
          <w:rFonts w:hint="eastAsia"/>
          <w:sz w:val="21"/>
          <w:szCs w:val="21"/>
        </w:rPr>
      </w:pPr>
      <w:r w:rsidRPr="007B26D4">
        <w:rPr>
          <w:rFonts w:ascii="Cambria Math" w:hAnsi="Cambria Math" w:cs="Cambria Math"/>
          <w:sz w:val="21"/>
          <w:szCs w:val="21"/>
        </w:rPr>
        <w:t>②</w:t>
      </w:r>
      <w:r w:rsidRPr="007B26D4">
        <w:rPr>
          <w:sz w:val="21"/>
          <w:szCs w:val="21"/>
        </w:rPr>
        <w:t>甲方资料初步审核。乙方面试合格人员，由乙方提前8~10个工作日，向甲方提交加盖公章的《人员初审信息表》、《人员简历》及全套资质资料，资料提交时限、资料清单可根据现场项目实际需求调整。甲方对报送人员资质、证件合规性开展初步筛选审核，审核通过人员，方可进入甲方笔试考核环节。</w:t>
      </w:r>
    </w:p>
    <w:p w14:paraId="0A310CC1" w14:textId="77777777" w:rsidR="00EB782D" w:rsidRPr="007B26D4" w:rsidRDefault="00000000" w:rsidP="007B26D4">
      <w:pPr>
        <w:spacing w:line="276" w:lineRule="auto"/>
        <w:rPr>
          <w:rFonts w:hint="eastAsia"/>
          <w:sz w:val="21"/>
          <w:szCs w:val="21"/>
        </w:rPr>
      </w:pPr>
      <w:r w:rsidRPr="007B26D4">
        <w:rPr>
          <w:rFonts w:ascii="Cambria Math" w:hAnsi="Cambria Math" w:cs="Cambria Math"/>
          <w:sz w:val="21"/>
          <w:szCs w:val="21"/>
        </w:rPr>
        <w:t>③</w:t>
      </w:r>
      <w:r w:rsidRPr="007B26D4">
        <w:rPr>
          <w:sz w:val="21"/>
          <w:szCs w:val="21"/>
        </w:rPr>
        <w:t>甲方统一笔试考核。资质初审合格人员，统一前往甲方指定地点参加闭卷笔试。考核核心内容包含安全规程、水处理专业基础知识、HSE管理制度等，具体考核内容可结合现场项目实际需求调整。笔试采用百分制，80分及以上为合格，合格分数线、考试安排可根据现场实际动态调整，每人享有2次笔试机会。考试期间严格执行考场管理规定，严禁携带电子产品、纸质资料，严禁抄袭、交头接耳、大声喧哗，禁止斗殴、损坏公物等违规违法行为。笔试期间，参试人员产生的交通、食宿、保险、办公等全部费用均由乙方承担，乙</w:t>
      </w:r>
      <w:r w:rsidRPr="007B26D4">
        <w:rPr>
          <w:sz w:val="21"/>
          <w:szCs w:val="21"/>
        </w:rPr>
        <w:lastRenderedPageBreak/>
        <w:t>方全面负责参试人员人身安全管理。乙方须持续保证人员资料真实有效，若存在资料造假，一律追究乙方违约责任。</w:t>
      </w:r>
    </w:p>
    <w:p w14:paraId="16C2FD64" w14:textId="77777777" w:rsidR="00EB782D" w:rsidRPr="007B26D4" w:rsidRDefault="00000000" w:rsidP="007B26D4">
      <w:pPr>
        <w:pStyle w:val="af3"/>
        <w:spacing w:line="276" w:lineRule="auto"/>
        <w:jc w:val="left"/>
        <w:rPr>
          <w:sz w:val="21"/>
          <w:szCs w:val="21"/>
        </w:rPr>
      </w:pPr>
      <w:r w:rsidRPr="007B26D4">
        <w:rPr>
          <w:rFonts w:ascii="Cambria Math" w:hAnsi="Cambria Math" w:cs="Cambria Math"/>
          <w:color w:val="000000" w:themeColor="text1"/>
          <w:sz w:val="21"/>
          <w:szCs w:val="21"/>
        </w:rPr>
        <w:t>④</w:t>
      </w:r>
      <w:r w:rsidRPr="007B26D4">
        <w:rPr>
          <w:color w:val="000000" w:themeColor="text1"/>
          <w:sz w:val="21"/>
          <w:szCs w:val="21"/>
        </w:rPr>
        <w:t>入职体检审核。甲方笔试考核合格人员，需提交近</w:t>
      </w:r>
      <w:r w:rsidRPr="007B26D4">
        <w:rPr>
          <w:color w:val="000000" w:themeColor="text1"/>
          <w:sz w:val="21"/>
          <w:szCs w:val="21"/>
        </w:rPr>
        <w:t>1</w:t>
      </w:r>
      <w:r w:rsidRPr="007B26D4">
        <w:rPr>
          <w:color w:val="000000" w:themeColor="text1"/>
          <w:sz w:val="21"/>
          <w:szCs w:val="21"/>
        </w:rPr>
        <w:t>个月内正规医疗机构出具的入职合格体检报告，报告须包含对应岗位职业健康检查项目，体检项目、报告有效期可按现场实际要求调整，审核无误后办理临时进场相关手续</w:t>
      </w:r>
      <w:r w:rsidRPr="007B26D4">
        <w:rPr>
          <w:sz w:val="21"/>
          <w:szCs w:val="21"/>
        </w:rPr>
        <w:t>。</w:t>
      </w:r>
    </w:p>
    <w:p w14:paraId="517F9E6C" w14:textId="77777777" w:rsidR="00EB782D" w:rsidRPr="007B26D4" w:rsidRDefault="00000000" w:rsidP="007B26D4">
      <w:pPr>
        <w:spacing w:line="276" w:lineRule="auto"/>
        <w:rPr>
          <w:rFonts w:hint="eastAsia"/>
          <w:color w:val="000000" w:themeColor="text1"/>
          <w:sz w:val="21"/>
          <w:szCs w:val="21"/>
        </w:rPr>
      </w:pPr>
      <w:r w:rsidRPr="007B26D4">
        <w:rPr>
          <w:rFonts w:ascii="Cambria Math" w:hAnsi="Cambria Math" w:cs="Cambria Math"/>
          <w:color w:val="000000" w:themeColor="text1"/>
          <w:sz w:val="21"/>
          <w:szCs w:val="21"/>
        </w:rPr>
        <w:t>⑤</w:t>
      </w:r>
      <w:r w:rsidRPr="007B26D4">
        <w:rPr>
          <w:color w:val="000000" w:themeColor="text1"/>
          <w:sz w:val="21"/>
          <w:szCs w:val="21"/>
        </w:rPr>
        <w:t>专项培训与正式进场履职。体检审核通过人员，统一参加甲方组织的专项制度、作业流程、岗位技能辅导培训。培训完成并达标后，由甲方出具书面进场确认文件，方可正式办理进场证、门禁卡，持证进场开展运维履职工作，培训内容及进场管理要求可根据项目实际情况调整。</w:t>
      </w:r>
    </w:p>
    <w:p w14:paraId="27ED7ECF" w14:textId="77777777" w:rsidR="00EB782D" w:rsidRPr="007B26D4" w:rsidRDefault="00000000" w:rsidP="007B26D4">
      <w:pPr>
        <w:pStyle w:val="af3"/>
        <w:spacing w:line="276" w:lineRule="auto"/>
        <w:ind w:firstLineChars="200" w:firstLine="420"/>
        <w:rPr>
          <w:sz w:val="21"/>
          <w:szCs w:val="21"/>
        </w:rPr>
      </w:pPr>
      <w:r w:rsidRPr="007B26D4">
        <w:rPr>
          <w:sz w:val="21"/>
          <w:szCs w:val="21"/>
        </w:rPr>
        <w:t>凡经人员准入筛选机制不合格人员，所产生的全部费用由乙方自行承担。乙方需严格按合同要求足额配置合格人员，对考核不合格人员，须在甲方规定时限内无条件完成人员替换，人员二次筛选、报送、考核及更替产生的所有费用，均由乙方自行承担。未经甲方书面许可，严禁乙方单方面与业主方沟通。</w:t>
      </w:r>
    </w:p>
    <w:p w14:paraId="5D26A26A" w14:textId="77777777" w:rsidR="00EB782D" w:rsidRPr="007B26D4" w:rsidRDefault="00000000" w:rsidP="007B26D4">
      <w:pPr>
        <w:pStyle w:val="af3"/>
        <w:spacing w:beforeLines="50" w:before="156" w:line="276" w:lineRule="auto"/>
        <w:rPr>
          <w:b/>
          <w:bCs/>
          <w:sz w:val="21"/>
          <w:szCs w:val="21"/>
        </w:rPr>
      </w:pPr>
      <w:r w:rsidRPr="007B26D4">
        <w:rPr>
          <w:rFonts w:hint="eastAsia"/>
          <w:b/>
          <w:bCs/>
          <w:sz w:val="21"/>
          <w:szCs w:val="21"/>
        </w:rPr>
        <w:t xml:space="preserve">4.6.3 </w:t>
      </w:r>
      <w:r w:rsidRPr="007B26D4">
        <w:rPr>
          <w:rFonts w:hint="eastAsia"/>
          <w:b/>
          <w:bCs/>
          <w:sz w:val="21"/>
          <w:szCs w:val="21"/>
        </w:rPr>
        <w:t>服务团队稳定性要求</w:t>
      </w:r>
    </w:p>
    <w:p w14:paraId="2E31A6D5" w14:textId="77777777" w:rsidR="00EB782D" w:rsidRPr="007B26D4" w:rsidRDefault="00000000" w:rsidP="007B26D4">
      <w:pPr>
        <w:pStyle w:val="af3"/>
        <w:spacing w:line="276" w:lineRule="auto"/>
        <w:rPr>
          <w:sz w:val="21"/>
          <w:szCs w:val="21"/>
        </w:rPr>
      </w:pPr>
      <w:r w:rsidRPr="007B26D4">
        <w:rPr>
          <w:sz w:val="21"/>
          <w:szCs w:val="21"/>
        </w:rPr>
        <w:t>（</w:t>
      </w:r>
      <w:r w:rsidRPr="007B26D4">
        <w:rPr>
          <w:sz w:val="21"/>
          <w:szCs w:val="21"/>
        </w:rPr>
        <w:t>1</w:t>
      </w:r>
      <w:r w:rsidRPr="007B26D4">
        <w:rPr>
          <w:sz w:val="21"/>
          <w:szCs w:val="21"/>
        </w:rPr>
        <w:t>）</w:t>
      </w:r>
      <w:r w:rsidRPr="007B26D4">
        <w:rPr>
          <w:rFonts w:hint="eastAsia"/>
          <w:sz w:val="21"/>
          <w:szCs w:val="21"/>
        </w:rPr>
        <w:t>乙方须严格维持在岗服务人员薪资及福利待遇标准不变（含基本工资、绩效薪酬、岗位津贴、各类补贴、加班费、社保公积金、带薪休假、节日福利等全部劳动待遇），维持人员岗位、工作职责保持不变。</w:t>
      </w:r>
    </w:p>
    <w:p w14:paraId="41DA098D" w14:textId="77777777" w:rsidR="00EB782D" w:rsidRPr="007B26D4" w:rsidRDefault="00000000" w:rsidP="007B26D4">
      <w:pPr>
        <w:pStyle w:val="af3"/>
        <w:spacing w:line="276" w:lineRule="auto"/>
        <w:rPr>
          <w:sz w:val="21"/>
          <w:szCs w:val="21"/>
        </w:rPr>
      </w:pPr>
      <w:r w:rsidRPr="007B26D4">
        <w:rPr>
          <w:rFonts w:hint="eastAsia"/>
          <w:sz w:val="21"/>
          <w:szCs w:val="21"/>
        </w:rPr>
        <w:t>（</w:t>
      </w:r>
      <w:r w:rsidRPr="007B26D4">
        <w:rPr>
          <w:rFonts w:hint="eastAsia"/>
          <w:sz w:val="21"/>
          <w:szCs w:val="21"/>
        </w:rPr>
        <w:t>2</w:t>
      </w:r>
      <w:r w:rsidRPr="007B26D4">
        <w:rPr>
          <w:rFonts w:hint="eastAsia"/>
          <w:sz w:val="21"/>
          <w:szCs w:val="21"/>
        </w:rPr>
        <w:t>）为保障运维服务期间现场管理秩序规范及服务质量稳定，乙方应严格遵守以下约定：①未经甲方书面许可，乙方不得单方面调换服务人员；确需优化调整人员结构的，应提前与甲方及相关人员充分沟通协商一致，并书面报备甲方，依法妥善处理劳动关系；在人员交接、工作过渡期间保证服务不中断、标准不降低、现场不停摆，确保整体切换平稳有序。②若乙方提供的服务人员不符合本合同约定标准，乙方应在收到甲方书面异议通知后，立即启动人员更换流程，直至所派替换人员通过甲方最终审核确认；③若乙方因特殊情况确需更换服务人员，须提前向甲方提交书面申请，明确调换原因、替换人员资质证明的核心信息，经甲方书面许可后，方可实施调换；④乙方调换服务人员，需确保替换人员具备与被调换人员同等或更高的资质条件，并承担由此产生的一切费用，包括但不限于：培训费用、取证费、依据《中华人民共和国劳动合同法》规定应支付的经济补偿金等；⑤新招人员、更换人员需严格按照合同中“人员准入筛选机制”约定执行；人员调换过程中，乙方应制定完善的服务衔接方案，确保现场运维工作正常开展，不得对服务响应时效、服务质量及现场管理秩序造成任何负面影响。</w:t>
      </w:r>
    </w:p>
    <w:p w14:paraId="64AD4DB2" w14:textId="77777777" w:rsidR="00EB782D" w:rsidRPr="007B26D4" w:rsidRDefault="00000000" w:rsidP="007B26D4">
      <w:pPr>
        <w:pStyle w:val="af3"/>
        <w:spacing w:line="276" w:lineRule="auto"/>
        <w:rPr>
          <w:b/>
          <w:bCs/>
          <w:sz w:val="21"/>
          <w:szCs w:val="21"/>
        </w:rPr>
      </w:pPr>
      <w:r w:rsidRPr="007B26D4">
        <w:rPr>
          <w:rFonts w:hint="eastAsia"/>
          <w:b/>
          <w:bCs/>
          <w:sz w:val="21"/>
          <w:szCs w:val="21"/>
        </w:rPr>
        <w:t xml:space="preserve">4.6.4 </w:t>
      </w:r>
      <w:r w:rsidRPr="007B26D4">
        <w:rPr>
          <w:rFonts w:hint="eastAsia"/>
          <w:b/>
          <w:bCs/>
          <w:sz w:val="21"/>
          <w:szCs w:val="21"/>
        </w:rPr>
        <w:t>服务人员权利保障</w:t>
      </w:r>
    </w:p>
    <w:p w14:paraId="678A9FF2" w14:textId="77777777" w:rsidR="00EB782D" w:rsidRPr="007B26D4" w:rsidRDefault="00000000" w:rsidP="007B26D4">
      <w:pPr>
        <w:spacing w:line="276" w:lineRule="auto"/>
        <w:outlineLvl w:val="1"/>
        <w:rPr>
          <w:rFonts w:hint="eastAsia"/>
          <w:bCs/>
          <w:sz w:val="21"/>
          <w:szCs w:val="21"/>
        </w:rPr>
      </w:pPr>
      <w:r w:rsidRPr="007B26D4">
        <w:rPr>
          <w:bCs/>
          <w:sz w:val="21"/>
          <w:szCs w:val="21"/>
        </w:rPr>
        <w:t>（1）乙方提供的</w:t>
      </w:r>
      <w:r w:rsidRPr="007B26D4">
        <w:rPr>
          <w:rFonts w:hint="eastAsia"/>
          <w:bCs/>
          <w:sz w:val="21"/>
          <w:szCs w:val="21"/>
        </w:rPr>
        <w:t>全部</w:t>
      </w:r>
      <w:r w:rsidRPr="007B26D4">
        <w:rPr>
          <w:bCs/>
          <w:sz w:val="21"/>
          <w:szCs w:val="21"/>
        </w:rPr>
        <w:t>技术服务人员，</w:t>
      </w:r>
      <w:r w:rsidRPr="007B26D4">
        <w:rPr>
          <w:rFonts w:hint="eastAsia"/>
          <w:bCs/>
          <w:sz w:val="21"/>
          <w:szCs w:val="21"/>
        </w:rPr>
        <w:t>须由乙方作为唯一用工主体，</w:t>
      </w:r>
      <w:r w:rsidRPr="007B26D4">
        <w:rPr>
          <w:bCs/>
          <w:sz w:val="21"/>
          <w:szCs w:val="21"/>
        </w:rPr>
        <w:t>依法</w:t>
      </w:r>
      <w:r w:rsidRPr="007B26D4">
        <w:rPr>
          <w:rFonts w:hint="eastAsia"/>
          <w:bCs/>
          <w:sz w:val="21"/>
          <w:szCs w:val="21"/>
        </w:rPr>
        <w:t>与其</w:t>
      </w:r>
      <w:r w:rsidRPr="007B26D4">
        <w:rPr>
          <w:bCs/>
          <w:sz w:val="21"/>
          <w:szCs w:val="21"/>
        </w:rPr>
        <w:t>签订书面劳动合同，不得采用劳务派遣、劳务外包、劳务合作或其他非劳动合同形式。乙方应确保服务人员劳动关系清晰、用工合规，由此产生的劳动争议、法律责任及相关费用均由乙方自行承担；</w:t>
      </w:r>
    </w:p>
    <w:p w14:paraId="4C26F189" w14:textId="77777777" w:rsidR="00EB782D" w:rsidRPr="007B26D4" w:rsidRDefault="00000000" w:rsidP="007B26D4">
      <w:pPr>
        <w:spacing w:line="276" w:lineRule="auto"/>
        <w:outlineLvl w:val="1"/>
        <w:rPr>
          <w:rFonts w:hint="eastAsia"/>
          <w:bCs/>
          <w:sz w:val="21"/>
          <w:szCs w:val="21"/>
        </w:rPr>
      </w:pPr>
      <w:r w:rsidRPr="007B26D4">
        <w:rPr>
          <w:bCs/>
          <w:sz w:val="21"/>
          <w:szCs w:val="21"/>
        </w:rPr>
        <w:t>（2）乙方应按时足额向技术服务人员支付劳动报酬，不得拖欠、克扣工资，并依法为其缴纳社会保险及商业意外保险（保额不低于80万元；若项目对保额另有具体要求的，以项目专项要求为准），</w:t>
      </w:r>
      <w:r w:rsidRPr="007B26D4">
        <w:rPr>
          <w:rFonts w:hint="eastAsia"/>
          <w:bCs/>
          <w:sz w:val="21"/>
          <w:szCs w:val="21"/>
        </w:rPr>
        <w:t>乙方系社会保险及商业保险的唯一缴纳责任主体</w:t>
      </w:r>
      <w:r w:rsidRPr="007B26D4">
        <w:rPr>
          <w:bCs/>
          <w:sz w:val="21"/>
          <w:szCs w:val="21"/>
        </w:rPr>
        <w:t>。</w:t>
      </w:r>
      <w:r w:rsidRPr="007B26D4">
        <w:rPr>
          <w:rFonts w:hint="eastAsia"/>
          <w:bCs/>
          <w:sz w:val="21"/>
          <w:szCs w:val="21"/>
        </w:rPr>
        <w:t>无论任何原因、任何情形，乙方均不得以任何理由拖欠、克扣技术服务人员工资、薪酬、社会保险及各项福利待遇；甲方未按时支付结算款项，亦不构成乙方拖欠员工工资的合法免责事由，乙方不得以此为由欠薪、停工、怠工或引发纠纷；</w:t>
      </w:r>
      <w:r w:rsidRPr="007B26D4">
        <w:rPr>
          <w:bCs/>
          <w:sz w:val="21"/>
          <w:szCs w:val="21"/>
        </w:rPr>
        <w:t>若乙方</w:t>
      </w:r>
      <w:r w:rsidRPr="007B26D4">
        <w:rPr>
          <w:rFonts w:hint="eastAsia"/>
          <w:bCs/>
          <w:sz w:val="21"/>
          <w:szCs w:val="21"/>
        </w:rPr>
        <w:t>存在上述行为，并因此</w:t>
      </w:r>
      <w:r w:rsidRPr="007B26D4">
        <w:rPr>
          <w:bCs/>
          <w:sz w:val="21"/>
          <w:szCs w:val="21"/>
        </w:rPr>
        <w:t>引发投诉、</w:t>
      </w:r>
      <w:r w:rsidRPr="007B26D4">
        <w:rPr>
          <w:rFonts w:hint="eastAsia"/>
          <w:bCs/>
          <w:sz w:val="21"/>
          <w:szCs w:val="21"/>
        </w:rPr>
        <w:t>法律纠</w:t>
      </w:r>
      <w:r w:rsidRPr="007B26D4">
        <w:rPr>
          <w:rFonts w:hint="eastAsia"/>
          <w:bCs/>
          <w:sz w:val="21"/>
          <w:szCs w:val="21"/>
        </w:rPr>
        <w:lastRenderedPageBreak/>
        <w:t>纷、信访或</w:t>
      </w:r>
      <w:r w:rsidRPr="007B26D4">
        <w:rPr>
          <w:bCs/>
          <w:sz w:val="21"/>
          <w:szCs w:val="21"/>
        </w:rPr>
        <w:t>群体性事件</w:t>
      </w:r>
      <w:r w:rsidRPr="007B26D4">
        <w:rPr>
          <w:rFonts w:hint="eastAsia"/>
          <w:bCs/>
          <w:sz w:val="21"/>
          <w:szCs w:val="21"/>
        </w:rPr>
        <w:t>的</w:t>
      </w:r>
      <w:r w:rsidRPr="007B26D4">
        <w:rPr>
          <w:bCs/>
          <w:sz w:val="21"/>
          <w:szCs w:val="21"/>
        </w:rPr>
        <w:t>，</w:t>
      </w:r>
      <w:r w:rsidRPr="007B26D4">
        <w:rPr>
          <w:rFonts w:hint="eastAsia"/>
          <w:bCs/>
          <w:sz w:val="21"/>
          <w:szCs w:val="21"/>
        </w:rPr>
        <w:t>一律</w:t>
      </w:r>
      <w:r w:rsidRPr="007B26D4">
        <w:rPr>
          <w:bCs/>
          <w:sz w:val="21"/>
          <w:szCs w:val="21"/>
        </w:rPr>
        <w:t>视为乙方违约，乙方</w:t>
      </w:r>
      <w:r w:rsidRPr="007B26D4">
        <w:rPr>
          <w:rFonts w:hint="eastAsia"/>
          <w:bCs/>
          <w:sz w:val="21"/>
          <w:szCs w:val="21"/>
        </w:rPr>
        <w:t>须在收到甲方邮件通知后三个工作日内</w:t>
      </w:r>
      <w:r w:rsidRPr="007B26D4">
        <w:rPr>
          <w:bCs/>
          <w:sz w:val="21"/>
          <w:szCs w:val="21"/>
        </w:rPr>
        <w:t>完成</w:t>
      </w:r>
      <w:r w:rsidRPr="007B26D4">
        <w:rPr>
          <w:rFonts w:hint="eastAsia"/>
          <w:bCs/>
          <w:sz w:val="21"/>
          <w:szCs w:val="21"/>
        </w:rPr>
        <w:t>足额清欠及</w:t>
      </w:r>
      <w:r w:rsidRPr="007B26D4">
        <w:rPr>
          <w:bCs/>
          <w:sz w:val="21"/>
          <w:szCs w:val="21"/>
        </w:rPr>
        <w:t>整改</w:t>
      </w:r>
      <w:r w:rsidRPr="007B26D4">
        <w:rPr>
          <w:rFonts w:hint="eastAsia"/>
          <w:bCs/>
          <w:sz w:val="21"/>
          <w:szCs w:val="21"/>
        </w:rPr>
        <w:t>工作，逾期未整改完毕的</w:t>
      </w:r>
      <w:r w:rsidRPr="007B26D4">
        <w:rPr>
          <w:bCs/>
          <w:sz w:val="21"/>
          <w:szCs w:val="21"/>
        </w:rPr>
        <w:t>，乙方应按照</w:t>
      </w:r>
      <w:r w:rsidRPr="007B26D4">
        <w:rPr>
          <w:rFonts w:hint="eastAsia"/>
          <w:bCs/>
          <w:sz w:val="21"/>
          <w:szCs w:val="21"/>
        </w:rPr>
        <w:t>当月服务订单金额</w:t>
      </w:r>
      <w:r w:rsidRPr="007B26D4">
        <w:rPr>
          <w:bCs/>
          <w:sz w:val="21"/>
          <w:szCs w:val="21"/>
        </w:rPr>
        <w:t>的10％向甲方支付违约金，并承担由此产生的一切法律责任与全部损失；</w:t>
      </w:r>
      <w:r w:rsidRPr="007B26D4">
        <w:rPr>
          <w:rFonts w:hint="eastAsia"/>
          <w:bCs/>
          <w:sz w:val="21"/>
          <w:szCs w:val="21"/>
        </w:rPr>
        <w:t>乙方累计发生三次上述违约情形且均未在收到甲方邮件通知后三个工作日内完成整改的，乙方按照当月服务订单金额的10%向甲方支付违约金；甲方有权全额扣除乙方履约保证金，并</w:t>
      </w:r>
      <w:r w:rsidRPr="007B26D4">
        <w:rPr>
          <w:bCs/>
          <w:sz w:val="21"/>
          <w:szCs w:val="21"/>
        </w:rPr>
        <w:t>解除服务合同</w:t>
      </w:r>
      <w:r w:rsidRPr="007B26D4">
        <w:rPr>
          <w:rFonts w:hint="eastAsia"/>
          <w:bCs/>
          <w:sz w:val="21"/>
          <w:szCs w:val="21"/>
        </w:rPr>
        <w:t>，且无需承担任何补偿及赔偿责任；</w:t>
      </w:r>
    </w:p>
    <w:p w14:paraId="0D0D00D2" w14:textId="77777777" w:rsidR="00EB782D" w:rsidRPr="007B26D4" w:rsidRDefault="00000000" w:rsidP="007B26D4">
      <w:pPr>
        <w:spacing w:line="276" w:lineRule="auto"/>
        <w:outlineLvl w:val="1"/>
        <w:rPr>
          <w:rFonts w:hint="eastAsia"/>
          <w:bCs/>
          <w:sz w:val="21"/>
          <w:szCs w:val="21"/>
        </w:rPr>
      </w:pPr>
      <w:r w:rsidRPr="007B26D4">
        <w:rPr>
          <w:bCs/>
          <w:sz w:val="21"/>
          <w:szCs w:val="21"/>
        </w:rPr>
        <w:t>（3）乙方应严格执行国务院《保障农民工工资支付条例》（国务院令第724号）等相关法律法规规范以及业主方相关制度规定，并承担全部责任。甲方有权要求乙方开立农民工工资专用账户，甲方有权监督资金流向。若乙方有违规行为，甲方有权要求乙方整改，在甲方规定期限内未完成整改的，甲方有权解除服务合同，乙方应按照服务合同总价的10％向甲方支付违约金，并赔偿由此给甲方造成的全部损失</w:t>
      </w:r>
      <w:r w:rsidRPr="007B26D4">
        <w:rPr>
          <w:rFonts w:hint="eastAsia"/>
          <w:bCs/>
          <w:sz w:val="21"/>
          <w:szCs w:val="21"/>
        </w:rPr>
        <w:t>；</w:t>
      </w:r>
    </w:p>
    <w:p w14:paraId="46E528EB" w14:textId="77777777" w:rsidR="00EB782D" w:rsidRPr="007B26D4" w:rsidRDefault="00000000" w:rsidP="007B26D4">
      <w:pPr>
        <w:spacing w:line="276" w:lineRule="auto"/>
        <w:outlineLvl w:val="1"/>
        <w:rPr>
          <w:rFonts w:hint="eastAsia"/>
          <w:sz w:val="21"/>
          <w:szCs w:val="21"/>
        </w:rPr>
      </w:pPr>
      <w:r w:rsidRPr="007B26D4">
        <w:rPr>
          <w:bCs/>
          <w:sz w:val="21"/>
          <w:szCs w:val="21"/>
        </w:rPr>
        <w:t>（4）甲方有权随时检查乙方合法用工情况，包括但不限于检查劳动合同、社会保险、工资发放、考勤记录</w:t>
      </w:r>
      <w:r w:rsidRPr="007B26D4">
        <w:rPr>
          <w:rFonts w:hint="eastAsia"/>
          <w:bCs/>
          <w:sz w:val="21"/>
          <w:szCs w:val="21"/>
        </w:rPr>
        <w:t>、用工人员资质</w:t>
      </w:r>
      <w:r w:rsidRPr="007B26D4">
        <w:rPr>
          <w:bCs/>
          <w:sz w:val="21"/>
          <w:szCs w:val="21"/>
        </w:rPr>
        <w:t>等情况。乙方提供的服务人员不符合要求的，甲方有权拒绝其入场服务；如乙方在合法用工方面存在问题且不按要求整改的，甲方有权要求乙方按照合同约定承担违约责任。</w:t>
      </w:r>
    </w:p>
    <w:p w14:paraId="605F94CA" w14:textId="77777777" w:rsidR="00EB782D" w:rsidRPr="007B26D4" w:rsidRDefault="00000000" w:rsidP="007B26D4">
      <w:pPr>
        <w:pStyle w:val="af3"/>
        <w:spacing w:beforeLines="50" w:before="156" w:line="276" w:lineRule="auto"/>
        <w:rPr>
          <w:b/>
          <w:bCs/>
          <w:sz w:val="21"/>
          <w:szCs w:val="21"/>
        </w:rPr>
      </w:pPr>
      <w:r w:rsidRPr="007B26D4">
        <w:rPr>
          <w:rFonts w:hint="eastAsia"/>
          <w:b/>
          <w:bCs/>
          <w:sz w:val="21"/>
          <w:szCs w:val="21"/>
        </w:rPr>
        <w:t xml:space="preserve">4.6.5 </w:t>
      </w:r>
      <w:r w:rsidRPr="007B26D4">
        <w:rPr>
          <w:rFonts w:hint="eastAsia"/>
          <w:b/>
          <w:bCs/>
          <w:sz w:val="21"/>
          <w:szCs w:val="21"/>
        </w:rPr>
        <w:t>服务人员现场管理</w:t>
      </w:r>
    </w:p>
    <w:p w14:paraId="4DDBE5EB" w14:textId="77777777" w:rsidR="00EB782D" w:rsidRPr="007B26D4" w:rsidRDefault="00000000" w:rsidP="007B26D4">
      <w:pPr>
        <w:pStyle w:val="af3"/>
        <w:spacing w:line="276" w:lineRule="auto"/>
        <w:rPr>
          <w:sz w:val="21"/>
          <w:szCs w:val="21"/>
        </w:rPr>
      </w:pPr>
      <w:r w:rsidRPr="007B26D4">
        <w:rPr>
          <w:rFonts w:hint="eastAsia"/>
          <w:sz w:val="21"/>
          <w:szCs w:val="21"/>
        </w:rPr>
        <w:t>（</w:t>
      </w:r>
      <w:r w:rsidRPr="007B26D4">
        <w:rPr>
          <w:rFonts w:hint="eastAsia"/>
          <w:sz w:val="21"/>
          <w:szCs w:val="21"/>
        </w:rPr>
        <w:t>1</w:t>
      </w:r>
      <w:r w:rsidRPr="007B26D4">
        <w:rPr>
          <w:rFonts w:hint="eastAsia"/>
          <w:sz w:val="21"/>
          <w:szCs w:val="21"/>
        </w:rPr>
        <w:t>）</w:t>
      </w:r>
      <w:r w:rsidRPr="007B26D4">
        <w:rPr>
          <w:sz w:val="21"/>
          <w:szCs w:val="21"/>
        </w:rPr>
        <w:t>根据合同约定服务内容，需要乙方服务人员在固定项目长期稳定提供服务的，经甲乙双方协商一致且甲方书面确认后，乙方可委派一名符合合同要求的技术服务人员担任项目代表。甲方仅就项目整体工作需求，与乙方指定项目代表进行对接沟通，具体服务工作由该项目代表统筹安排乙方人员开展；甲方不直接对乙方员工进行工作指派、人事管理及日常调度。双方仅为项目服务合作关系，不存在劳动用工及员工管理与被管理关系。</w:t>
      </w:r>
    </w:p>
    <w:p w14:paraId="08104EBA" w14:textId="77777777" w:rsidR="00EB782D" w:rsidRPr="007B26D4" w:rsidRDefault="00000000" w:rsidP="007B26D4">
      <w:pPr>
        <w:spacing w:line="276" w:lineRule="auto"/>
        <w:outlineLvl w:val="1"/>
        <w:rPr>
          <w:rFonts w:hint="eastAsia"/>
          <w:sz w:val="21"/>
          <w:szCs w:val="21"/>
        </w:rPr>
      </w:pPr>
      <w:r w:rsidRPr="007B26D4">
        <w:rPr>
          <w:rFonts w:hint="eastAsia"/>
          <w:sz w:val="21"/>
          <w:szCs w:val="21"/>
        </w:rPr>
        <w:t>（2）</w:t>
      </w:r>
      <w:r w:rsidRPr="007B26D4">
        <w:rPr>
          <w:sz w:val="21"/>
          <w:szCs w:val="21"/>
        </w:rPr>
        <w:t>乙方的现场服务应遵守项目属地及甲方各项管理制度及各项生产安全的规章制度，正确佩带和使用安全防护用品，服从属地和甲方现场管理的管理。</w:t>
      </w:r>
    </w:p>
    <w:p w14:paraId="74A8EDB0" w14:textId="77777777" w:rsidR="00EB782D" w:rsidRPr="007B26D4" w:rsidRDefault="00000000" w:rsidP="007B26D4">
      <w:pPr>
        <w:tabs>
          <w:tab w:val="center" w:pos="4153"/>
          <w:tab w:val="right" w:pos="8306"/>
        </w:tabs>
        <w:snapToGrid w:val="0"/>
        <w:spacing w:line="276" w:lineRule="auto"/>
        <w:rPr>
          <w:rFonts w:hint="eastAsia"/>
          <w:sz w:val="21"/>
          <w:szCs w:val="21"/>
        </w:rPr>
      </w:pPr>
      <w:r w:rsidRPr="007B26D4">
        <w:rPr>
          <w:rFonts w:hint="eastAsia"/>
          <w:sz w:val="21"/>
          <w:szCs w:val="21"/>
        </w:rPr>
        <w:t>（3）</w:t>
      </w:r>
      <w:r w:rsidRPr="007B26D4">
        <w:rPr>
          <w:sz w:val="21"/>
          <w:szCs w:val="21"/>
        </w:rPr>
        <w:t>乙方须做好日常安全管理工作，对全体员工进行安全教育，为员工配备符合标准的劳动防护用品和工器具。</w:t>
      </w:r>
    </w:p>
    <w:p w14:paraId="0FB37B04" w14:textId="6E23F30E" w:rsidR="00EB782D" w:rsidRPr="007B26D4" w:rsidRDefault="00000000" w:rsidP="007B26D4">
      <w:pPr>
        <w:pStyle w:val="af3"/>
        <w:spacing w:line="276" w:lineRule="auto"/>
        <w:rPr>
          <w:sz w:val="21"/>
          <w:szCs w:val="21"/>
        </w:rPr>
      </w:pPr>
      <w:r w:rsidRPr="007B26D4">
        <w:rPr>
          <w:rFonts w:hint="eastAsia"/>
          <w:sz w:val="21"/>
          <w:szCs w:val="21"/>
        </w:rPr>
        <w:t>（</w:t>
      </w:r>
      <w:r w:rsidRPr="007B26D4">
        <w:rPr>
          <w:rFonts w:hint="eastAsia"/>
          <w:sz w:val="21"/>
          <w:szCs w:val="21"/>
        </w:rPr>
        <w:t>4</w:t>
      </w:r>
      <w:r w:rsidRPr="007B26D4">
        <w:rPr>
          <w:rFonts w:hint="eastAsia"/>
          <w:sz w:val="21"/>
          <w:szCs w:val="21"/>
        </w:rPr>
        <w:t>）乙方负责做好服务期间人员考勤管理工作，对考勤记录的完整性、准确性、及时性全权负责；考勤记录不作为甲方核定工作量的直接依据，是费用结算必备支撑资料，甲方无需对考勤表进行审核及签字确认，但有权随时对考勤真实性与准确性开展监督检查，若乙方提交的考勤资料存在数据失真、内容不实等问题，甲方有权追究乙方违约责任；违约情节严重或给甲方造成经济损失的，由乙方承担全部赔偿责任，甲方保留单方解除</w:t>
      </w:r>
      <w:r w:rsidRPr="007B26D4">
        <w:rPr>
          <w:rFonts w:hint="eastAsia"/>
          <w:sz w:val="21"/>
          <w:szCs w:val="21"/>
        </w:rPr>
        <w:t>/</w:t>
      </w:r>
      <w:r w:rsidRPr="007B26D4">
        <w:rPr>
          <w:rFonts w:hint="eastAsia"/>
          <w:sz w:val="21"/>
          <w:szCs w:val="21"/>
        </w:rPr>
        <w:t>终止合同的权利。</w:t>
      </w:r>
    </w:p>
    <w:p w14:paraId="73830884" w14:textId="77777777" w:rsidR="00EB782D" w:rsidRPr="007B26D4" w:rsidRDefault="00000000" w:rsidP="007B26D4">
      <w:pPr>
        <w:pStyle w:val="af3"/>
        <w:spacing w:line="276" w:lineRule="auto"/>
        <w:rPr>
          <w:sz w:val="21"/>
          <w:szCs w:val="21"/>
        </w:rPr>
      </w:pPr>
      <w:r w:rsidRPr="007B26D4">
        <w:rPr>
          <w:rFonts w:hint="eastAsia"/>
          <w:sz w:val="21"/>
          <w:szCs w:val="21"/>
        </w:rPr>
        <w:t>（</w:t>
      </w:r>
      <w:r w:rsidRPr="007B26D4">
        <w:rPr>
          <w:rFonts w:hint="eastAsia"/>
          <w:sz w:val="21"/>
          <w:szCs w:val="21"/>
        </w:rPr>
        <w:t>5</w:t>
      </w:r>
      <w:r w:rsidRPr="007B26D4">
        <w:rPr>
          <w:rFonts w:hint="eastAsia"/>
          <w:sz w:val="21"/>
          <w:szCs w:val="21"/>
        </w:rPr>
        <w:t>）</w:t>
      </w:r>
      <w:r w:rsidRPr="007B26D4">
        <w:rPr>
          <w:sz w:val="21"/>
          <w:szCs w:val="21"/>
        </w:rPr>
        <w:t>乙方须严格按照甲方下达的《服务委托书》要求，足额配置匹配约定岗位及定员数量的服务人员。若乙方实际</w:t>
      </w:r>
      <w:r w:rsidRPr="007B26D4">
        <w:rPr>
          <w:rFonts w:hint="eastAsia"/>
          <w:sz w:val="21"/>
          <w:szCs w:val="21"/>
        </w:rPr>
        <w:t>提供</w:t>
      </w:r>
      <w:r w:rsidRPr="007B26D4">
        <w:rPr>
          <w:sz w:val="21"/>
          <w:szCs w:val="21"/>
        </w:rPr>
        <w:t>人员数量未达到《服务委托书》明确标准，存在人员配置不符、数量不匹配等情况，均认定为乙方违约，乙方须承担由此引发的全部违约责任及一切不良后果与经济损失。</w:t>
      </w:r>
    </w:p>
    <w:p w14:paraId="04EA9569" w14:textId="77777777" w:rsidR="00EB782D" w:rsidRPr="007B26D4" w:rsidRDefault="00000000" w:rsidP="007B26D4">
      <w:pPr>
        <w:pStyle w:val="af3"/>
        <w:spacing w:line="276" w:lineRule="auto"/>
        <w:rPr>
          <w:sz w:val="21"/>
          <w:szCs w:val="21"/>
        </w:rPr>
      </w:pPr>
      <w:r w:rsidRPr="007B26D4">
        <w:rPr>
          <w:rFonts w:hint="eastAsia"/>
          <w:sz w:val="21"/>
          <w:szCs w:val="21"/>
        </w:rPr>
        <w:t>（</w:t>
      </w:r>
      <w:r w:rsidRPr="007B26D4">
        <w:rPr>
          <w:rFonts w:hint="eastAsia"/>
          <w:sz w:val="21"/>
          <w:szCs w:val="21"/>
        </w:rPr>
        <w:t>6</w:t>
      </w:r>
      <w:r w:rsidRPr="007B26D4">
        <w:rPr>
          <w:rFonts w:hint="eastAsia"/>
          <w:sz w:val="21"/>
          <w:szCs w:val="21"/>
        </w:rPr>
        <w:t>）乙方</w:t>
      </w:r>
      <w:r w:rsidRPr="007B26D4">
        <w:rPr>
          <w:sz w:val="21"/>
          <w:szCs w:val="21"/>
        </w:rPr>
        <w:t>须严格履行人员管控主体责任，对</w:t>
      </w:r>
      <w:r w:rsidRPr="007B26D4">
        <w:rPr>
          <w:rFonts w:hint="eastAsia"/>
          <w:sz w:val="21"/>
          <w:szCs w:val="21"/>
        </w:rPr>
        <w:t>派遣至</w:t>
      </w:r>
      <w:r w:rsidRPr="007B26D4">
        <w:rPr>
          <w:sz w:val="21"/>
          <w:szCs w:val="21"/>
        </w:rPr>
        <w:t>本合同约定项目的所有</w:t>
      </w:r>
      <w:r w:rsidRPr="007B26D4">
        <w:rPr>
          <w:rFonts w:hint="eastAsia"/>
          <w:sz w:val="21"/>
          <w:szCs w:val="21"/>
        </w:rPr>
        <w:t>技术服务</w:t>
      </w:r>
      <w:r w:rsidRPr="007B26D4">
        <w:rPr>
          <w:sz w:val="21"/>
          <w:szCs w:val="21"/>
        </w:rPr>
        <w:t>人员进行全面约束和规范管理，确保</w:t>
      </w:r>
      <w:r w:rsidRPr="007B26D4">
        <w:rPr>
          <w:rFonts w:hint="eastAsia"/>
          <w:sz w:val="21"/>
          <w:szCs w:val="21"/>
        </w:rPr>
        <w:t>其</w:t>
      </w:r>
      <w:r w:rsidRPr="007B26D4">
        <w:rPr>
          <w:sz w:val="21"/>
          <w:szCs w:val="21"/>
        </w:rPr>
        <w:t>仅服务于本合同约定的单一项目。</w:t>
      </w:r>
      <w:r w:rsidRPr="007B26D4">
        <w:rPr>
          <w:rFonts w:hint="eastAsia"/>
          <w:sz w:val="21"/>
          <w:szCs w:val="21"/>
        </w:rPr>
        <w:t>乙方</w:t>
      </w:r>
      <w:r w:rsidRPr="007B26D4">
        <w:rPr>
          <w:sz w:val="21"/>
          <w:szCs w:val="21"/>
        </w:rPr>
        <w:t>严禁安排人员同时兼职多个项目（含地理距离相近的同类型项目）的现场服务工作。所有涉及人员履职范围调整的特殊情况，</w:t>
      </w:r>
      <w:r w:rsidRPr="007B26D4">
        <w:rPr>
          <w:rFonts w:hint="eastAsia"/>
          <w:sz w:val="21"/>
          <w:szCs w:val="21"/>
        </w:rPr>
        <w:t>乙方</w:t>
      </w:r>
      <w:r w:rsidRPr="007B26D4">
        <w:rPr>
          <w:sz w:val="21"/>
          <w:szCs w:val="21"/>
        </w:rPr>
        <w:t>须提前向甲方申请并取得甲方书面同意，具体管控要求可根据现场项目实际需求调整。</w:t>
      </w:r>
    </w:p>
    <w:p w14:paraId="36728E86" w14:textId="77777777" w:rsidR="00EB782D" w:rsidRPr="007B26D4" w:rsidRDefault="00000000" w:rsidP="007B26D4">
      <w:pPr>
        <w:pStyle w:val="af3"/>
        <w:spacing w:line="276" w:lineRule="auto"/>
        <w:rPr>
          <w:sz w:val="21"/>
          <w:szCs w:val="21"/>
        </w:rPr>
      </w:pPr>
      <w:r w:rsidRPr="007B26D4">
        <w:rPr>
          <w:rFonts w:hint="eastAsia"/>
          <w:sz w:val="21"/>
          <w:szCs w:val="21"/>
        </w:rPr>
        <w:t>（</w:t>
      </w:r>
      <w:r w:rsidRPr="007B26D4">
        <w:rPr>
          <w:rFonts w:hint="eastAsia"/>
          <w:sz w:val="21"/>
          <w:szCs w:val="21"/>
        </w:rPr>
        <w:t>7</w:t>
      </w:r>
      <w:r w:rsidRPr="007B26D4">
        <w:rPr>
          <w:rFonts w:hint="eastAsia"/>
          <w:sz w:val="21"/>
          <w:szCs w:val="21"/>
        </w:rPr>
        <w:t>）乙方所有技术服务人员必须严格遵守甲方各项管理规定，服从甲方管理人员的工作指令；作业期间必须按规定穿戴齐全合格的劳动防护用品，严禁酒后上岗、带病上岗，严禁在</w:t>
      </w:r>
      <w:r w:rsidRPr="007B26D4">
        <w:rPr>
          <w:rFonts w:hint="eastAsia"/>
          <w:sz w:val="21"/>
          <w:szCs w:val="21"/>
        </w:rPr>
        <w:lastRenderedPageBreak/>
        <w:t>厂区内吸烟、违规使用明火；严禁泄露甲方厂区生产工艺、水质数据、设备参数、厂区地形图、运营参数等商业机密，严禁将甲方及业主方资料外传、私自拷贝。</w:t>
      </w:r>
    </w:p>
    <w:p w14:paraId="63D2790E" w14:textId="6B391044" w:rsidR="00EB782D" w:rsidRPr="007B26D4" w:rsidRDefault="00000000" w:rsidP="007B26D4">
      <w:pPr>
        <w:pStyle w:val="af3"/>
        <w:spacing w:line="276" w:lineRule="auto"/>
        <w:rPr>
          <w:sz w:val="21"/>
          <w:szCs w:val="21"/>
        </w:rPr>
      </w:pPr>
      <w:r w:rsidRPr="007B26D4">
        <w:rPr>
          <w:rFonts w:hint="eastAsia"/>
          <w:sz w:val="21"/>
          <w:szCs w:val="21"/>
        </w:rPr>
        <w:t>（</w:t>
      </w:r>
      <w:r w:rsidRPr="007B26D4">
        <w:rPr>
          <w:rFonts w:hint="eastAsia"/>
          <w:sz w:val="21"/>
          <w:szCs w:val="21"/>
        </w:rPr>
        <w:t>8</w:t>
      </w:r>
      <w:r w:rsidRPr="007B26D4">
        <w:rPr>
          <w:rFonts w:hint="eastAsia"/>
          <w:sz w:val="21"/>
          <w:szCs w:val="21"/>
        </w:rPr>
        <w:t>）乙方</w:t>
      </w:r>
      <w:r w:rsidRPr="007B26D4">
        <w:rPr>
          <w:sz w:val="21"/>
          <w:szCs w:val="21"/>
        </w:rPr>
        <w:t>须切实履行人员管理主体责任，严格履行人员调配、交接相关履约义务，全面统筹规划</w:t>
      </w:r>
      <w:r w:rsidRPr="007B26D4">
        <w:rPr>
          <w:rFonts w:hint="eastAsia"/>
          <w:sz w:val="21"/>
          <w:szCs w:val="21"/>
        </w:rPr>
        <w:t>服务</w:t>
      </w:r>
      <w:r w:rsidRPr="007B26D4">
        <w:rPr>
          <w:sz w:val="21"/>
          <w:szCs w:val="21"/>
        </w:rPr>
        <w:t>人员的更换、离岗、接岗工作，确保各岗位履职无缝衔接、全程可控，坚决杜绝出现空岗、脱岗、现场无人履职等影响项目正常运行的情形。</w:t>
      </w:r>
      <w:r w:rsidRPr="007B26D4">
        <w:rPr>
          <w:rFonts w:hint="eastAsia"/>
          <w:sz w:val="21"/>
          <w:szCs w:val="21"/>
        </w:rPr>
        <w:t>乙方</w:t>
      </w:r>
      <w:r w:rsidRPr="007B26D4">
        <w:rPr>
          <w:sz w:val="21"/>
          <w:szCs w:val="21"/>
        </w:rPr>
        <w:t>应严格执行人员交接管理规定，对离岗人员的离岗手续办理负有全部责任，确保原有离岗人员仅能在接替人员完整完成</w:t>
      </w:r>
      <w:r w:rsidRPr="007B26D4">
        <w:rPr>
          <w:rFonts w:hint="eastAsia"/>
          <w:sz w:val="21"/>
          <w:szCs w:val="21"/>
        </w:rPr>
        <w:t>准入筛选机制</w:t>
      </w:r>
      <w:r w:rsidRPr="007B26D4">
        <w:rPr>
          <w:sz w:val="21"/>
          <w:szCs w:val="21"/>
        </w:rPr>
        <w:t>、且经甲方书面确认具备正式上岗资格后，方可办理离岗相关手续。</w:t>
      </w:r>
      <w:r w:rsidRPr="007B26D4">
        <w:rPr>
          <w:rFonts w:hint="eastAsia"/>
          <w:sz w:val="21"/>
          <w:szCs w:val="21"/>
        </w:rPr>
        <w:t>乙方</w:t>
      </w:r>
      <w:r w:rsidRPr="007B26D4">
        <w:rPr>
          <w:sz w:val="21"/>
          <w:szCs w:val="21"/>
        </w:rPr>
        <w:t>严禁擅自采取先离岗后补员、先顶岗后报备等违规操作，若违反上述要求，由</w:t>
      </w:r>
      <w:r w:rsidRPr="007B26D4">
        <w:rPr>
          <w:rFonts w:hint="eastAsia"/>
          <w:sz w:val="21"/>
          <w:szCs w:val="21"/>
        </w:rPr>
        <w:t>乙方</w:t>
      </w:r>
      <w:r w:rsidRPr="007B26D4">
        <w:rPr>
          <w:sz w:val="21"/>
          <w:szCs w:val="21"/>
        </w:rPr>
        <w:t>承担全部责任及由此</w:t>
      </w:r>
      <w:r w:rsidRPr="007B26D4">
        <w:rPr>
          <w:rFonts w:hint="eastAsia"/>
          <w:sz w:val="21"/>
          <w:szCs w:val="21"/>
        </w:rPr>
        <w:t>给甲方</w:t>
      </w:r>
      <w:r w:rsidRPr="007B26D4">
        <w:rPr>
          <w:sz w:val="21"/>
          <w:szCs w:val="21"/>
        </w:rPr>
        <w:t>造成的一切损失。</w:t>
      </w:r>
    </w:p>
    <w:p w14:paraId="1C7AE7C7" w14:textId="77777777" w:rsidR="00EB782D" w:rsidRPr="007B26D4" w:rsidRDefault="00000000" w:rsidP="007B26D4">
      <w:pPr>
        <w:pStyle w:val="af3"/>
        <w:spacing w:line="276" w:lineRule="auto"/>
        <w:rPr>
          <w:b/>
          <w:bCs/>
          <w:sz w:val="21"/>
          <w:szCs w:val="21"/>
        </w:rPr>
      </w:pPr>
      <w:r w:rsidRPr="007B26D4">
        <w:rPr>
          <w:rFonts w:hint="eastAsia"/>
          <w:b/>
          <w:bCs/>
          <w:sz w:val="21"/>
          <w:szCs w:val="21"/>
        </w:rPr>
        <w:t xml:space="preserve">4.7 </w:t>
      </w:r>
      <w:r w:rsidRPr="007B26D4">
        <w:rPr>
          <w:rFonts w:hint="eastAsia"/>
          <w:b/>
          <w:bCs/>
          <w:sz w:val="21"/>
          <w:szCs w:val="21"/>
        </w:rPr>
        <w:t>法律责任</w:t>
      </w:r>
    </w:p>
    <w:p w14:paraId="321A8108" w14:textId="77777777" w:rsidR="00EB782D" w:rsidRPr="007B26D4" w:rsidRDefault="00000000" w:rsidP="007B26D4">
      <w:pPr>
        <w:spacing w:line="276" w:lineRule="auto"/>
        <w:outlineLvl w:val="1"/>
        <w:rPr>
          <w:rFonts w:hint="eastAsia"/>
          <w:bCs/>
          <w:sz w:val="21"/>
          <w:szCs w:val="21"/>
        </w:rPr>
      </w:pPr>
      <w:r w:rsidRPr="007B26D4">
        <w:rPr>
          <w:rFonts w:hint="eastAsia"/>
          <w:sz w:val="21"/>
          <w:szCs w:val="21"/>
        </w:rPr>
        <w:t>（1）</w:t>
      </w:r>
      <w:r w:rsidRPr="007B26D4">
        <w:rPr>
          <w:sz w:val="21"/>
          <w:szCs w:val="21"/>
        </w:rPr>
        <w:t>乙方对现场服务人员的一切行为负全部责任</w:t>
      </w:r>
      <w:r w:rsidRPr="007B26D4">
        <w:rPr>
          <w:bCs/>
          <w:sz w:val="21"/>
          <w:szCs w:val="21"/>
        </w:rPr>
        <w:t>。</w:t>
      </w:r>
    </w:p>
    <w:p w14:paraId="3DD4CB2D" w14:textId="77777777" w:rsidR="00EB782D" w:rsidRPr="007B26D4" w:rsidRDefault="00000000" w:rsidP="007B26D4">
      <w:pPr>
        <w:pStyle w:val="af3"/>
        <w:spacing w:line="276" w:lineRule="auto"/>
        <w:outlineLvl w:val="1"/>
        <w:rPr>
          <w:sz w:val="21"/>
          <w:szCs w:val="21"/>
        </w:rPr>
      </w:pPr>
      <w:r w:rsidRPr="007B26D4">
        <w:rPr>
          <w:rFonts w:hint="eastAsia"/>
          <w:sz w:val="21"/>
          <w:szCs w:val="21"/>
        </w:rPr>
        <w:t>（</w:t>
      </w:r>
      <w:r w:rsidRPr="007B26D4">
        <w:rPr>
          <w:rFonts w:hint="eastAsia"/>
          <w:sz w:val="21"/>
          <w:szCs w:val="21"/>
        </w:rPr>
        <w:t>2</w:t>
      </w:r>
      <w:r w:rsidRPr="007B26D4">
        <w:rPr>
          <w:rFonts w:hint="eastAsia"/>
          <w:sz w:val="21"/>
          <w:szCs w:val="21"/>
        </w:rPr>
        <w:t>）</w:t>
      </w:r>
      <w:r w:rsidRPr="007B26D4">
        <w:rPr>
          <w:sz w:val="21"/>
          <w:szCs w:val="21"/>
        </w:rPr>
        <w:t>乙方为法律及事实上的用工主体，承担完整的用人单位责任与义务。乙方应根据国家相关的法律、法规、规章、政策和合同的规定，保障服务人员的合法权益。无论何种情形，甲方均不就乙方人员承担《劳动法》《安全生产法》等相关法律法规规定的用人单位义务与法律责任。</w:t>
      </w:r>
    </w:p>
    <w:p w14:paraId="27834AD3" w14:textId="77777777" w:rsidR="00EB782D" w:rsidRPr="007B26D4" w:rsidRDefault="00000000" w:rsidP="007B26D4">
      <w:pPr>
        <w:pStyle w:val="af3"/>
        <w:spacing w:line="276" w:lineRule="auto"/>
        <w:outlineLvl w:val="1"/>
        <w:rPr>
          <w:sz w:val="21"/>
          <w:szCs w:val="21"/>
        </w:rPr>
      </w:pPr>
      <w:r w:rsidRPr="007B26D4">
        <w:rPr>
          <w:rFonts w:hint="eastAsia"/>
          <w:sz w:val="21"/>
          <w:szCs w:val="21"/>
        </w:rPr>
        <w:t>（</w:t>
      </w:r>
      <w:r w:rsidRPr="007B26D4">
        <w:rPr>
          <w:rFonts w:hint="eastAsia"/>
          <w:sz w:val="21"/>
          <w:szCs w:val="21"/>
        </w:rPr>
        <w:t>3</w:t>
      </w:r>
      <w:r w:rsidRPr="007B26D4">
        <w:rPr>
          <w:rFonts w:hint="eastAsia"/>
          <w:sz w:val="21"/>
          <w:szCs w:val="21"/>
        </w:rPr>
        <w:t>）</w:t>
      </w:r>
      <w:r w:rsidRPr="007B26D4">
        <w:rPr>
          <w:sz w:val="21"/>
          <w:szCs w:val="21"/>
        </w:rPr>
        <w:t>乙方与其派驻服务人员发生的劳动关系、</w:t>
      </w:r>
      <w:r w:rsidRPr="007B26D4">
        <w:rPr>
          <w:rFonts w:hint="eastAsia"/>
          <w:sz w:val="21"/>
          <w:szCs w:val="21"/>
        </w:rPr>
        <w:t>法律</w:t>
      </w:r>
      <w:r w:rsidRPr="007B26D4">
        <w:rPr>
          <w:sz w:val="21"/>
          <w:szCs w:val="21"/>
        </w:rPr>
        <w:t>纠纷、诉讼及相关赔偿，均由乙方</w:t>
      </w:r>
      <w:r w:rsidRPr="007B26D4">
        <w:rPr>
          <w:rFonts w:hint="eastAsia"/>
          <w:sz w:val="21"/>
          <w:szCs w:val="21"/>
        </w:rPr>
        <w:t>全部</w:t>
      </w:r>
      <w:r w:rsidRPr="007B26D4">
        <w:rPr>
          <w:sz w:val="21"/>
          <w:szCs w:val="21"/>
        </w:rPr>
        <w:t>独立承担并负责协调处理、善后及赔偿。由此给甲方造成损失、索赔或处罚的，乙方应全额赔偿甲方一切损失；甲方对此不承担任何直接或连带责任。</w:t>
      </w:r>
    </w:p>
    <w:p w14:paraId="72DA5372" w14:textId="77777777" w:rsidR="00EB782D" w:rsidRPr="007B26D4" w:rsidRDefault="00000000" w:rsidP="007B26D4">
      <w:pPr>
        <w:pStyle w:val="af3"/>
        <w:spacing w:line="276" w:lineRule="auto"/>
        <w:outlineLvl w:val="1"/>
        <w:rPr>
          <w:sz w:val="21"/>
          <w:szCs w:val="21"/>
        </w:rPr>
      </w:pPr>
      <w:r w:rsidRPr="007B26D4">
        <w:rPr>
          <w:rFonts w:hint="eastAsia"/>
          <w:sz w:val="21"/>
          <w:szCs w:val="21"/>
        </w:rPr>
        <w:t>（</w:t>
      </w:r>
      <w:r w:rsidRPr="007B26D4">
        <w:rPr>
          <w:rFonts w:hint="eastAsia"/>
          <w:sz w:val="21"/>
          <w:szCs w:val="21"/>
        </w:rPr>
        <w:t>4</w:t>
      </w:r>
      <w:r w:rsidRPr="007B26D4">
        <w:rPr>
          <w:rFonts w:hint="eastAsia"/>
          <w:sz w:val="21"/>
          <w:szCs w:val="21"/>
        </w:rPr>
        <w:t>）</w:t>
      </w:r>
      <w:r w:rsidRPr="007B26D4">
        <w:rPr>
          <w:sz w:val="21"/>
          <w:szCs w:val="21"/>
        </w:rPr>
        <w:t>乙方员工如在提供服务过程中发生疾病和人身伤亡，由乙方</w:t>
      </w:r>
      <w:r w:rsidRPr="007B26D4">
        <w:rPr>
          <w:rFonts w:hint="eastAsia"/>
          <w:sz w:val="21"/>
          <w:szCs w:val="21"/>
        </w:rPr>
        <w:t>全部</w:t>
      </w:r>
      <w:r w:rsidRPr="007B26D4">
        <w:rPr>
          <w:sz w:val="21"/>
          <w:szCs w:val="21"/>
        </w:rPr>
        <w:t>独立承担并负责协调处理、善后及赔偿。由此给甲方造成损失、索赔或处罚的，乙方应全额赔偿甲方一切损失；甲方对此不承担任何直接或连带责任。</w:t>
      </w:r>
    </w:p>
    <w:p w14:paraId="3CC0319A" w14:textId="77777777" w:rsidR="00EB782D" w:rsidRPr="007B26D4" w:rsidRDefault="00000000" w:rsidP="007B26D4">
      <w:pPr>
        <w:pStyle w:val="af3"/>
        <w:spacing w:line="276" w:lineRule="auto"/>
        <w:outlineLvl w:val="1"/>
        <w:rPr>
          <w:sz w:val="21"/>
          <w:szCs w:val="21"/>
        </w:rPr>
      </w:pPr>
      <w:r w:rsidRPr="007B26D4">
        <w:rPr>
          <w:rFonts w:hint="eastAsia"/>
          <w:sz w:val="21"/>
          <w:szCs w:val="21"/>
        </w:rPr>
        <w:t>（</w:t>
      </w:r>
      <w:r w:rsidRPr="007B26D4">
        <w:rPr>
          <w:rFonts w:hint="eastAsia"/>
          <w:sz w:val="21"/>
          <w:szCs w:val="21"/>
        </w:rPr>
        <w:t>5</w:t>
      </w:r>
      <w:r w:rsidRPr="007B26D4">
        <w:rPr>
          <w:rFonts w:hint="eastAsia"/>
          <w:sz w:val="21"/>
          <w:szCs w:val="21"/>
        </w:rPr>
        <w:t>）</w:t>
      </w:r>
      <w:r w:rsidRPr="007B26D4">
        <w:rPr>
          <w:sz w:val="21"/>
          <w:szCs w:val="21"/>
        </w:rPr>
        <w:t>因乙方或乙方员工不遵守有关法律法规而导致索赔、罚款或引起其它法律后果时，由乙方</w:t>
      </w:r>
      <w:r w:rsidRPr="007B26D4">
        <w:rPr>
          <w:rFonts w:hint="eastAsia"/>
          <w:sz w:val="21"/>
          <w:szCs w:val="21"/>
        </w:rPr>
        <w:t>全部</w:t>
      </w:r>
      <w:r w:rsidRPr="007B26D4">
        <w:rPr>
          <w:sz w:val="21"/>
          <w:szCs w:val="21"/>
        </w:rPr>
        <w:t>独立承担并负责协调处理、善后及赔偿。由此给甲方造成损失、索赔或处罚的，乙方应全额赔偿甲方一切损失；甲方对此不承担任何直接或连带责任。</w:t>
      </w:r>
    </w:p>
    <w:p w14:paraId="343BBE15" w14:textId="77777777" w:rsidR="00EB782D" w:rsidRPr="007B26D4" w:rsidRDefault="00000000" w:rsidP="007B26D4">
      <w:pPr>
        <w:pStyle w:val="af3"/>
        <w:spacing w:line="276" w:lineRule="auto"/>
        <w:rPr>
          <w:b/>
          <w:bCs/>
          <w:sz w:val="21"/>
          <w:szCs w:val="21"/>
        </w:rPr>
      </w:pPr>
      <w:r w:rsidRPr="007B26D4">
        <w:rPr>
          <w:rFonts w:hint="eastAsia"/>
          <w:b/>
          <w:bCs/>
          <w:sz w:val="21"/>
          <w:szCs w:val="21"/>
        </w:rPr>
        <w:t xml:space="preserve">4.8 </w:t>
      </w:r>
      <w:r w:rsidRPr="007B26D4">
        <w:rPr>
          <w:rFonts w:hint="eastAsia"/>
          <w:b/>
          <w:bCs/>
          <w:sz w:val="21"/>
          <w:szCs w:val="21"/>
        </w:rPr>
        <w:t>服务进度要求</w:t>
      </w:r>
    </w:p>
    <w:p w14:paraId="72F7FD00" w14:textId="77777777" w:rsidR="00EB782D" w:rsidRPr="007B26D4" w:rsidRDefault="00000000" w:rsidP="007B26D4">
      <w:pPr>
        <w:spacing w:line="276" w:lineRule="auto"/>
        <w:rPr>
          <w:rFonts w:hint="eastAsia"/>
          <w:sz w:val="21"/>
          <w:szCs w:val="21"/>
        </w:rPr>
      </w:pPr>
      <w:r w:rsidRPr="007B26D4">
        <w:rPr>
          <w:rFonts w:hint="eastAsia"/>
          <w:sz w:val="21"/>
          <w:szCs w:val="21"/>
        </w:rPr>
        <w:t>（1）</w:t>
      </w:r>
      <w:r w:rsidRPr="007B26D4">
        <w:rPr>
          <w:sz w:val="21"/>
          <w:szCs w:val="21"/>
        </w:rPr>
        <w:t>合同签订生效后，乙方应</w:t>
      </w:r>
      <w:r w:rsidRPr="007B26D4">
        <w:rPr>
          <w:rFonts w:hint="eastAsia"/>
          <w:sz w:val="21"/>
          <w:szCs w:val="21"/>
        </w:rPr>
        <w:t>在10个工作日内</w:t>
      </w:r>
      <w:r w:rsidRPr="007B26D4">
        <w:rPr>
          <w:sz w:val="21"/>
          <w:szCs w:val="21"/>
        </w:rPr>
        <w:t>向甲方提交完整的项目实施方案，该方案需明确包含以下核心内容：项目管理架构、服务人员详细清单（至少包括人员姓名、身份证号、年龄、手机号码、岗位名称、资质证书）、合同交接关键时间节点及项目服务计划方案，确保方案内容真实、完整、可落地，满足本合同约定的项目服务要求。</w:t>
      </w:r>
    </w:p>
    <w:p w14:paraId="2EB1CCE1" w14:textId="77777777" w:rsidR="00EB782D" w:rsidRPr="007B26D4" w:rsidRDefault="00000000" w:rsidP="007B26D4">
      <w:pPr>
        <w:spacing w:line="276" w:lineRule="auto"/>
        <w:rPr>
          <w:rFonts w:hint="eastAsia"/>
          <w:sz w:val="21"/>
          <w:szCs w:val="21"/>
        </w:rPr>
      </w:pPr>
      <w:r w:rsidRPr="007B26D4">
        <w:rPr>
          <w:rFonts w:hint="eastAsia"/>
          <w:sz w:val="21"/>
          <w:szCs w:val="21"/>
        </w:rPr>
        <w:t>（2）</w:t>
      </w:r>
      <w:r w:rsidRPr="007B26D4">
        <w:rPr>
          <w:sz w:val="21"/>
          <w:szCs w:val="21"/>
        </w:rPr>
        <w:t>项目正式启动交接期内，乙方收到甲方出具的《服务委托书》后，应于每个工作日17:00前向甲方提交项目启动工作日报，如实反馈项目当日进展情况，不得隐瞒、虚报项目进度。若乙方未按时提交日报或在日报中提供虚假进度的，视为乙方违约。针对该违约情形，处理方式如下：第一次发现违约的，甲方有权向乙方出具书面警告；第二次发现违约的，甲方有权向乙方出具书面严重警告；第三次发现违约的，甲方有权立即终止本合同，且不予退还乙方已缴纳的履约保证金。若因乙方违约行为给甲方造成损失的，乙方应全额赔偿甲方因此遭受的全部损失（包括但不限于直接损失、间接损失及维权产生的相关费用）。</w:t>
      </w:r>
    </w:p>
    <w:p w14:paraId="760DB285" w14:textId="77777777" w:rsidR="00EB782D" w:rsidRPr="007B26D4" w:rsidRDefault="00000000" w:rsidP="007B26D4">
      <w:pPr>
        <w:spacing w:line="276" w:lineRule="auto"/>
        <w:rPr>
          <w:rFonts w:hint="eastAsia"/>
          <w:sz w:val="21"/>
          <w:szCs w:val="21"/>
        </w:rPr>
      </w:pPr>
      <w:r w:rsidRPr="007B26D4">
        <w:rPr>
          <w:rFonts w:hint="eastAsia"/>
          <w:sz w:val="21"/>
          <w:szCs w:val="21"/>
        </w:rPr>
        <w:t>（3）</w:t>
      </w:r>
      <w:r w:rsidRPr="007B26D4">
        <w:rPr>
          <w:sz w:val="21"/>
          <w:szCs w:val="21"/>
        </w:rPr>
        <w:t>乙方正常提供服务之日起，停止向甲方提交项目启动工作日报。乙方应定期向甲方提供相应服务进度情况，并建立完善的项目进度跟踪台账，确保甲方能够清晰、准确掌握项目整体进展及各环节推进情况。</w:t>
      </w:r>
    </w:p>
    <w:p w14:paraId="06868FE8" w14:textId="77777777" w:rsidR="00EB782D" w:rsidRPr="007B26D4" w:rsidRDefault="00000000" w:rsidP="007B26D4">
      <w:pPr>
        <w:pStyle w:val="af3"/>
        <w:spacing w:line="276" w:lineRule="auto"/>
        <w:rPr>
          <w:sz w:val="21"/>
          <w:szCs w:val="21"/>
        </w:rPr>
      </w:pPr>
      <w:r w:rsidRPr="007B26D4">
        <w:rPr>
          <w:rFonts w:hint="eastAsia"/>
          <w:sz w:val="21"/>
          <w:szCs w:val="21"/>
        </w:rPr>
        <w:t>（</w:t>
      </w:r>
      <w:r w:rsidRPr="007B26D4">
        <w:rPr>
          <w:rFonts w:hint="eastAsia"/>
          <w:sz w:val="21"/>
          <w:szCs w:val="21"/>
        </w:rPr>
        <w:t>4</w:t>
      </w:r>
      <w:r w:rsidRPr="007B26D4">
        <w:rPr>
          <w:rFonts w:hint="eastAsia"/>
          <w:sz w:val="21"/>
          <w:szCs w:val="21"/>
        </w:rPr>
        <w:t>）</w:t>
      </w:r>
      <w:r w:rsidRPr="007B26D4">
        <w:rPr>
          <w:sz w:val="21"/>
          <w:szCs w:val="21"/>
        </w:rPr>
        <w:t>甲方依据项目计划及进度方案，定期对乙方的服务开展情况、项目推进进度进行跟踪核查，及时了解乙方服务完成质量及进度达标情况，若发现项目推进与约定计划存在偏差，</w:t>
      </w:r>
      <w:r w:rsidRPr="007B26D4">
        <w:rPr>
          <w:sz w:val="21"/>
          <w:szCs w:val="21"/>
        </w:rPr>
        <w:lastRenderedPageBreak/>
        <w:t>及时通知乙方并采取相应整改、管控措施，确保项目按约定推进。</w:t>
      </w:r>
    </w:p>
    <w:p w14:paraId="734B66DC" w14:textId="77777777" w:rsidR="00EB782D" w:rsidRPr="007B26D4" w:rsidRDefault="00000000" w:rsidP="007B26D4">
      <w:pPr>
        <w:pStyle w:val="af3"/>
        <w:spacing w:line="276" w:lineRule="auto"/>
        <w:rPr>
          <w:b/>
          <w:bCs/>
          <w:sz w:val="21"/>
          <w:szCs w:val="21"/>
        </w:rPr>
      </w:pPr>
      <w:r w:rsidRPr="007B26D4">
        <w:rPr>
          <w:rFonts w:hint="eastAsia"/>
          <w:b/>
          <w:bCs/>
          <w:sz w:val="21"/>
          <w:szCs w:val="21"/>
        </w:rPr>
        <w:t xml:space="preserve">4.9 </w:t>
      </w:r>
      <w:r w:rsidRPr="007B26D4">
        <w:rPr>
          <w:rFonts w:hint="eastAsia"/>
          <w:b/>
          <w:bCs/>
          <w:sz w:val="21"/>
          <w:szCs w:val="21"/>
        </w:rPr>
        <w:t>其他要求</w:t>
      </w:r>
    </w:p>
    <w:p w14:paraId="2EB5ECE0" w14:textId="77777777" w:rsidR="00EB782D" w:rsidRPr="007B26D4" w:rsidRDefault="00000000" w:rsidP="007B26D4">
      <w:pPr>
        <w:pStyle w:val="af3"/>
        <w:spacing w:line="276" w:lineRule="auto"/>
        <w:outlineLvl w:val="1"/>
        <w:rPr>
          <w:sz w:val="21"/>
          <w:szCs w:val="21"/>
        </w:rPr>
      </w:pPr>
      <w:r w:rsidRPr="007B26D4">
        <w:rPr>
          <w:rFonts w:hint="eastAsia"/>
          <w:sz w:val="21"/>
          <w:szCs w:val="21"/>
        </w:rPr>
        <w:t>（</w:t>
      </w:r>
      <w:r w:rsidRPr="007B26D4">
        <w:rPr>
          <w:rFonts w:hint="eastAsia"/>
          <w:sz w:val="21"/>
          <w:szCs w:val="21"/>
        </w:rPr>
        <w:t>1</w:t>
      </w:r>
      <w:r w:rsidRPr="007B26D4">
        <w:rPr>
          <w:rFonts w:hint="eastAsia"/>
          <w:sz w:val="21"/>
          <w:szCs w:val="21"/>
        </w:rPr>
        <w:t>）</w:t>
      </w:r>
      <w:r w:rsidRPr="007B26D4">
        <w:rPr>
          <w:sz w:val="21"/>
          <w:szCs w:val="21"/>
        </w:rPr>
        <w:t>若因项目原因导致工作量增加，进而造成现有工作人员工作负荷上升，或确需新增服务人员以保障项目顺利推进，可提交相关申请，经甲方审核许可后，根据实际情况，按照对应岗位薪资标准下达订单并结算相关费用。所有因工作量增加产生的新增费用结算，均需提供完整、有效的支撑材料，确保费用结算合规、有据可查，杜绝无依据结算情况。</w:t>
      </w:r>
    </w:p>
    <w:p w14:paraId="144D1708" w14:textId="77777777" w:rsidR="00EB782D" w:rsidRDefault="00000000" w:rsidP="007B26D4">
      <w:pPr>
        <w:pStyle w:val="af3"/>
        <w:spacing w:line="276" w:lineRule="auto"/>
        <w:rPr>
          <w:sz w:val="21"/>
          <w:szCs w:val="21"/>
        </w:rPr>
      </w:pPr>
      <w:r w:rsidRPr="007B26D4">
        <w:rPr>
          <w:rFonts w:hint="eastAsia"/>
          <w:sz w:val="21"/>
          <w:szCs w:val="21"/>
        </w:rPr>
        <w:t>（</w:t>
      </w:r>
      <w:r w:rsidRPr="007B26D4">
        <w:rPr>
          <w:rFonts w:hint="eastAsia"/>
          <w:sz w:val="21"/>
          <w:szCs w:val="21"/>
        </w:rPr>
        <w:t>2</w:t>
      </w:r>
      <w:r w:rsidRPr="007B26D4">
        <w:rPr>
          <w:rFonts w:hint="eastAsia"/>
          <w:sz w:val="21"/>
          <w:szCs w:val="21"/>
        </w:rPr>
        <w:t>）合同</w:t>
      </w:r>
      <w:r w:rsidRPr="007B26D4">
        <w:rPr>
          <w:sz w:val="21"/>
          <w:szCs w:val="21"/>
        </w:rPr>
        <w:t>履行过程中，若业务确需增加同类技术服务项目或拓展服务地点的，经甲方与乙方协商一致并书面确认后，可在不超出本合同约定的服务范围、服务内容、服务标准前提下实施。新增服务事项以双方确认的工作联络函等书面文件为依据，纳入本合同统一管理。乙方应严格遵照本合同约定的服务人员要求、服务要求、验收标准、考核管理制度及结算规则执行，双方权利义务均以本合同约定为准。</w:t>
      </w:r>
    </w:p>
    <w:p w14:paraId="6C795696" w14:textId="77777777" w:rsidR="00EB782D" w:rsidRDefault="00000000">
      <w:pPr>
        <w:spacing w:beforeLines="50" w:before="156" w:afterLines="50" w:after="156"/>
        <w:ind w:rightChars="5" w:right="12"/>
        <w:rPr>
          <w:rFonts w:hint="eastAsia"/>
          <w:b/>
          <w:bCs/>
          <w:szCs w:val="21"/>
        </w:rPr>
      </w:pPr>
      <w:r>
        <w:rPr>
          <w:rFonts w:hint="eastAsia"/>
          <w:b/>
          <w:bCs/>
          <w:szCs w:val="21"/>
        </w:rPr>
        <w:t>五</w:t>
      </w:r>
      <w:r>
        <w:rPr>
          <w:b/>
          <w:bCs/>
          <w:szCs w:val="21"/>
        </w:rPr>
        <w:t>、服务结算</w:t>
      </w:r>
    </w:p>
    <w:p w14:paraId="05FB99AE" w14:textId="77777777" w:rsidR="00EB782D" w:rsidRPr="007B26D4" w:rsidRDefault="00000000" w:rsidP="007B26D4">
      <w:pPr>
        <w:spacing w:line="276" w:lineRule="auto"/>
        <w:rPr>
          <w:rFonts w:hint="eastAsia"/>
          <w:sz w:val="21"/>
          <w:szCs w:val="21"/>
        </w:rPr>
      </w:pPr>
      <w:r w:rsidRPr="007B26D4">
        <w:rPr>
          <w:rFonts w:hint="eastAsia"/>
          <w:sz w:val="21"/>
          <w:szCs w:val="21"/>
        </w:rPr>
        <w:t>5</w:t>
      </w:r>
      <w:r w:rsidRPr="007B26D4">
        <w:rPr>
          <w:sz w:val="21"/>
          <w:szCs w:val="21"/>
        </w:rPr>
        <w:t>.1、工作期限内，乙方应提供符合本技术要求书的工作成果，并对工作成果的准确性、完整性负责。甲方将对乙方的服务成果和工作量进行验收，如乙方提交的服务成果及工作量不</w:t>
      </w:r>
      <w:r w:rsidRPr="007B26D4">
        <w:rPr>
          <w:rFonts w:hint="eastAsia"/>
          <w:sz w:val="21"/>
          <w:szCs w:val="21"/>
        </w:rPr>
        <w:t>不符合技术要求约定</w:t>
      </w:r>
      <w:r w:rsidRPr="007B26D4">
        <w:rPr>
          <w:sz w:val="21"/>
          <w:szCs w:val="21"/>
        </w:rPr>
        <w:t>，甲方有权拒绝接受，乙方应根据</w:t>
      </w:r>
      <w:r w:rsidRPr="007B26D4">
        <w:rPr>
          <w:rFonts w:hint="eastAsia"/>
          <w:sz w:val="21"/>
          <w:szCs w:val="21"/>
        </w:rPr>
        <w:t>技术要求约定</w:t>
      </w:r>
      <w:r w:rsidRPr="007B26D4">
        <w:rPr>
          <w:sz w:val="21"/>
          <w:szCs w:val="21"/>
        </w:rPr>
        <w:t>纠正或重新提供相关工作成果，并赔偿</w:t>
      </w:r>
      <w:r w:rsidRPr="007B26D4">
        <w:rPr>
          <w:rFonts w:hint="eastAsia"/>
          <w:sz w:val="21"/>
          <w:szCs w:val="21"/>
        </w:rPr>
        <w:t>甲</w:t>
      </w:r>
      <w:r w:rsidRPr="007B26D4">
        <w:rPr>
          <w:sz w:val="21"/>
          <w:szCs w:val="21"/>
        </w:rPr>
        <w:t>方因此遭受的损失。</w:t>
      </w:r>
    </w:p>
    <w:p w14:paraId="20434BF4" w14:textId="77777777" w:rsidR="00EB782D" w:rsidRPr="007B26D4" w:rsidRDefault="00000000" w:rsidP="007B26D4">
      <w:pPr>
        <w:spacing w:line="276" w:lineRule="auto"/>
        <w:rPr>
          <w:rFonts w:hint="eastAsia"/>
          <w:sz w:val="21"/>
          <w:szCs w:val="21"/>
        </w:rPr>
      </w:pPr>
      <w:r w:rsidRPr="007B26D4">
        <w:rPr>
          <w:rFonts w:hint="eastAsia"/>
          <w:sz w:val="21"/>
          <w:szCs w:val="21"/>
        </w:rPr>
        <w:t>5</w:t>
      </w:r>
      <w:r w:rsidRPr="007B26D4">
        <w:rPr>
          <w:sz w:val="21"/>
          <w:szCs w:val="21"/>
        </w:rPr>
        <w:t>.2、应严格按照合同约定的服务内容及工作量进行验收，不得减少、免除本技术要求书项下乙方的任何义务。</w:t>
      </w:r>
    </w:p>
    <w:p w14:paraId="50C59BC4" w14:textId="77777777" w:rsidR="00EB782D" w:rsidRPr="007B26D4" w:rsidRDefault="00000000" w:rsidP="007B26D4">
      <w:pPr>
        <w:spacing w:line="276" w:lineRule="auto"/>
        <w:rPr>
          <w:rFonts w:hint="eastAsia"/>
          <w:sz w:val="21"/>
          <w:szCs w:val="21"/>
        </w:rPr>
      </w:pPr>
      <w:r w:rsidRPr="007B26D4">
        <w:rPr>
          <w:rFonts w:hint="eastAsia"/>
          <w:sz w:val="21"/>
          <w:szCs w:val="21"/>
        </w:rPr>
        <w:t>5</w:t>
      </w:r>
      <w:r w:rsidRPr="007B26D4">
        <w:rPr>
          <w:sz w:val="21"/>
          <w:szCs w:val="21"/>
        </w:rPr>
        <w:t>.3 由乙方服务质量问题</w:t>
      </w:r>
      <w:r w:rsidRPr="007B26D4">
        <w:rPr>
          <w:rFonts w:hint="eastAsia"/>
          <w:sz w:val="21"/>
          <w:szCs w:val="21"/>
        </w:rPr>
        <w:t>给</w:t>
      </w:r>
      <w:r w:rsidRPr="007B26D4">
        <w:rPr>
          <w:sz w:val="21"/>
          <w:szCs w:val="21"/>
        </w:rPr>
        <w:t>甲方</w:t>
      </w:r>
      <w:r w:rsidRPr="007B26D4">
        <w:rPr>
          <w:rFonts w:hint="eastAsia"/>
          <w:sz w:val="21"/>
          <w:szCs w:val="21"/>
        </w:rPr>
        <w:t>造成</w:t>
      </w:r>
      <w:r w:rsidRPr="007B26D4">
        <w:rPr>
          <w:sz w:val="21"/>
          <w:szCs w:val="21"/>
        </w:rPr>
        <w:t>的经济损失，由乙方全额承担。</w:t>
      </w:r>
    </w:p>
    <w:p w14:paraId="47F59D06" w14:textId="4043B739" w:rsidR="00EB782D" w:rsidRPr="007B26D4" w:rsidRDefault="00000000" w:rsidP="007B26D4">
      <w:pPr>
        <w:pStyle w:val="af3"/>
        <w:spacing w:beforeLines="50" w:before="156" w:line="276" w:lineRule="auto"/>
        <w:outlineLvl w:val="1"/>
        <w:rPr>
          <w:sz w:val="21"/>
          <w:szCs w:val="21"/>
        </w:rPr>
      </w:pPr>
      <w:r w:rsidRPr="007B26D4">
        <w:rPr>
          <w:rFonts w:hint="eastAsia"/>
          <w:sz w:val="21"/>
          <w:szCs w:val="21"/>
        </w:rPr>
        <w:t>5</w:t>
      </w:r>
      <w:r w:rsidRPr="007B26D4">
        <w:rPr>
          <w:sz w:val="21"/>
          <w:szCs w:val="21"/>
        </w:rPr>
        <w:t xml:space="preserve">.4 </w:t>
      </w:r>
      <w:r w:rsidRPr="007B26D4">
        <w:rPr>
          <w:sz w:val="21"/>
          <w:szCs w:val="21"/>
        </w:rPr>
        <w:t>结算方式：月结算费用</w:t>
      </w:r>
      <w:r w:rsidRPr="007B26D4">
        <w:rPr>
          <w:sz w:val="21"/>
          <w:szCs w:val="21"/>
        </w:rPr>
        <w:t>=</w:t>
      </w:r>
      <w:r w:rsidRPr="007B26D4">
        <w:rPr>
          <w:sz w:val="21"/>
          <w:szCs w:val="21"/>
        </w:rPr>
        <w:t>月岗位费用</w:t>
      </w:r>
      <w:r w:rsidRPr="007B26D4">
        <w:rPr>
          <w:sz w:val="21"/>
          <w:szCs w:val="21"/>
        </w:rPr>
        <w:t>-</w:t>
      </w:r>
      <w:r w:rsidRPr="007B26D4">
        <w:rPr>
          <w:sz w:val="21"/>
          <w:szCs w:val="21"/>
        </w:rPr>
        <w:t>月违约扣款费用</w:t>
      </w:r>
      <w:r w:rsidR="00AA1C15" w:rsidRPr="007B26D4">
        <w:rPr>
          <w:rFonts w:hint="eastAsia"/>
          <w:sz w:val="21"/>
          <w:szCs w:val="21"/>
        </w:rPr>
        <w:t>。</w:t>
      </w:r>
    </w:p>
    <w:p w14:paraId="3495BB75" w14:textId="77777777" w:rsidR="00EB782D" w:rsidRDefault="00000000">
      <w:pPr>
        <w:spacing w:beforeLines="50" w:before="156" w:afterLines="50" w:after="156"/>
        <w:ind w:rightChars="5" w:right="12"/>
        <w:rPr>
          <w:rFonts w:hint="eastAsia"/>
          <w:b/>
          <w:bCs/>
          <w:szCs w:val="21"/>
        </w:rPr>
      </w:pPr>
      <w:r>
        <w:rPr>
          <w:rFonts w:hint="eastAsia"/>
          <w:b/>
          <w:bCs/>
          <w:szCs w:val="21"/>
        </w:rPr>
        <w:t>六</w:t>
      </w:r>
      <w:r>
        <w:rPr>
          <w:b/>
          <w:bCs/>
          <w:szCs w:val="21"/>
        </w:rPr>
        <w:t>、</w:t>
      </w:r>
      <w:r>
        <w:rPr>
          <w:rFonts w:hint="eastAsia"/>
          <w:b/>
          <w:bCs/>
          <w:szCs w:val="21"/>
        </w:rPr>
        <w:t>*服务</w:t>
      </w:r>
      <w:r>
        <w:rPr>
          <w:b/>
          <w:bCs/>
          <w:szCs w:val="21"/>
        </w:rPr>
        <w:t>验收标准</w:t>
      </w:r>
    </w:p>
    <w:p w14:paraId="6F454DE5" w14:textId="77777777" w:rsidR="00EB782D" w:rsidRPr="007B26D4" w:rsidRDefault="00000000" w:rsidP="007B26D4">
      <w:pPr>
        <w:pStyle w:val="af3"/>
        <w:spacing w:beforeLines="50" w:before="156" w:line="276" w:lineRule="auto"/>
        <w:outlineLvl w:val="1"/>
        <w:rPr>
          <w:b/>
          <w:bCs/>
          <w:sz w:val="21"/>
          <w:szCs w:val="21"/>
        </w:rPr>
      </w:pPr>
      <w:r w:rsidRPr="007B26D4">
        <w:rPr>
          <w:rFonts w:hint="eastAsia"/>
          <w:b/>
          <w:bCs/>
          <w:sz w:val="21"/>
          <w:szCs w:val="21"/>
        </w:rPr>
        <w:t xml:space="preserve">6.1 </w:t>
      </w:r>
      <w:r w:rsidRPr="007B26D4">
        <w:rPr>
          <w:b/>
          <w:bCs/>
          <w:sz w:val="21"/>
          <w:szCs w:val="21"/>
        </w:rPr>
        <w:t>禁止性违约行为清单</w:t>
      </w:r>
    </w:p>
    <w:p w14:paraId="50CA3497" w14:textId="77777777" w:rsidR="00EB782D" w:rsidRPr="007B26D4" w:rsidRDefault="00000000" w:rsidP="007B26D4">
      <w:pPr>
        <w:pStyle w:val="af3"/>
        <w:spacing w:line="276" w:lineRule="auto"/>
        <w:ind w:firstLineChars="200" w:firstLine="420"/>
        <w:outlineLvl w:val="1"/>
        <w:rPr>
          <w:sz w:val="21"/>
          <w:szCs w:val="21"/>
        </w:rPr>
      </w:pPr>
      <w:r w:rsidRPr="007B26D4">
        <w:rPr>
          <w:rFonts w:hint="eastAsia"/>
          <w:sz w:val="21"/>
          <w:szCs w:val="21"/>
        </w:rPr>
        <w:t>出现以下任一情形，即视为乙方构成严重履约异常及重大违约。甲方有权依据本合同约定追究乙方全部违约责任，保留直接扣除履约保证金、单方终止</w:t>
      </w:r>
      <w:r w:rsidRPr="007B26D4">
        <w:rPr>
          <w:rFonts w:hint="eastAsia"/>
          <w:sz w:val="21"/>
          <w:szCs w:val="21"/>
        </w:rPr>
        <w:t>/</w:t>
      </w:r>
      <w:r w:rsidRPr="007B26D4">
        <w:rPr>
          <w:rFonts w:hint="eastAsia"/>
          <w:sz w:val="21"/>
          <w:szCs w:val="21"/>
        </w:rPr>
        <w:t>解除合同的权利；因乙方违约行为所产生的全部损失与不良后果，均由乙方负责赔偿及承担。</w:t>
      </w:r>
    </w:p>
    <w:p w14:paraId="78505BFE" w14:textId="77777777" w:rsidR="00EB782D" w:rsidRPr="007B26D4" w:rsidRDefault="00000000" w:rsidP="007B26D4">
      <w:pPr>
        <w:numPr>
          <w:ilvl w:val="0"/>
          <w:numId w:val="26"/>
        </w:numPr>
        <w:spacing w:line="276" w:lineRule="auto"/>
        <w:rPr>
          <w:rFonts w:hint="eastAsia"/>
          <w:sz w:val="21"/>
          <w:szCs w:val="21"/>
        </w:rPr>
      </w:pPr>
      <w:r w:rsidRPr="007B26D4">
        <w:rPr>
          <w:rFonts w:hint="eastAsia"/>
          <w:sz w:val="21"/>
          <w:szCs w:val="21"/>
        </w:rPr>
        <w:t>不执行合同约定的服务内容，擅自缩减服务范围、降低服务标准、更改服务方案，拒不整改的；</w:t>
      </w:r>
    </w:p>
    <w:p w14:paraId="3DE628FE" w14:textId="77777777" w:rsidR="00EB782D" w:rsidRPr="007B26D4" w:rsidRDefault="00000000" w:rsidP="007B26D4">
      <w:pPr>
        <w:numPr>
          <w:ilvl w:val="0"/>
          <w:numId w:val="26"/>
        </w:numPr>
        <w:spacing w:line="276" w:lineRule="auto"/>
        <w:rPr>
          <w:rFonts w:hint="eastAsia"/>
          <w:sz w:val="21"/>
          <w:szCs w:val="21"/>
        </w:rPr>
      </w:pPr>
      <w:r w:rsidRPr="007B26D4">
        <w:rPr>
          <w:rFonts w:hint="eastAsia"/>
          <w:sz w:val="21"/>
          <w:szCs w:val="21"/>
        </w:rPr>
        <w:t>未按合同约定配备足额、符合资质的人员，擅自停岗、无人履职，导致现场无人管理、系统无法正常运行的；</w:t>
      </w:r>
    </w:p>
    <w:p w14:paraId="41BF6CB8" w14:textId="77777777" w:rsidR="00EB782D" w:rsidRPr="007B26D4" w:rsidRDefault="00000000" w:rsidP="007B26D4">
      <w:pPr>
        <w:numPr>
          <w:ilvl w:val="0"/>
          <w:numId w:val="26"/>
        </w:numPr>
        <w:spacing w:line="276" w:lineRule="auto"/>
        <w:rPr>
          <w:rFonts w:hint="eastAsia"/>
          <w:sz w:val="21"/>
          <w:szCs w:val="21"/>
        </w:rPr>
      </w:pPr>
      <w:r w:rsidRPr="007B26D4">
        <w:rPr>
          <w:rFonts w:hint="eastAsia"/>
          <w:sz w:val="21"/>
          <w:szCs w:val="21"/>
        </w:rPr>
        <w:t>人员离岗、合同终止/解除时，不按要求完成工作交接擅自离场、失联，导致现场工作中断、系统停运的；</w:t>
      </w:r>
    </w:p>
    <w:p w14:paraId="67BA9D84" w14:textId="77777777" w:rsidR="00EB782D" w:rsidRPr="007B26D4" w:rsidRDefault="00000000" w:rsidP="007B26D4">
      <w:pPr>
        <w:numPr>
          <w:ilvl w:val="0"/>
          <w:numId w:val="26"/>
        </w:numPr>
        <w:spacing w:line="276" w:lineRule="auto"/>
        <w:rPr>
          <w:rFonts w:hint="eastAsia"/>
          <w:sz w:val="21"/>
          <w:szCs w:val="21"/>
        </w:rPr>
      </w:pPr>
      <w:r w:rsidRPr="007B26D4">
        <w:rPr>
          <w:rFonts w:hint="eastAsia"/>
          <w:sz w:val="21"/>
          <w:szCs w:val="21"/>
        </w:rPr>
        <w:t>多次出现化验数据造假、台账记录编造、巡检虚假打卡等弄虚作假行为，拒不整改的；</w:t>
      </w:r>
    </w:p>
    <w:p w14:paraId="7D39C683" w14:textId="77777777" w:rsidR="00EB782D" w:rsidRPr="007B26D4" w:rsidRDefault="00000000" w:rsidP="007B26D4">
      <w:pPr>
        <w:numPr>
          <w:ilvl w:val="0"/>
          <w:numId w:val="26"/>
        </w:numPr>
        <w:spacing w:line="276" w:lineRule="auto"/>
        <w:rPr>
          <w:rFonts w:hint="eastAsia"/>
          <w:sz w:val="21"/>
          <w:szCs w:val="21"/>
        </w:rPr>
      </w:pPr>
      <w:r w:rsidRPr="007B26D4">
        <w:rPr>
          <w:rFonts w:hint="eastAsia"/>
          <w:sz w:val="21"/>
          <w:szCs w:val="21"/>
        </w:rPr>
        <w:t>发生乙方责任的安全事故、环保违规事件，给甲方造成重大损失、不良影响的；</w:t>
      </w:r>
    </w:p>
    <w:p w14:paraId="2C818F92" w14:textId="77777777" w:rsidR="00EB782D" w:rsidRPr="007B26D4" w:rsidRDefault="00000000" w:rsidP="007B26D4">
      <w:pPr>
        <w:numPr>
          <w:ilvl w:val="0"/>
          <w:numId w:val="26"/>
        </w:numPr>
        <w:spacing w:line="276" w:lineRule="auto"/>
        <w:rPr>
          <w:rFonts w:hint="eastAsia"/>
          <w:sz w:val="21"/>
          <w:szCs w:val="21"/>
        </w:rPr>
      </w:pPr>
      <w:r w:rsidRPr="007B26D4">
        <w:rPr>
          <w:rFonts w:hint="eastAsia"/>
          <w:sz w:val="21"/>
          <w:szCs w:val="21"/>
        </w:rPr>
        <w:t>违反合同核心约定，给甲方造成重大损失、不良影响的其他行为。</w:t>
      </w:r>
    </w:p>
    <w:p w14:paraId="016D90CF" w14:textId="77777777" w:rsidR="00EB782D" w:rsidRPr="007B26D4" w:rsidRDefault="00000000" w:rsidP="007B26D4">
      <w:pPr>
        <w:numPr>
          <w:ilvl w:val="0"/>
          <w:numId w:val="26"/>
        </w:numPr>
        <w:spacing w:line="276" w:lineRule="auto"/>
        <w:rPr>
          <w:rFonts w:hint="eastAsia"/>
          <w:sz w:val="21"/>
          <w:szCs w:val="21"/>
        </w:rPr>
      </w:pPr>
      <w:r w:rsidRPr="007B26D4">
        <w:rPr>
          <w:rFonts w:hint="eastAsia"/>
          <w:sz w:val="21"/>
          <w:szCs w:val="21"/>
        </w:rPr>
        <w:t>严重违反我方现场管理规定、合同协议相关明细条款，一律按从严标准进行处置。</w:t>
      </w:r>
    </w:p>
    <w:p w14:paraId="63591496" w14:textId="77777777" w:rsidR="00EB782D" w:rsidRPr="007B26D4" w:rsidRDefault="00000000" w:rsidP="007B26D4">
      <w:pPr>
        <w:spacing w:line="276" w:lineRule="auto"/>
        <w:rPr>
          <w:rFonts w:hint="eastAsia"/>
          <w:b/>
          <w:bCs/>
          <w:sz w:val="21"/>
          <w:szCs w:val="21"/>
        </w:rPr>
      </w:pPr>
      <w:r w:rsidRPr="007B26D4">
        <w:rPr>
          <w:rFonts w:hint="eastAsia"/>
          <w:b/>
          <w:bCs/>
          <w:sz w:val="21"/>
          <w:szCs w:val="21"/>
        </w:rPr>
        <w:t xml:space="preserve">6.2 </w:t>
      </w:r>
      <w:r w:rsidRPr="007B26D4">
        <w:rPr>
          <w:b/>
          <w:bCs/>
          <w:sz w:val="21"/>
          <w:szCs w:val="21"/>
        </w:rPr>
        <w:t>一票否决清单</w:t>
      </w:r>
    </w:p>
    <w:p w14:paraId="6B77B1F5" w14:textId="77777777" w:rsidR="00EB782D" w:rsidRPr="007B26D4" w:rsidRDefault="00000000" w:rsidP="007B26D4">
      <w:pPr>
        <w:pStyle w:val="af3"/>
        <w:spacing w:line="276" w:lineRule="auto"/>
        <w:ind w:firstLineChars="200" w:firstLine="420"/>
        <w:outlineLvl w:val="1"/>
        <w:rPr>
          <w:sz w:val="21"/>
          <w:szCs w:val="21"/>
        </w:rPr>
      </w:pPr>
      <w:r w:rsidRPr="007B26D4">
        <w:rPr>
          <w:sz w:val="21"/>
          <w:szCs w:val="21"/>
        </w:rPr>
        <w:t>出现以下任一情形，即视为乙方构成严重履约异常及重大违约</w:t>
      </w:r>
      <w:r w:rsidRPr="007B26D4">
        <w:rPr>
          <w:rFonts w:hint="eastAsia"/>
          <w:sz w:val="21"/>
          <w:szCs w:val="21"/>
        </w:rPr>
        <w:t>，</w:t>
      </w:r>
      <w:r w:rsidRPr="007B26D4">
        <w:rPr>
          <w:sz w:val="21"/>
          <w:szCs w:val="21"/>
        </w:rPr>
        <w:t>当月度考核直接判定为不合格，不支付当月服务费用</w:t>
      </w:r>
      <w:r w:rsidRPr="007B26D4">
        <w:rPr>
          <w:rFonts w:hint="eastAsia"/>
          <w:sz w:val="21"/>
          <w:szCs w:val="21"/>
        </w:rPr>
        <w:t>；</w:t>
      </w:r>
      <w:r w:rsidRPr="007B26D4">
        <w:rPr>
          <w:sz w:val="21"/>
          <w:szCs w:val="21"/>
        </w:rPr>
        <w:t>甲方有权依据本合同约定追究乙方全部违约责任，保留直接</w:t>
      </w:r>
      <w:r w:rsidRPr="007B26D4">
        <w:rPr>
          <w:sz w:val="21"/>
          <w:szCs w:val="21"/>
        </w:rPr>
        <w:lastRenderedPageBreak/>
        <w:t>扣除履约保证金、单方终止</w:t>
      </w:r>
      <w:r w:rsidRPr="007B26D4">
        <w:rPr>
          <w:sz w:val="21"/>
          <w:szCs w:val="21"/>
        </w:rPr>
        <w:t>/</w:t>
      </w:r>
      <w:r w:rsidRPr="007B26D4">
        <w:rPr>
          <w:sz w:val="21"/>
          <w:szCs w:val="21"/>
        </w:rPr>
        <w:t>解除合同的权利；因乙方违约行为所产生的全部损失与不良后果，均由乙方负责赔偿及承担。</w:t>
      </w:r>
    </w:p>
    <w:p w14:paraId="69F2E5C8" w14:textId="77777777" w:rsidR="00EB782D" w:rsidRPr="007B26D4" w:rsidRDefault="00000000" w:rsidP="007B26D4">
      <w:pPr>
        <w:numPr>
          <w:ilvl w:val="0"/>
          <w:numId w:val="26"/>
        </w:numPr>
        <w:spacing w:line="276" w:lineRule="auto"/>
        <w:rPr>
          <w:rFonts w:hint="eastAsia"/>
          <w:sz w:val="21"/>
          <w:szCs w:val="21"/>
        </w:rPr>
      </w:pPr>
      <w:r w:rsidRPr="007B26D4">
        <w:rPr>
          <w:rFonts w:hint="eastAsia"/>
          <w:sz w:val="21"/>
          <w:szCs w:val="21"/>
        </w:rPr>
        <w:t>发生乙方责任的一般及以上安全生产事故、环境污染事件、人员伤亡事故的；</w:t>
      </w:r>
    </w:p>
    <w:p w14:paraId="26662B82" w14:textId="77777777" w:rsidR="00EB782D" w:rsidRPr="007B26D4" w:rsidRDefault="00000000" w:rsidP="007B26D4">
      <w:pPr>
        <w:numPr>
          <w:ilvl w:val="0"/>
          <w:numId w:val="26"/>
        </w:numPr>
        <w:spacing w:line="276" w:lineRule="auto"/>
        <w:rPr>
          <w:rFonts w:hint="eastAsia"/>
          <w:sz w:val="21"/>
          <w:szCs w:val="21"/>
        </w:rPr>
      </w:pPr>
      <w:r w:rsidRPr="007B26D4">
        <w:rPr>
          <w:rFonts w:hint="eastAsia"/>
          <w:sz w:val="21"/>
          <w:szCs w:val="21"/>
        </w:rPr>
        <w:t>出现水质检测数据、台账记录、巡检记录等弄虚作假行为，且拒不整改的；</w:t>
      </w:r>
    </w:p>
    <w:p w14:paraId="389FEBC0" w14:textId="77777777" w:rsidR="00EB782D" w:rsidRPr="007B26D4" w:rsidRDefault="00000000" w:rsidP="007B26D4">
      <w:pPr>
        <w:numPr>
          <w:ilvl w:val="0"/>
          <w:numId w:val="26"/>
        </w:numPr>
        <w:spacing w:line="276" w:lineRule="auto"/>
        <w:rPr>
          <w:rFonts w:hint="eastAsia"/>
          <w:sz w:val="21"/>
          <w:szCs w:val="21"/>
        </w:rPr>
      </w:pPr>
      <w:r w:rsidRPr="007B26D4">
        <w:rPr>
          <w:rFonts w:hint="eastAsia"/>
          <w:sz w:val="21"/>
          <w:szCs w:val="21"/>
        </w:rPr>
        <w:t>擅自缩减合同约定服务范围、降低服务标准，经甲方2次书面提醒仍未整改的；</w:t>
      </w:r>
    </w:p>
    <w:p w14:paraId="6A23F033" w14:textId="77777777" w:rsidR="00EB782D" w:rsidRPr="007B26D4" w:rsidRDefault="00000000" w:rsidP="007B26D4">
      <w:pPr>
        <w:numPr>
          <w:ilvl w:val="0"/>
          <w:numId w:val="26"/>
        </w:numPr>
        <w:spacing w:line="276" w:lineRule="auto"/>
        <w:rPr>
          <w:rFonts w:hint="eastAsia"/>
          <w:sz w:val="21"/>
          <w:szCs w:val="21"/>
        </w:rPr>
      </w:pPr>
      <w:r w:rsidRPr="007B26D4">
        <w:rPr>
          <w:rFonts w:hint="eastAsia"/>
          <w:sz w:val="21"/>
          <w:szCs w:val="21"/>
        </w:rPr>
        <w:t>因人员脱岗、违规操作、履职不到位，导致水处理系统停运、出水水质严重超标，给甲方造成重大生产影响或经济损失的；</w:t>
      </w:r>
    </w:p>
    <w:p w14:paraId="7FC2D15B" w14:textId="77777777" w:rsidR="00EB782D" w:rsidRPr="007B26D4" w:rsidRDefault="00000000" w:rsidP="007B26D4">
      <w:pPr>
        <w:numPr>
          <w:ilvl w:val="0"/>
          <w:numId w:val="26"/>
        </w:numPr>
        <w:spacing w:line="276" w:lineRule="auto"/>
        <w:rPr>
          <w:rFonts w:hint="eastAsia"/>
          <w:sz w:val="21"/>
          <w:szCs w:val="21"/>
        </w:rPr>
      </w:pPr>
      <w:r w:rsidRPr="007B26D4">
        <w:rPr>
          <w:rFonts w:hint="eastAsia"/>
          <w:sz w:val="21"/>
          <w:szCs w:val="21"/>
        </w:rPr>
        <w:t>特种作业无证操作、无票作业，引发安全隐患且拒不整改，或造成安全事故的；</w:t>
      </w:r>
    </w:p>
    <w:p w14:paraId="6FE6816C" w14:textId="77777777" w:rsidR="00EB782D" w:rsidRPr="007B26D4" w:rsidRDefault="00000000" w:rsidP="007B26D4">
      <w:pPr>
        <w:numPr>
          <w:ilvl w:val="0"/>
          <w:numId w:val="26"/>
        </w:numPr>
        <w:spacing w:line="276" w:lineRule="auto"/>
        <w:rPr>
          <w:rFonts w:hint="eastAsia"/>
          <w:sz w:val="21"/>
          <w:szCs w:val="21"/>
        </w:rPr>
      </w:pPr>
      <w:r w:rsidRPr="007B26D4">
        <w:rPr>
          <w:rFonts w:hint="eastAsia"/>
          <w:sz w:val="21"/>
          <w:szCs w:val="21"/>
        </w:rPr>
        <w:t>出现合同约定的其他严重违约行为，或违反国家法律法规被行政处罚的。</w:t>
      </w:r>
    </w:p>
    <w:p w14:paraId="790005B1" w14:textId="77777777" w:rsidR="00EB782D" w:rsidRPr="007B26D4" w:rsidRDefault="00000000" w:rsidP="007B26D4">
      <w:pPr>
        <w:pStyle w:val="af3"/>
        <w:spacing w:beforeLines="50" w:before="156" w:afterLines="50" w:after="156" w:line="276" w:lineRule="auto"/>
        <w:rPr>
          <w:b/>
          <w:bCs/>
          <w:sz w:val="21"/>
          <w:szCs w:val="21"/>
        </w:rPr>
      </w:pPr>
      <w:r w:rsidRPr="007B26D4">
        <w:rPr>
          <w:rFonts w:hint="eastAsia"/>
          <w:b/>
          <w:bCs/>
          <w:sz w:val="21"/>
          <w:szCs w:val="21"/>
        </w:rPr>
        <w:t xml:space="preserve">6.3 </w:t>
      </w:r>
      <w:r w:rsidRPr="007B26D4">
        <w:rPr>
          <w:rFonts w:hint="eastAsia"/>
          <w:b/>
          <w:bCs/>
          <w:sz w:val="21"/>
          <w:szCs w:val="21"/>
        </w:rPr>
        <w:t>安全管理红线要求</w:t>
      </w:r>
    </w:p>
    <w:p w14:paraId="10E74214" w14:textId="77777777" w:rsidR="00EB782D" w:rsidRPr="007B26D4" w:rsidRDefault="00000000" w:rsidP="007B26D4">
      <w:pPr>
        <w:pStyle w:val="af3"/>
        <w:spacing w:line="276" w:lineRule="auto"/>
        <w:rPr>
          <w:sz w:val="21"/>
          <w:szCs w:val="21"/>
        </w:rPr>
      </w:pPr>
      <w:r w:rsidRPr="007B26D4">
        <w:rPr>
          <w:rFonts w:hint="eastAsia"/>
          <w:sz w:val="21"/>
          <w:szCs w:val="21"/>
        </w:rPr>
        <w:t xml:space="preserve">6.3.1 </w:t>
      </w:r>
      <w:r w:rsidRPr="007B26D4">
        <w:rPr>
          <w:rFonts w:hint="eastAsia"/>
          <w:sz w:val="21"/>
          <w:szCs w:val="21"/>
        </w:rPr>
        <w:t>严禁发生任何等级的安全责任事故（包括人身伤亡、火灾爆炸、设备损坏、财产损失等），项目服务期间，因乙方违规操作、履职不到位、管理缺失导致的所有安全事故，全部责任、善后处置、医疗赔偿、行政处罚、民事赔偿等所有费用与法律责任，均由乙方（投标方）</w:t>
      </w:r>
      <w:r w:rsidRPr="007B26D4">
        <w:rPr>
          <w:rFonts w:hint="eastAsia"/>
          <w:sz w:val="21"/>
          <w:szCs w:val="21"/>
        </w:rPr>
        <w:t>100%</w:t>
      </w:r>
      <w:r w:rsidRPr="007B26D4">
        <w:rPr>
          <w:rFonts w:hint="eastAsia"/>
          <w:sz w:val="21"/>
          <w:szCs w:val="21"/>
        </w:rPr>
        <w:t>全额承担，与甲方无任何关联，具体事故等级划分、责任界定可根据现场项目实际需求及国家相关规范调整。</w:t>
      </w:r>
    </w:p>
    <w:p w14:paraId="12DEA69A" w14:textId="77777777" w:rsidR="00EB782D" w:rsidRPr="007B26D4" w:rsidRDefault="00000000" w:rsidP="007B26D4">
      <w:pPr>
        <w:pStyle w:val="af3"/>
        <w:spacing w:line="276" w:lineRule="auto"/>
        <w:rPr>
          <w:sz w:val="21"/>
          <w:szCs w:val="21"/>
        </w:rPr>
      </w:pPr>
      <w:r w:rsidRPr="007B26D4">
        <w:rPr>
          <w:rFonts w:hint="eastAsia"/>
          <w:sz w:val="21"/>
          <w:szCs w:val="21"/>
        </w:rPr>
        <w:t xml:space="preserve">6.3.2 </w:t>
      </w:r>
      <w:r w:rsidRPr="007B26D4">
        <w:rPr>
          <w:rFonts w:hint="eastAsia"/>
          <w:sz w:val="21"/>
          <w:szCs w:val="21"/>
        </w:rPr>
        <w:t>乙方必须落实全员安全生产责任制，明确各岗位安全职责，全员签订安全责任书，具体责任划分可根据现场项目实际需求调整。</w:t>
      </w:r>
    </w:p>
    <w:p w14:paraId="02AA114E" w14:textId="77777777" w:rsidR="00EB782D" w:rsidRPr="007B26D4" w:rsidRDefault="00000000" w:rsidP="007B26D4">
      <w:pPr>
        <w:pStyle w:val="af3"/>
        <w:spacing w:line="276" w:lineRule="auto"/>
        <w:rPr>
          <w:sz w:val="21"/>
          <w:szCs w:val="21"/>
        </w:rPr>
      </w:pPr>
      <w:r w:rsidRPr="007B26D4">
        <w:rPr>
          <w:rFonts w:hint="eastAsia"/>
          <w:sz w:val="21"/>
          <w:szCs w:val="21"/>
        </w:rPr>
        <w:t xml:space="preserve">6.3.3 </w:t>
      </w:r>
      <w:r w:rsidRPr="007B26D4">
        <w:rPr>
          <w:rFonts w:hint="eastAsia"/>
          <w:sz w:val="21"/>
          <w:szCs w:val="21"/>
        </w:rPr>
        <w:t>每日班前会必须做安全交底，明确当日作业的风险点、防控措施、应急处置方法，留存完整班前会记录；定期开展安全学习，定期开展应急演练，定期开展专项安全培训，所有活动留存完整方案、签到、照片、总结、考核记录，具体培训演练频次、内容可根据现场项目实际需求调整，具体实际培训学习频率，甲方有最终决定权。</w:t>
      </w:r>
    </w:p>
    <w:p w14:paraId="51668905" w14:textId="77777777" w:rsidR="00EB782D" w:rsidRPr="007B26D4" w:rsidRDefault="00000000" w:rsidP="007B26D4">
      <w:pPr>
        <w:pStyle w:val="af3"/>
        <w:spacing w:line="276" w:lineRule="auto"/>
        <w:rPr>
          <w:sz w:val="21"/>
          <w:szCs w:val="21"/>
        </w:rPr>
      </w:pPr>
      <w:r w:rsidRPr="007B26D4">
        <w:rPr>
          <w:rFonts w:hint="eastAsia"/>
          <w:sz w:val="21"/>
          <w:szCs w:val="21"/>
        </w:rPr>
        <w:t xml:space="preserve">6.3.4 </w:t>
      </w:r>
      <w:r w:rsidRPr="007B26D4">
        <w:rPr>
          <w:rFonts w:hint="eastAsia"/>
          <w:sz w:val="21"/>
          <w:szCs w:val="21"/>
        </w:rPr>
        <w:t>乙方从事动火、受限空间、高处、临时用电、吊装等特殊作业，必须严格执行甲方作业票制度，先开票、后作业，严禁无票作业、先作业后补票；作业前必须完成气体检测、安全交底，作业过程中专人监护，监护人严禁脱岗，作业结束后必须验收闭票，具体作业管理要求可根据现场项目实际需求及国家相关规范调整。</w:t>
      </w:r>
    </w:p>
    <w:p w14:paraId="65A35AAF" w14:textId="77777777" w:rsidR="00EB782D" w:rsidRPr="007B26D4" w:rsidRDefault="00000000" w:rsidP="007B26D4">
      <w:pPr>
        <w:pStyle w:val="af3"/>
        <w:spacing w:line="276" w:lineRule="auto"/>
        <w:rPr>
          <w:sz w:val="21"/>
          <w:szCs w:val="21"/>
        </w:rPr>
      </w:pPr>
      <w:r w:rsidRPr="007B26D4">
        <w:rPr>
          <w:rFonts w:hint="eastAsia"/>
          <w:sz w:val="21"/>
          <w:szCs w:val="21"/>
        </w:rPr>
        <w:t xml:space="preserve">6.3.5 </w:t>
      </w:r>
      <w:r w:rsidRPr="007B26D4">
        <w:rPr>
          <w:rFonts w:hint="eastAsia"/>
          <w:sz w:val="21"/>
          <w:szCs w:val="21"/>
        </w:rPr>
        <w:t>乙方必须为所有人员配备符合国家标准的劳动防护用品，定期更换，留存完整发放记录；每年组织全员进行职业病体检，建立职业健康档案，体检报告交甲方备案；严禁安排无职业健康体检的人员从事接触有毒有害药剂的作业，具体劳保用品配备标准、体检周期可根据现场项目实际需求调整。</w:t>
      </w:r>
    </w:p>
    <w:p w14:paraId="46DAE28F" w14:textId="77777777" w:rsidR="00EB782D" w:rsidRPr="007B26D4" w:rsidRDefault="00000000" w:rsidP="007B26D4">
      <w:pPr>
        <w:pStyle w:val="af3"/>
        <w:spacing w:line="276" w:lineRule="auto"/>
        <w:rPr>
          <w:sz w:val="21"/>
          <w:szCs w:val="21"/>
        </w:rPr>
      </w:pPr>
      <w:r w:rsidRPr="007B26D4">
        <w:rPr>
          <w:rFonts w:hint="eastAsia"/>
          <w:sz w:val="21"/>
          <w:szCs w:val="21"/>
        </w:rPr>
        <w:t xml:space="preserve">6.3.6 </w:t>
      </w:r>
      <w:r w:rsidRPr="007B26D4">
        <w:rPr>
          <w:rFonts w:hint="eastAsia"/>
          <w:sz w:val="21"/>
          <w:szCs w:val="21"/>
        </w:rPr>
        <w:t>严禁乱排、乱倒生产废水、废液、废药剂，所有废水必须排入甲方指定的污水系统，严禁直排、偷排；严禁随意丢弃、掩埋固废、危废，所有废弃物必须按甲方要求合规处置，严禁发生任何环保违规事件，具体环保要求可根据现场项目实际需求及当地环保规范调整。</w:t>
      </w:r>
    </w:p>
    <w:p w14:paraId="563272DF" w14:textId="77777777" w:rsidR="00EB782D" w:rsidRPr="007B26D4" w:rsidRDefault="00000000" w:rsidP="007B26D4">
      <w:pPr>
        <w:pStyle w:val="af3"/>
        <w:spacing w:line="276" w:lineRule="auto"/>
        <w:rPr>
          <w:sz w:val="21"/>
          <w:szCs w:val="21"/>
        </w:rPr>
      </w:pPr>
      <w:r w:rsidRPr="007B26D4">
        <w:rPr>
          <w:rFonts w:hint="eastAsia"/>
          <w:sz w:val="21"/>
          <w:szCs w:val="21"/>
        </w:rPr>
        <w:t xml:space="preserve">6.3.7 </w:t>
      </w:r>
      <w:r w:rsidRPr="007B26D4">
        <w:rPr>
          <w:rFonts w:hint="eastAsia"/>
          <w:sz w:val="21"/>
          <w:szCs w:val="21"/>
        </w:rPr>
        <w:t>乙方需每日开展安全隐患排查，发现隐患立即整改，无法立即整改的必须上报甲方，落实管控措施，建立隐患排查整改台账，做到“发现</w:t>
      </w:r>
      <w:r w:rsidRPr="007B26D4">
        <w:rPr>
          <w:rFonts w:hint="eastAsia"/>
          <w:sz w:val="21"/>
          <w:szCs w:val="21"/>
        </w:rPr>
        <w:t>-</w:t>
      </w:r>
      <w:r w:rsidRPr="007B26D4">
        <w:rPr>
          <w:rFonts w:hint="eastAsia"/>
          <w:sz w:val="21"/>
          <w:szCs w:val="21"/>
        </w:rPr>
        <w:t>整改</w:t>
      </w:r>
      <w:r w:rsidRPr="007B26D4">
        <w:rPr>
          <w:rFonts w:hint="eastAsia"/>
          <w:sz w:val="21"/>
          <w:szCs w:val="21"/>
        </w:rPr>
        <w:t>-</w:t>
      </w:r>
      <w:r w:rsidRPr="007B26D4">
        <w:rPr>
          <w:rFonts w:hint="eastAsia"/>
          <w:sz w:val="21"/>
          <w:szCs w:val="21"/>
        </w:rPr>
        <w:t>验收</w:t>
      </w:r>
      <w:r w:rsidRPr="007B26D4">
        <w:rPr>
          <w:rFonts w:hint="eastAsia"/>
          <w:sz w:val="21"/>
          <w:szCs w:val="21"/>
        </w:rPr>
        <w:t>-</w:t>
      </w:r>
      <w:r w:rsidRPr="007B26D4">
        <w:rPr>
          <w:rFonts w:hint="eastAsia"/>
          <w:sz w:val="21"/>
          <w:szCs w:val="21"/>
        </w:rPr>
        <w:t>闭环”全流程管理，具体排查频次、整改要求可根据现场项目实际需求调整</w:t>
      </w:r>
    </w:p>
    <w:p w14:paraId="686DB691" w14:textId="77777777" w:rsidR="00EB782D" w:rsidRPr="007B26D4" w:rsidRDefault="00000000" w:rsidP="007B26D4">
      <w:pPr>
        <w:pStyle w:val="af3"/>
        <w:spacing w:line="276" w:lineRule="auto"/>
        <w:rPr>
          <w:b/>
          <w:bCs/>
          <w:sz w:val="21"/>
          <w:szCs w:val="21"/>
        </w:rPr>
      </w:pPr>
      <w:r w:rsidRPr="007B26D4">
        <w:rPr>
          <w:rFonts w:hint="eastAsia"/>
          <w:b/>
          <w:bCs/>
          <w:sz w:val="21"/>
          <w:szCs w:val="21"/>
        </w:rPr>
        <w:t xml:space="preserve">6.4 </w:t>
      </w:r>
      <w:r w:rsidRPr="007B26D4">
        <w:rPr>
          <w:rFonts w:hint="eastAsia"/>
          <w:b/>
          <w:bCs/>
          <w:sz w:val="21"/>
          <w:szCs w:val="21"/>
        </w:rPr>
        <w:t>配合与应急响应要求</w:t>
      </w:r>
    </w:p>
    <w:p w14:paraId="5401C58C" w14:textId="77777777" w:rsidR="00EB782D" w:rsidRPr="007B26D4" w:rsidRDefault="00000000" w:rsidP="007B26D4">
      <w:pPr>
        <w:pStyle w:val="af3"/>
        <w:spacing w:line="276" w:lineRule="auto"/>
        <w:rPr>
          <w:sz w:val="21"/>
          <w:szCs w:val="21"/>
        </w:rPr>
      </w:pPr>
      <w:r w:rsidRPr="007B26D4">
        <w:rPr>
          <w:rFonts w:hint="eastAsia"/>
          <w:sz w:val="21"/>
          <w:szCs w:val="21"/>
        </w:rPr>
        <w:t xml:space="preserve">6.4.1 </w:t>
      </w:r>
      <w:r w:rsidRPr="007B26D4">
        <w:rPr>
          <w:rFonts w:hint="eastAsia"/>
          <w:sz w:val="21"/>
          <w:szCs w:val="21"/>
        </w:rPr>
        <w:t>乙方需建立</w:t>
      </w:r>
      <w:r w:rsidRPr="007B26D4">
        <w:rPr>
          <w:rFonts w:hint="eastAsia"/>
          <w:sz w:val="21"/>
          <w:szCs w:val="21"/>
        </w:rPr>
        <w:t>7</w:t>
      </w:r>
      <w:r w:rsidRPr="007B26D4">
        <w:rPr>
          <w:rFonts w:hint="eastAsia"/>
          <w:sz w:val="21"/>
          <w:szCs w:val="21"/>
        </w:rPr>
        <w:t>×</w:t>
      </w:r>
      <w:r w:rsidRPr="007B26D4">
        <w:rPr>
          <w:rFonts w:hint="eastAsia"/>
          <w:sz w:val="21"/>
          <w:szCs w:val="21"/>
        </w:rPr>
        <w:t>24</w:t>
      </w:r>
      <w:r w:rsidRPr="007B26D4">
        <w:rPr>
          <w:rFonts w:hint="eastAsia"/>
          <w:sz w:val="21"/>
          <w:szCs w:val="21"/>
        </w:rPr>
        <w:t>小时应急响应机制，甲方通知的任何工作安排、异常处置、检查配合，必须在</w:t>
      </w:r>
      <w:r w:rsidRPr="007B26D4">
        <w:rPr>
          <w:rFonts w:hint="eastAsia"/>
          <w:sz w:val="21"/>
          <w:szCs w:val="21"/>
        </w:rPr>
        <w:t>15</w:t>
      </w:r>
      <w:r w:rsidRPr="007B26D4">
        <w:rPr>
          <w:rFonts w:hint="eastAsia"/>
          <w:sz w:val="21"/>
          <w:szCs w:val="21"/>
        </w:rPr>
        <w:t>分钟内予以响应，</w:t>
      </w:r>
      <w:r w:rsidRPr="007B26D4">
        <w:rPr>
          <w:rFonts w:hint="eastAsia"/>
          <w:sz w:val="21"/>
          <w:szCs w:val="21"/>
        </w:rPr>
        <w:t>30</w:t>
      </w:r>
      <w:r w:rsidRPr="007B26D4">
        <w:rPr>
          <w:rFonts w:hint="eastAsia"/>
          <w:sz w:val="21"/>
          <w:szCs w:val="21"/>
        </w:rPr>
        <w:t>分钟内到场处置，具体响应时限、到场要求可根据现场项目实际需求调整，严禁推诿、拖延、拒绝执行。</w:t>
      </w:r>
    </w:p>
    <w:p w14:paraId="630462C6" w14:textId="77777777" w:rsidR="00EB782D" w:rsidRPr="007B26D4" w:rsidRDefault="00000000" w:rsidP="007B26D4">
      <w:pPr>
        <w:pStyle w:val="af3"/>
        <w:spacing w:line="276" w:lineRule="auto"/>
        <w:rPr>
          <w:sz w:val="21"/>
          <w:szCs w:val="21"/>
        </w:rPr>
      </w:pPr>
      <w:r w:rsidRPr="007B26D4">
        <w:rPr>
          <w:rFonts w:hint="eastAsia"/>
          <w:sz w:val="21"/>
          <w:szCs w:val="21"/>
        </w:rPr>
        <w:t xml:space="preserve">6.4.2 </w:t>
      </w:r>
      <w:r w:rsidRPr="007B26D4">
        <w:rPr>
          <w:rFonts w:hint="eastAsia"/>
          <w:sz w:val="21"/>
          <w:szCs w:val="21"/>
        </w:rPr>
        <w:t>乙方需无条件配合甲方开展的水质抽检、现场检查、审计核查、上级单位迎检工作，按甲方要求的时限准备全套资料、完成现场整改，不得拖延、隐瞒，具体配合要求可根据现场项目实际需求调整。</w:t>
      </w:r>
    </w:p>
    <w:p w14:paraId="3A4E3ABE" w14:textId="77777777" w:rsidR="00EB782D" w:rsidRPr="007B26D4" w:rsidRDefault="00000000" w:rsidP="007B26D4">
      <w:pPr>
        <w:pStyle w:val="af3"/>
        <w:spacing w:line="276" w:lineRule="auto"/>
        <w:rPr>
          <w:sz w:val="21"/>
          <w:szCs w:val="21"/>
        </w:rPr>
      </w:pPr>
      <w:r w:rsidRPr="007B26D4">
        <w:rPr>
          <w:rFonts w:hint="eastAsia"/>
          <w:sz w:val="21"/>
          <w:szCs w:val="21"/>
        </w:rPr>
        <w:lastRenderedPageBreak/>
        <w:t xml:space="preserve">6.4.3 </w:t>
      </w:r>
      <w:r w:rsidRPr="007B26D4">
        <w:rPr>
          <w:rFonts w:hint="eastAsia"/>
          <w:sz w:val="21"/>
          <w:szCs w:val="21"/>
        </w:rPr>
        <w:t>系统出现水质异常、设备故障、泄漏等突发情况时，乙方必须第一时间上报甲方，同步采取应急处置措施控制事态，严禁瞒报、迟报、漏报，严禁擅自处置重大异常，具体上报时限、处置要求可根据现场项目实际需求调整。</w:t>
      </w:r>
    </w:p>
    <w:p w14:paraId="66306BAE" w14:textId="77777777" w:rsidR="00EB782D" w:rsidRPr="007B26D4" w:rsidRDefault="00000000" w:rsidP="007B26D4">
      <w:pPr>
        <w:pStyle w:val="af3"/>
        <w:spacing w:line="276" w:lineRule="auto"/>
        <w:rPr>
          <w:sz w:val="21"/>
          <w:szCs w:val="21"/>
        </w:rPr>
      </w:pPr>
      <w:r w:rsidRPr="007B26D4">
        <w:rPr>
          <w:rFonts w:hint="eastAsia"/>
          <w:sz w:val="21"/>
          <w:szCs w:val="21"/>
        </w:rPr>
        <w:t xml:space="preserve">6.4.4 </w:t>
      </w:r>
      <w:r w:rsidRPr="007B26D4">
        <w:rPr>
          <w:rFonts w:hint="eastAsia"/>
          <w:sz w:val="21"/>
          <w:szCs w:val="21"/>
        </w:rPr>
        <w:t>乙方需按甲方要求参加各类生产例会、安全例会、专题会议，提前准备汇报材料，会后严格落实会议要求的各项工作，形成完整闭环记录，具体参会要求、闭环时限可根据现场项目实际需求调整。</w:t>
      </w:r>
    </w:p>
    <w:p w14:paraId="6A9FD830" w14:textId="77777777" w:rsidR="00EB782D" w:rsidRPr="007B26D4" w:rsidRDefault="00000000" w:rsidP="007B26D4">
      <w:pPr>
        <w:spacing w:line="276" w:lineRule="auto"/>
        <w:rPr>
          <w:rFonts w:hint="eastAsia"/>
          <w:b/>
          <w:bCs/>
          <w:sz w:val="21"/>
          <w:szCs w:val="21"/>
        </w:rPr>
      </w:pPr>
      <w:r w:rsidRPr="007B26D4">
        <w:rPr>
          <w:rFonts w:hint="eastAsia"/>
          <w:b/>
          <w:bCs/>
          <w:sz w:val="21"/>
          <w:szCs w:val="21"/>
        </w:rPr>
        <w:t>6.5 常规服务验收</w:t>
      </w:r>
      <w:r w:rsidRPr="007B26D4">
        <w:rPr>
          <w:b/>
          <w:bCs/>
          <w:sz w:val="21"/>
          <w:szCs w:val="21"/>
        </w:rPr>
        <w:t>清单</w:t>
      </w:r>
    </w:p>
    <w:p w14:paraId="11358B72" w14:textId="77777777" w:rsidR="00EB782D" w:rsidRPr="007B26D4" w:rsidRDefault="00000000" w:rsidP="007B26D4">
      <w:pPr>
        <w:numPr>
          <w:ilvl w:val="0"/>
          <w:numId w:val="26"/>
        </w:numPr>
        <w:spacing w:line="276" w:lineRule="auto"/>
        <w:rPr>
          <w:rFonts w:hint="eastAsia"/>
          <w:sz w:val="21"/>
          <w:szCs w:val="21"/>
        </w:rPr>
      </w:pPr>
      <w:r w:rsidRPr="007B26D4">
        <w:rPr>
          <w:rFonts w:hint="eastAsia"/>
          <w:sz w:val="21"/>
          <w:szCs w:val="21"/>
        </w:rPr>
        <w:t>人员资质</w:t>
      </w:r>
      <w:r w:rsidRPr="007B26D4">
        <w:rPr>
          <w:sz w:val="21"/>
          <w:szCs w:val="21"/>
        </w:rPr>
        <w:t>、数量98%符合合同约定，无资质造假、无证上岗，岗位准入流程合规，无擅自更换、顶岗情况；</w:t>
      </w:r>
    </w:p>
    <w:p w14:paraId="4E335E5E" w14:textId="77777777" w:rsidR="00EB782D" w:rsidRPr="007B26D4" w:rsidRDefault="00000000" w:rsidP="007B26D4">
      <w:pPr>
        <w:numPr>
          <w:ilvl w:val="0"/>
          <w:numId w:val="26"/>
        </w:numPr>
        <w:spacing w:line="276" w:lineRule="auto"/>
        <w:rPr>
          <w:rFonts w:hint="eastAsia"/>
          <w:sz w:val="21"/>
          <w:szCs w:val="21"/>
        </w:rPr>
      </w:pPr>
      <w:r w:rsidRPr="007B26D4">
        <w:rPr>
          <w:sz w:val="21"/>
          <w:szCs w:val="21"/>
        </w:rPr>
        <w:t>考勤记录真实有效，无空岗、脱岗、代打卡，人员培训、考核、档案管理完整规范；</w:t>
      </w:r>
    </w:p>
    <w:p w14:paraId="23B820B4" w14:textId="77777777" w:rsidR="00EB782D" w:rsidRPr="007B26D4" w:rsidRDefault="00000000" w:rsidP="007B26D4">
      <w:pPr>
        <w:numPr>
          <w:ilvl w:val="0"/>
          <w:numId w:val="26"/>
        </w:numPr>
        <w:spacing w:line="276" w:lineRule="auto"/>
        <w:rPr>
          <w:rFonts w:hint="eastAsia"/>
          <w:sz w:val="21"/>
          <w:szCs w:val="21"/>
        </w:rPr>
      </w:pPr>
      <w:r w:rsidRPr="007B26D4">
        <w:rPr>
          <w:sz w:val="21"/>
          <w:szCs w:val="21"/>
        </w:rPr>
        <w:t>工具、仪器、应急物资配备齐全有效，仪器校准记录完整，应急响应及时率98%；</w:t>
      </w:r>
    </w:p>
    <w:p w14:paraId="69CB6A16" w14:textId="77777777" w:rsidR="00EB782D" w:rsidRPr="007B26D4" w:rsidRDefault="00000000" w:rsidP="007B26D4">
      <w:pPr>
        <w:numPr>
          <w:ilvl w:val="0"/>
          <w:numId w:val="26"/>
        </w:numPr>
        <w:spacing w:line="276" w:lineRule="auto"/>
        <w:rPr>
          <w:rFonts w:hint="eastAsia"/>
          <w:sz w:val="21"/>
          <w:szCs w:val="21"/>
        </w:rPr>
      </w:pPr>
      <w:r w:rsidRPr="007B26D4">
        <w:rPr>
          <w:sz w:val="21"/>
          <w:szCs w:val="21"/>
        </w:rPr>
        <w:t>水质检测准确率98%，无数据造假、漏检、错报，台账上报及时合规；</w:t>
      </w:r>
    </w:p>
    <w:p w14:paraId="3BB1BFE2" w14:textId="77777777" w:rsidR="00EB782D" w:rsidRPr="007B26D4" w:rsidRDefault="00000000" w:rsidP="007B26D4">
      <w:pPr>
        <w:numPr>
          <w:ilvl w:val="0"/>
          <w:numId w:val="26"/>
        </w:numPr>
        <w:spacing w:line="276" w:lineRule="auto"/>
        <w:rPr>
          <w:rFonts w:hint="eastAsia"/>
          <w:sz w:val="21"/>
          <w:szCs w:val="21"/>
        </w:rPr>
      </w:pPr>
      <w:r w:rsidRPr="007B26D4">
        <w:rPr>
          <w:sz w:val="21"/>
          <w:szCs w:val="21"/>
        </w:rPr>
        <w:t>巡检覆盖率98%，无漏检、虚假打卡，异常情况发现、上报、处置形成完整闭环；</w:t>
      </w:r>
    </w:p>
    <w:p w14:paraId="2D1B1E8A" w14:textId="77777777" w:rsidR="00EB782D" w:rsidRPr="007B26D4" w:rsidRDefault="00000000" w:rsidP="007B26D4">
      <w:pPr>
        <w:numPr>
          <w:ilvl w:val="0"/>
          <w:numId w:val="26"/>
        </w:numPr>
        <w:spacing w:line="276" w:lineRule="auto"/>
        <w:rPr>
          <w:rFonts w:hint="eastAsia"/>
          <w:sz w:val="21"/>
          <w:szCs w:val="21"/>
        </w:rPr>
      </w:pPr>
      <w:r w:rsidRPr="007B26D4">
        <w:rPr>
          <w:sz w:val="21"/>
          <w:szCs w:val="21"/>
        </w:rPr>
        <w:t>现场卫生、6S管理符合甲方标准，无卫生死角、乱堆乱放，垃圾日产日清；</w:t>
      </w:r>
    </w:p>
    <w:p w14:paraId="046F5B05" w14:textId="77777777" w:rsidR="00EB782D" w:rsidRPr="007B26D4" w:rsidRDefault="00000000" w:rsidP="007B26D4">
      <w:pPr>
        <w:numPr>
          <w:ilvl w:val="0"/>
          <w:numId w:val="26"/>
        </w:numPr>
        <w:spacing w:line="276" w:lineRule="auto"/>
        <w:rPr>
          <w:rFonts w:hint="eastAsia"/>
          <w:sz w:val="21"/>
          <w:szCs w:val="21"/>
        </w:rPr>
      </w:pPr>
      <w:r w:rsidRPr="007B26D4">
        <w:rPr>
          <w:sz w:val="21"/>
          <w:szCs w:val="21"/>
        </w:rPr>
        <w:t>药剂管理全流程合规，到货双人验收、账物相符，配制投加规范，无断药、错投、环保违规；</w:t>
      </w:r>
    </w:p>
    <w:p w14:paraId="3F037BD9" w14:textId="77777777" w:rsidR="00EB782D" w:rsidRPr="007B26D4" w:rsidRDefault="00000000" w:rsidP="007B26D4">
      <w:pPr>
        <w:numPr>
          <w:ilvl w:val="0"/>
          <w:numId w:val="26"/>
        </w:numPr>
        <w:spacing w:line="276" w:lineRule="auto"/>
        <w:rPr>
          <w:rFonts w:hint="eastAsia"/>
          <w:sz w:val="21"/>
          <w:szCs w:val="21"/>
        </w:rPr>
      </w:pPr>
      <w:r w:rsidRPr="007B26D4">
        <w:rPr>
          <w:sz w:val="21"/>
          <w:szCs w:val="21"/>
        </w:rPr>
        <w:t>设备运维到位，建立</w:t>
      </w:r>
      <w:proofErr w:type="gramStart"/>
      <w:r w:rsidRPr="007B26D4">
        <w:rPr>
          <w:sz w:val="21"/>
          <w:szCs w:val="21"/>
        </w:rPr>
        <w:t>"一</w:t>
      </w:r>
      <w:proofErr w:type="gramEnd"/>
      <w:r w:rsidRPr="007B26D4">
        <w:rPr>
          <w:sz w:val="21"/>
          <w:szCs w:val="21"/>
        </w:rPr>
        <w:t>机一</w:t>
      </w:r>
      <w:proofErr w:type="gramStart"/>
      <w:r w:rsidRPr="007B26D4">
        <w:rPr>
          <w:sz w:val="21"/>
          <w:szCs w:val="21"/>
        </w:rPr>
        <w:t>档"，</w:t>
      </w:r>
      <w:proofErr w:type="gramEnd"/>
      <w:r w:rsidRPr="007B26D4">
        <w:rPr>
          <w:sz w:val="21"/>
          <w:szCs w:val="21"/>
        </w:rPr>
        <w:t>设备完好率满足要求，无带病运行、违规操作；</w:t>
      </w:r>
    </w:p>
    <w:p w14:paraId="03B3140B" w14:textId="77777777" w:rsidR="00EB782D" w:rsidRPr="007B26D4" w:rsidRDefault="00000000" w:rsidP="007B26D4">
      <w:pPr>
        <w:numPr>
          <w:ilvl w:val="0"/>
          <w:numId w:val="26"/>
        </w:numPr>
        <w:spacing w:line="276" w:lineRule="auto"/>
        <w:rPr>
          <w:rFonts w:hint="eastAsia"/>
          <w:sz w:val="21"/>
          <w:szCs w:val="21"/>
        </w:rPr>
      </w:pPr>
      <w:r w:rsidRPr="007B26D4">
        <w:rPr>
          <w:sz w:val="21"/>
          <w:szCs w:val="21"/>
        </w:rPr>
        <w:t>特殊作业合规率100%，严格执行作业票制度，落实安全防护与专人监护；</w:t>
      </w:r>
    </w:p>
    <w:p w14:paraId="0814A62B" w14:textId="77777777" w:rsidR="00EB782D" w:rsidRPr="007B26D4" w:rsidRDefault="00000000" w:rsidP="007B26D4">
      <w:pPr>
        <w:numPr>
          <w:ilvl w:val="0"/>
          <w:numId w:val="26"/>
        </w:numPr>
        <w:spacing w:line="276" w:lineRule="auto"/>
        <w:rPr>
          <w:rFonts w:hint="eastAsia"/>
          <w:sz w:val="21"/>
          <w:szCs w:val="21"/>
        </w:rPr>
      </w:pPr>
      <w:r w:rsidRPr="007B26D4">
        <w:rPr>
          <w:sz w:val="21"/>
          <w:szCs w:val="21"/>
        </w:rPr>
        <w:t>劳保用品配备、职业健康体检符合规范，隐患排查整改100%闭环，无重大安全隐患；</w:t>
      </w:r>
    </w:p>
    <w:p w14:paraId="1B376DA1" w14:textId="77777777" w:rsidR="00EB782D" w:rsidRPr="007B26D4" w:rsidRDefault="00000000" w:rsidP="007B26D4">
      <w:pPr>
        <w:numPr>
          <w:ilvl w:val="0"/>
          <w:numId w:val="26"/>
        </w:numPr>
        <w:spacing w:line="276" w:lineRule="auto"/>
        <w:rPr>
          <w:rFonts w:hint="eastAsia"/>
          <w:sz w:val="21"/>
          <w:szCs w:val="21"/>
        </w:rPr>
      </w:pPr>
      <w:r w:rsidRPr="007B26D4">
        <w:rPr>
          <w:sz w:val="21"/>
          <w:szCs w:val="21"/>
        </w:rPr>
        <w:t>台账体系完整无缺项，填写规范、数据真实，报表报告提交及时率100%，归档符合要求；</w:t>
      </w:r>
    </w:p>
    <w:p w14:paraId="38758132" w14:textId="77777777" w:rsidR="00EB782D" w:rsidRPr="007B26D4" w:rsidRDefault="00000000" w:rsidP="007B26D4">
      <w:pPr>
        <w:numPr>
          <w:ilvl w:val="0"/>
          <w:numId w:val="26"/>
        </w:numPr>
        <w:spacing w:line="276" w:lineRule="auto"/>
        <w:rPr>
          <w:rFonts w:hint="eastAsia"/>
          <w:sz w:val="21"/>
          <w:szCs w:val="21"/>
        </w:rPr>
      </w:pPr>
      <w:r w:rsidRPr="007B26D4">
        <w:rPr>
          <w:sz w:val="21"/>
          <w:szCs w:val="21"/>
        </w:rPr>
        <w:t>物资接收、装卸、转运合规，无物资损坏、错漏、野蛮装卸；</w:t>
      </w:r>
    </w:p>
    <w:p w14:paraId="0EEA2E7D" w14:textId="77777777" w:rsidR="00EB782D" w:rsidRDefault="00000000" w:rsidP="007B26D4">
      <w:pPr>
        <w:numPr>
          <w:ilvl w:val="0"/>
          <w:numId w:val="26"/>
        </w:numPr>
        <w:spacing w:line="276" w:lineRule="auto"/>
        <w:rPr>
          <w:rFonts w:hint="eastAsia"/>
          <w:szCs w:val="21"/>
        </w:rPr>
      </w:pPr>
      <w:r w:rsidRPr="007B26D4">
        <w:rPr>
          <w:sz w:val="21"/>
          <w:szCs w:val="21"/>
        </w:rPr>
        <w:t>无条件配合甲方现场检查、上级迎检、审计核查，会议参会及工作落实无缺席、无拖延</w:t>
      </w:r>
      <w:r w:rsidRPr="007B26D4">
        <w:rPr>
          <w:rFonts w:hint="eastAsia"/>
          <w:sz w:val="21"/>
          <w:szCs w:val="21"/>
        </w:rPr>
        <w:t>。</w:t>
      </w:r>
    </w:p>
    <w:p w14:paraId="49062449" w14:textId="77777777" w:rsidR="00EB782D" w:rsidRDefault="00000000">
      <w:pPr>
        <w:spacing w:line="360" w:lineRule="auto"/>
        <w:rPr>
          <w:rFonts w:hint="eastAsia"/>
          <w:b/>
          <w:bCs/>
          <w:szCs w:val="21"/>
        </w:rPr>
      </w:pPr>
      <w:r>
        <w:rPr>
          <w:rFonts w:hint="eastAsia"/>
          <w:b/>
          <w:bCs/>
          <w:szCs w:val="21"/>
        </w:rPr>
        <w:t>6.6 常规及日常服务验收考核标准</w:t>
      </w:r>
    </w:p>
    <w:p w14:paraId="0BAAEB2D" w14:textId="77777777" w:rsidR="00EB782D" w:rsidRPr="002879F5" w:rsidRDefault="00000000">
      <w:pPr>
        <w:spacing w:line="360" w:lineRule="auto"/>
        <w:ind w:firstLineChars="200" w:firstLine="420"/>
        <w:rPr>
          <w:rFonts w:hint="eastAsia"/>
          <w:sz w:val="21"/>
          <w:szCs w:val="21"/>
        </w:rPr>
      </w:pPr>
      <w:r w:rsidRPr="002879F5">
        <w:rPr>
          <w:rFonts w:hint="eastAsia"/>
          <w:sz w:val="21"/>
          <w:szCs w:val="21"/>
        </w:rPr>
        <w:t>考核总分100分，单项分值扣完为止，不倒扣；同时执行上述一票否决项规则。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47"/>
        <w:gridCol w:w="733"/>
        <w:gridCol w:w="142"/>
        <w:gridCol w:w="1417"/>
        <w:gridCol w:w="4741"/>
      </w:tblGrid>
      <w:tr w:rsidR="00EB782D" w:rsidRPr="002879F5" w14:paraId="6D3AB7E7" w14:textId="77777777">
        <w:tc>
          <w:tcPr>
            <w:tcW w:w="1247" w:type="dxa"/>
            <w:tcMar>
              <w:top w:w="60" w:type="dxa"/>
              <w:left w:w="120" w:type="dxa"/>
              <w:bottom w:w="30" w:type="dxa"/>
              <w:right w:w="120" w:type="dxa"/>
            </w:tcMar>
            <w:vAlign w:val="center"/>
          </w:tcPr>
          <w:p w14:paraId="370CCAFB" w14:textId="77777777" w:rsidR="00EB782D" w:rsidRPr="002879F5" w:rsidRDefault="00000000">
            <w:pPr>
              <w:spacing w:line="240" w:lineRule="exact"/>
              <w:jc w:val="center"/>
              <w:rPr>
                <w:rFonts w:hint="eastAsia"/>
                <w:sz w:val="18"/>
                <w:szCs w:val="18"/>
              </w:rPr>
            </w:pPr>
            <w:r w:rsidRPr="002879F5">
              <w:rPr>
                <w:sz w:val="18"/>
                <w:szCs w:val="18"/>
              </w:rPr>
              <w:t>考核模块</w:t>
            </w:r>
          </w:p>
        </w:tc>
        <w:tc>
          <w:tcPr>
            <w:tcW w:w="875" w:type="dxa"/>
            <w:gridSpan w:val="2"/>
            <w:tcMar>
              <w:top w:w="60" w:type="dxa"/>
              <w:left w:w="120" w:type="dxa"/>
              <w:bottom w:w="30" w:type="dxa"/>
              <w:right w:w="120" w:type="dxa"/>
            </w:tcMar>
            <w:vAlign w:val="center"/>
          </w:tcPr>
          <w:p w14:paraId="00D3CA6A" w14:textId="77777777" w:rsidR="00EB782D" w:rsidRPr="002879F5" w:rsidRDefault="00000000">
            <w:pPr>
              <w:spacing w:line="240" w:lineRule="exact"/>
              <w:jc w:val="center"/>
              <w:rPr>
                <w:rFonts w:hint="eastAsia"/>
                <w:sz w:val="18"/>
                <w:szCs w:val="18"/>
              </w:rPr>
            </w:pPr>
            <w:r w:rsidRPr="002879F5">
              <w:rPr>
                <w:sz w:val="18"/>
                <w:szCs w:val="18"/>
              </w:rPr>
              <w:t>分值</w:t>
            </w:r>
          </w:p>
        </w:tc>
        <w:tc>
          <w:tcPr>
            <w:tcW w:w="6158" w:type="dxa"/>
            <w:gridSpan w:val="2"/>
            <w:tcMar>
              <w:top w:w="60" w:type="dxa"/>
              <w:left w:w="120" w:type="dxa"/>
              <w:bottom w:w="30" w:type="dxa"/>
              <w:right w:w="120" w:type="dxa"/>
            </w:tcMar>
            <w:vAlign w:val="center"/>
          </w:tcPr>
          <w:p w14:paraId="58090612" w14:textId="77777777" w:rsidR="00EB782D" w:rsidRPr="002879F5" w:rsidRDefault="00000000">
            <w:pPr>
              <w:spacing w:line="240" w:lineRule="exact"/>
              <w:jc w:val="center"/>
              <w:rPr>
                <w:rFonts w:hint="eastAsia"/>
                <w:sz w:val="18"/>
                <w:szCs w:val="18"/>
              </w:rPr>
            </w:pPr>
            <w:r w:rsidRPr="002879F5">
              <w:rPr>
                <w:sz w:val="18"/>
                <w:szCs w:val="18"/>
              </w:rPr>
              <w:t>考核内容与扣分标准</w:t>
            </w:r>
          </w:p>
        </w:tc>
      </w:tr>
      <w:tr w:rsidR="00EB782D" w:rsidRPr="002879F5" w14:paraId="433DF4BC" w14:textId="77777777">
        <w:tc>
          <w:tcPr>
            <w:tcW w:w="1247" w:type="dxa"/>
            <w:tcMar>
              <w:top w:w="60" w:type="dxa"/>
              <w:left w:w="120" w:type="dxa"/>
              <w:bottom w:w="30" w:type="dxa"/>
              <w:right w:w="120" w:type="dxa"/>
            </w:tcMar>
            <w:vAlign w:val="center"/>
          </w:tcPr>
          <w:p w14:paraId="00AE1CA5" w14:textId="77777777" w:rsidR="00EB782D" w:rsidRPr="002879F5" w:rsidRDefault="00000000">
            <w:pPr>
              <w:spacing w:line="240" w:lineRule="exact"/>
              <w:jc w:val="center"/>
              <w:rPr>
                <w:rFonts w:hint="eastAsia"/>
                <w:sz w:val="18"/>
                <w:szCs w:val="18"/>
              </w:rPr>
            </w:pPr>
            <w:r w:rsidRPr="002879F5">
              <w:rPr>
                <w:rFonts w:hint="eastAsia"/>
                <w:sz w:val="18"/>
                <w:szCs w:val="18"/>
              </w:rPr>
              <w:t>一、</w:t>
            </w:r>
            <w:r w:rsidRPr="002879F5">
              <w:rPr>
                <w:sz w:val="18"/>
                <w:szCs w:val="18"/>
              </w:rPr>
              <w:t>人员配置与管理</w:t>
            </w:r>
          </w:p>
        </w:tc>
        <w:tc>
          <w:tcPr>
            <w:tcW w:w="875" w:type="dxa"/>
            <w:gridSpan w:val="2"/>
            <w:tcMar>
              <w:top w:w="60" w:type="dxa"/>
              <w:left w:w="120" w:type="dxa"/>
              <w:bottom w:w="30" w:type="dxa"/>
              <w:right w:w="120" w:type="dxa"/>
            </w:tcMar>
            <w:vAlign w:val="center"/>
          </w:tcPr>
          <w:p w14:paraId="328DA602" w14:textId="77777777" w:rsidR="00EB782D" w:rsidRPr="002879F5" w:rsidRDefault="00000000">
            <w:pPr>
              <w:spacing w:line="240" w:lineRule="exact"/>
              <w:jc w:val="center"/>
              <w:rPr>
                <w:rFonts w:hint="eastAsia"/>
                <w:sz w:val="18"/>
                <w:szCs w:val="18"/>
              </w:rPr>
            </w:pPr>
            <w:r w:rsidRPr="002879F5">
              <w:rPr>
                <w:sz w:val="18"/>
                <w:szCs w:val="18"/>
              </w:rPr>
              <w:t>30分</w:t>
            </w:r>
          </w:p>
        </w:tc>
        <w:tc>
          <w:tcPr>
            <w:tcW w:w="6158" w:type="dxa"/>
            <w:gridSpan w:val="2"/>
            <w:tcMar>
              <w:top w:w="60" w:type="dxa"/>
              <w:left w:w="120" w:type="dxa"/>
              <w:bottom w:w="30" w:type="dxa"/>
              <w:right w:w="120" w:type="dxa"/>
            </w:tcMar>
          </w:tcPr>
          <w:p w14:paraId="7F2659D0" w14:textId="77777777" w:rsidR="00EB782D" w:rsidRPr="002879F5" w:rsidRDefault="00000000">
            <w:pPr>
              <w:numPr>
                <w:ilvl w:val="0"/>
                <w:numId w:val="27"/>
              </w:numPr>
              <w:spacing w:line="240" w:lineRule="exact"/>
              <w:rPr>
                <w:rFonts w:hint="eastAsia"/>
                <w:sz w:val="18"/>
                <w:szCs w:val="18"/>
              </w:rPr>
            </w:pPr>
            <w:r w:rsidRPr="002879F5">
              <w:rPr>
                <w:sz w:val="18"/>
                <w:szCs w:val="18"/>
              </w:rPr>
              <w:t>未按合同约定足额配备对应岗位人员，每缺1人扣5分；</w:t>
            </w:r>
          </w:p>
          <w:p w14:paraId="7D508A04" w14:textId="77777777" w:rsidR="00EB782D" w:rsidRPr="002879F5" w:rsidRDefault="00000000">
            <w:pPr>
              <w:numPr>
                <w:ilvl w:val="0"/>
                <w:numId w:val="27"/>
              </w:numPr>
              <w:spacing w:line="240" w:lineRule="exact"/>
              <w:rPr>
                <w:rFonts w:hint="eastAsia"/>
                <w:sz w:val="18"/>
                <w:szCs w:val="18"/>
              </w:rPr>
            </w:pPr>
            <w:r w:rsidRPr="002879F5">
              <w:rPr>
                <w:sz w:val="18"/>
                <w:szCs w:val="18"/>
              </w:rPr>
              <w:t>核心岗位人员资质不符合要求，每人次扣3分；特种作业人员无证上岗、证件超期，每人次扣10分；</w:t>
            </w:r>
          </w:p>
          <w:p w14:paraId="15CBB105" w14:textId="77777777" w:rsidR="00EB782D" w:rsidRPr="002879F5" w:rsidRDefault="00000000">
            <w:pPr>
              <w:numPr>
                <w:ilvl w:val="0"/>
                <w:numId w:val="27"/>
              </w:numPr>
              <w:spacing w:line="240" w:lineRule="exact"/>
              <w:rPr>
                <w:rFonts w:hint="eastAsia"/>
                <w:sz w:val="18"/>
                <w:szCs w:val="18"/>
              </w:rPr>
            </w:pPr>
            <w:r w:rsidRPr="002879F5">
              <w:rPr>
                <w:sz w:val="18"/>
                <w:szCs w:val="18"/>
              </w:rPr>
              <w:t>人员擅自跨项目兼职、顶岗、串岗，每人次扣3分；人员更换未走甲方准入流程，每次扣5分；空岗、脱岗每次扣5分；</w:t>
            </w:r>
          </w:p>
          <w:p w14:paraId="4252C024" w14:textId="77777777" w:rsidR="00EB782D" w:rsidRPr="002879F5" w:rsidRDefault="00000000">
            <w:pPr>
              <w:numPr>
                <w:ilvl w:val="0"/>
                <w:numId w:val="27"/>
              </w:numPr>
              <w:spacing w:line="240" w:lineRule="exact"/>
              <w:rPr>
                <w:rFonts w:hint="eastAsia"/>
                <w:sz w:val="18"/>
                <w:szCs w:val="18"/>
              </w:rPr>
            </w:pPr>
            <w:r w:rsidRPr="002879F5">
              <w:rPr>
                <w:sz w:val="18"/>
                <w:szCs w:val="18"/>
              </w:rPr>
              <w:t>代打卡、虚假打卡、打卡后脱岗，每人次扣2分；</w:t>
            </w:r>
          </w:p>
          <w:p w14:paraId="7BA20F2C" w14:textId="77777777" w:rsidR="00EB782D" w:rsidRPr="002879F5" w:rsidRDefault="00000000">
            <w:pPr>
              <w:numPr>
                <w:ilvl w:val="0"/>
                <w:numId w:val="27"/>
              </w:numPr>
              <w:spacing w:line="240" w:lineRule="exact"/>
              <w:rPr>
                <w:rFonts w:hint="eastAsia"/>
                <w:sz w:val="18"/>
                <w:szCs w:val="18"/>
              </w:rPr>
            </w:pPr>
            <w:r w:rsidRPr="002879F5">
              <w:rPr>
                <w:sz w:val="18"/>
                <w:szCs w:val="18"/>
              </w:rPr>
              <w:t>未按要求开展技能/安全培训、考核，每次扣3分；不合格人员未清退更换，每人次扣3分；</w:t>
            </w:r>
          </w:p>
          <w:p w14:paraId="132D12FB" w14:textId="77777777" w:rsidR="00EB782D" w:rsidRPr="002879F5" w:rsidRDefault="00000000">
            <w:pPr>
              <w:numPr>
                <w:ilvl w:val="0"/>
                <w:numId w:val="27"/>
              </w:numPr>
              <w:spacing w:line="240" w:lineRule="exact"/>
              <w:rPr>
                <w:rFonts w:hint="eastAsia"/>
                <w:sz w:val="18"/>
                <w:szCs w:val="18"/>
              </w:rPr>
            </w:pPr>
            <w:r w:rsidRPr="002879F5">
              <w:rPr>
                <w:sz w:val="18"/>
                <w:szCs w:val="18"/>
              </w:rPr>
              <w:t>未建立全员一人一档，每缺1人扣2分；档案信息造假，每人次扣5分。</w:t>
            </w:r>
          </w:p>
        </w:tc>
      </w:tr>
      <w:tr w:rsidR="00EB782D" w:rsidRPr="002879F5" w14:paraId="2D997AEC" w14:textId="77777777">
        <w:tc>
          <w:tcPr>
            <w:tcW w:w="1247" w:type="dxa"/>
            <w:tcMar>
              <w:top w:w="60" w:type="dxa"/>
              <w:left w:w="120" w:type="dxa"/>
              <w:bottom w:w="30" w:type="dxa"/>
              <w:right w:w="120" w:type="dxa"/>
            </w:tcMar>
            <w:vAlign w:val="center"/>
          </w:tcPr>
          <w:p w14:paraId="3AE2AA10" w14:textId="77777777" w:rsidR="00EB782D" w:rsidRPr="002879F5" w:rsidRDefault="00000000">
            <w:pPr>
              <w:spacing w:line="240" w:lineRule="exact"/>
              <w:jc w:val="center"/>
              <w:rPr>
                <w:rFonts w:hint="eastAsia"/>
                <w:sz w:val="18"/>
                <w:szCs w:val="18"/>
              </w:rPr>
            </w:pPr>
            <w:r w:rsidRPr="002879F5">
              <w:rPr>
                <w:rFonts w:hint="eastAsia"/>
                <w:sz w:val="18"/>
                <w:szCs w:val="18"/>
              </w:rPr>
              <w:t>二、</w:t>
            </w:r>
            <w:r w:rsidRPr="002879F5">
              <w:rPr>
                <w:sz w:val="18"/>
                <w:szCs w:val="18"/>
              </w:rPr>
              <w:t>日常运维服务质量</w:t>
            </w:r>
          </w:p>
        </w:tc>
        <w:tc>
          <w:tcPr>
            <w:tcW w:w="875" w:type="dxa"/>
            <w:gridSpan w:val="2"/>
            <w:tcMar>
              <w:top w:w="60" w:type="dxa"/>
              <w:left w:w="120" w:type="dxa"/>
              <w:bottom w:w="30" w:type="dxa"/>
              <w:right w:w="120" w:type="dxa"/>
            </w:tcMar>
            <w:vAlign w:val="center"/>
          </w:tcPr>
          <w:p w14:paraId="24A2F285" w14:textId="77777777" w:rsidR="00EB782D" w:rsidRPr="002879F5" w:rsidRDefault="00000000">
            <w:pPr>
              <w:spacing w:line="240" w:lineRule="exact"/>
              <w:jc w:val="center"/>
              <w:rPr>
                <w:rFonts w:hint="eastAsia"/>
                <w:sz w:val="18"/>
                <w:szCs w:val="18"/>
              </w:rPr>
            </w:pPr>
            <w:r w:rsidRPr="002879F5">
              <w:rPr>
                <w:sz w:val="18"/>
                <w:szCs w:val="18"/>
              </w:rPr>
              <w:t>30分</w:t>
            </w:r>
          </w:p>
        </w:tc>
        <w:tc>
          <w:tcPr>
            <w:tcW w:w="6158" w:type="dxa"/>
            <w:gridSpan w:val="2"/>
            <w:tcMar>
              <w:top w:w="60" w:type="dxa"/>
              <w:left w:w="120" w:type="dxa"/>
              <w:bottom w:w="30" w:type="dxa"/>
              <w:right w:w="120" w:type="dxa"/>
            </w:tcMar>
          </w:tcPr>
          <w:p w14:paraId="1A3E8F77" w14:textId="77777777" w:rsidR="00EB782D" w:rsidRPr="002879F5" w:rsidRDefault="00000000">
            <w:pPr>
              <w:numPr>
                <w:ilvl w:val="0"/>
                <w:numId w:val="28"/>
              </w:numPr>
              <w:spacing w:line="240" w:lineRule="exact"/>
              <w:rPr>
                <w:rFonts w:hint="eastAsia"/>
                <w:sz w:val="18"/>
                <w:szCs w:val="18"/>
              </w:rPr>
            </w:pPr>
            <w:r w:rsidRPr="002879F5">
              <w:rPr>
                <w:sz w:val="18"/>
                <w:szCs w:val="18"/>
              </w:rPr>
              <w:t>水质分析服务</w:t>
            </w:r>
          </w:p>
          <w:p w14:paraId="6D129614" w14:textId="77777777" w:rsidR="00EB782D" w:rsidRPr="002879F5" w:rsidRDefault="00000000">
            <w:pPr>
              <w:numPr>
                <w:ilvl w:val="0"/>
                <w:numId w:val="29"/>
              </w:numPr>
              <w:spacing w:line="240" w:lineRule="exact"/>
              <w:rPr>
                <w:rFonts w:hint="eastAsia"/>
                <w:sz w:val="18"/>
                <w:szCs w:val="18"/>
              </w:rPr>
            </w:pPr>
            <w:r w:rsidRPr="002879F5">
              <w:rPr>
                <w:sz w:val="18"/>
                <w:szCs w:val="18"/>
              </w:rPr>
              <w:t>未按约定点位、频次、项目检测，漏检、少检、迟检每次扣2分；</w:t>
            </w:r>
          </w:p>
          <w:p w14:paraId="7D1472E6" w14:textId="77777777" w:rsidR="00EB782D" w:rsidRPr="002879F5" w:rsidRDefault="00000000">
            <w:pPr>
              <w:numPr>
                <w:ilvl w:val="0"/>
                <w:numId w:val="29"/>
              </w:numPr>
              <w:spacing w:line="240" w:lineRule="exact"/>
              <w:rPr>
                <w:rFonts w:hint="eastAsia"/>
                <w:sz w:val="18"/>
                <w:szCs w:val="18"/>
              </w:rPr>
            </w:pPr>
            <w:r w:rsidRPr="002879F5">
              <w:rPr>
                <w:sz w:val="18"/>
                <w:szCs w:val="18"/>
              </w:rPr>
              <w:t>取样/检测操作不规范，每次扣2分；</w:t>
            </w:r>
          </w:p>
          <w:p w14:paraId="1488E8A7" w14:textId="77777777" w:rsidR="00EB782D" w:rsidRPr="002879F5" w:rsidRDefault="00000000">
            <w:pPr>
              <w:numPr>
                <w:ilvl w:val="0"/>
                <w:numId w:val="29"/>
              </w:numPr>
              <w:spacing w:line="240" w:lineRule="exact"/>
              <w:rPr>
                <w:rFonts w:hint="eastAsia"/>
                <w:sz w:val="18"/>
                <w:szCs w:val="18"/>
              </w:rPr>
            </w:pPr>
            <w:r w:rsidRPr="002879F5">
              <w:rPr>
                <w:sz w:val="18"/>
                <w:szCs w:val="18"/>
              </w:rPr>
              <w:t>水质异常未加密检测、及时上报，每次扣3分；</w:t>
            </w:r>
          </w:p>
          <w:p w14:paraId="63521553" w14:textId="77777777" w:rsidR="00EB782D" w:rsidRPr="002879F5" w:rsidRDefault="00000000">
            <w:pPr>
              <w:numPr>
                <w:ilvl w:val="0"/>
                <w:numId w:val="29"/>
              </w:numPr>
              <w:spacing w:line="240" w:lineRule="exact"/>
              <w:rPr>
                <w:rFonts w:hint="eastAsia"/>
                <w:sz w:val="18"/>
                <w:szCs w:val="18"/>
              </w:rPr>
            </w:pPr>
            <w:r w:rsidRPr="002879F5">
              <w:rPr>
                <w:sz w:val="18"/>
                <w:szCs w:val="18"/>
              </w:rPr>
              <w:t>未完成腐蚀率测定等专项检测，每次扣2分。</w:t>
            </w:r>
          </w:p>
          <w:p w14:paraId="5F08F601" w14:textId="77777777" w:rsidR="00EB782D" w:rsidRPr="002879F5" w:rsidRDefault="00000000">
            <w:pPr>
              <w:numPr>
                <w:ilvl w:val="0"/>
                <w:numId w:val="28"/>
              </w:numPr>
              <w:spacing w:line="240" w:lineRule="exact"/>
              <w:rPr>
                <w:rFonts w:hint="eastAsia"/>
                <w:sz w:val="18"/>
                <w:szCs w:val="18"/>
              </w:rPr>
            </w:pPr>
            <w:r w:rsidRPr="002879F5">
              <w:rPr>
                <w:sz w:val="18"/>
                <w:szCs w:val="18"/>
              </w:rPr>
              <w:t>巡检服务</w:t>
            </w:r>
          </w:p>
          <w:p w14:paraId="75D270EE" w14:textId="77777777" w:rsidR="00EB782D" w:rsidRPr="002879F5" w:rsidRDefault="00000000">
            <w:pPr>
              <w:numPr>
                <w:ilvl w:val="0"/>
                <w:numId w:val="30"/>
              </w:numPr>
              <w:spacing w:line="240" w:lineRule="exact"/>
              <w:rPr>
                <w:rFonts w:hint="eastAsia"/>
                <w:sz w:val="18"/>
                <w:szCs w:val="18"/>
              </w:rPr>
            </w:pPr>
            <w:r w:rsidRPr="002879F5">
              <w:rPr>
                <w:sz w:val="18"/>
                <w:szCs w:val="18"/>
              </w:rPr>
              <w:t>未按约定路线、频次巡检，漏检、少检每次扣2分；</w:t>
            </w:r>
          </w:p>
          <w:p w14:paraId="2543623C" w14:textId="77777777" w:rsidR="00EB782D" w:rsidRPr="002879F5" w:rsidRDefault="00000000">
            <w:pPr>
              <w:numPr>
                <w:ilvl w:val="0"/>
                <w:numId w:val="30"/>
              </w:numPr>
              <w:spacing w:line="240" w:lineRule="exact"/>
              <w:rPr>
                <w:rFonts w:hint="eastAsia"/>
                <w:sz w:val="18"/>
                <w:szCs w:val="18"/>
              </w:rPr>
            </w:pPr>
            <w:r w:rsidRPr="002879F5">
              <w:rPr>
                <w:sz w:val="18"/>
                <w:szCs w:val="18"/>
              </w:rPr>
              <w:lastRenderedPageBreak/>
              <w:t>代打卡、虚假打卡、事后补录，每次扣2分；</w:t>
            </w:r>
          </w:p>
          <w:p w14:paraId="251C505F" w14:textId="77777777" w:rsidR="00EB782D" w:rsidRPr="002879F5" w:rsidRDefault="00000000">
            <w:pPr>
              <w:numPr>
                <w:ilvl w:val="0"/>
                <w:numId w:val="30"/>
              </w:numPr>
              <w:spacing w:line="240" w:lineRule="exact"/>
              <w:rPr>
                <w:rFonts w:hint="eastAsia"/>
                <w:sz w:val="18"/>
                <w:szCs w:val="18"/>
              </w:rPr>
            </w:pPr>
            <w:r w:rsidRPr="002879F5">
              <w:rPr>
                <w:sz w:val="18"/>
                <w:szCs w:val="18"/>
              </w:rPr>
              <w:t>巡检发现异常未及时上报处置，每次扣3分；记录不完整、编造记录每次扣2分；</w:t>
            </w:r>
          </w:p>
          <w:p w14:paraId="4A44054F" w14:textId="77777777" w:rsidR="00EB782D" w:rsidRPr="002879F5" w:rsidRDefault="00000000">
            <w:pPr>
              <w:numPr>
                <w:ilvl w:val="0"/>
                <w:numId w:val="30"/>
              </w:numPr>
              <w:spacing w:line="240" w:lineRule="exact"/>
              <w:rPr>
                <w:rFonts w:hint="eastAsia"/>
                <w:sz w:val="18"/>
                <w:szCs w:val="18"/>
              </w:rPr>
            </w:pPr>
            <w:r w:rsidRPr="002879F5">
              <w:rPr>
                <w:sz w:val="18"/>
                <w:szCs w:val="18"/>
              </w:rPr>
              <w:t>特殊工况未加密巡检，每次扣2分。</w:t>
            </w:r>
          </w:p>
          <w:p w14:paraId="2E8C7567" w14:textId="77777777" w:rsidR="00EB782D" w:rsidRPr="002879F5" w:rsidRDefault="00000000">
            <w:pPr>
              <w:numPr>
                <w:ilvl w:val="0"/>
                <w:numId w:val="28"/>
              </w:numPr>
              <w:spacing w:line="240" w:lineRule="exact"/>
              <w:rPr>
                <w:rFonts w:hint="eastAsia"/>
                <w:sz w:val="18"/>
                <w:szCs w:val="18"/>
              </w:rPr>
            </w:pPr>
            <w:r w:rsidRPr="002879F5">
              <w:rPr>
                <w:sz w:val="18"/>
                <w:szCs w:val="18"/>
              </w:rPr>
              <w:t>设备维护管理</w:t>
            </w:r>
          </w:p>
          <w:p w14:paraId="5D80B1C1" w14:textId="77777777" w:rsidR="00EB782D" w:rsidRPr="002879F5" w:rsidRDefault="00000000">
            <w:pPr>
              <w:numPr>
                <w:ilvl w:val="0"/>
                <w:numId w:val="31"/>
              </w:numPr>
              <w:spacing w:line="240" w:lineRule="exact"/>
              <w:rPr>
                <w:rFonts w:hint="eastAsia"/>
                <w:sz w:val="18"/>
                <w:szCs w:val="18"/>
              </w:rPr>
            </w:pPr>
            <w:r w:rsidRPr="002879F5">
              <w:rPr>
                <w:sz w:val="18"/>
                <w:szCs w:val="18"/>
              </w:rPr>
              <w:t>未按规范完成日常维护保养，每次扣2分；未建立一机一档扣3分；</w:t>
            </w:r>
          </w:p>
          <w:p w14:paraId="2D3021F0" w14:textId="77777777" w:rsidR="00EB782D" w:rsidRPr="002879F5" w:rsidRDefault="00000000">
            <w:pPr>
              <w:numPr>
                <w:ilvl w:val="0"/>
                <w:numId w:val="31"/>
              </w:numPr>
              <w:spacing w:line="240" w:lineRule="exact"/>
              <w:rPr>
                <w:rFonts w:hint="eastAsia"/>
                <w:sz w:val="18"/>
                <w:szCs w:val="18"/>
              </w:rPr>
            </w:pPr>
            <w:r w:rsidRPr="002879F5">
              <w:rPr>
                <w:sz w:val="18"/>
                <w:szCs w:val="18"/>
              </w:rPr>
              <w:t>设备故障未及时上报处置、带病运行，每次扣3分；</w:t>
            </w:r>
          </w:p>
          <w:p w14:paraId="2A92D273" w14:textId="77777777" w:rsidR="00EB782D" w:rsidRPr="002879F5" w:rsidRDefault="00000000">
            <w:pPr>
              <w:numPr>
                <w:ilvl w:val="0"/>
                <w:numId w:val="31"/>
              </w:numPr>
              <w:spacing w:line="240" w:lineRule="exact"/>
              <w:rPr>
                <w:rFonts w:hint="eastAsia"/>
                <w:sz w:val="18"/>
                <w:szCs w:val="18"/>
              </w:rPr>
            </w:pPr>
            <w:r w:rsidRPr="002879F5">
              <w:rPr>
                <w:sz w:val="18"/>
                <w:szCs w:val="18"/>
              </w:rPr>
              <w:t>违规操作、拆卸设备每次扣5分；因维护不当导致设备损坏每次扣6分；</w:t>
            </w:r>
          </w:p>
          <w:p w14:paraId="5DA04C95" w14:textId="77777777" w:rsidR="00EB782D" w:rsidRPr="002879F5" w:rsidRDefault="00000000">
            <w:pPr>
              <w:numPr>
                <w:ilvl w:val="0"/>
                <w:numId w:val="31"/>
              </w:numPr>
              <w:spacing w:line="240" w:lineRule="exact"/>
              <w:rPr>
                <w:rFonts w:hint="eastAsia"/>
                <w:sz w:val="18"/>
                <w:szCs w:val="18"/>
              </w:rPr>
            </w:pPr>
            <w:r w:rsidRPr="002879F5">
              <w:rPr>
                <w:sz w:val="18"/>
                <w:szCs w:val="18"/>
              </w:rPr>
              <w:t>未按要求完成滤芯更换、膜清洗等专项工作，每次扣3分。</w:t>
            </w:r>
          </w:p>
          <w:p w14:paraId="69A6E2EB" w14:textId="77777777" w:rsidR="00EB782D" w:rsidRPr="002879F5" w:rsidRDefault="00000000">
            <w:pPr>
              <w:spacing w:line="240" w:lineRule="exact"/>
              <w:rPr>
                <w:rFonts w:hint="eastAsia"/>
                <w:sz w:val="18"/>
                <w:szCs w:val="18"/>
              </w:rPr>
            </w:pPr>
            <w:r w:rsidRPr="002879F5">
              <w:rPr>
                <w:sz w:val="18"/>
                <w:szCs w:val="18"/>
              </w:rPr>
              <w:t>（四）药剂管理服务</w:t>
            </w:r>
          </w:p>
          <w:p w14:paraId="425C35B3" w14:textId="77777777" w:rsidR="00EB782D" w:rsidRPr="002879F5" w:rsidRDefault="00000000">
            <w:pPr>
              <w:numPr>
                <w:ilvl w:val="0"/>
                <w:numId w:val="32"/>
              </w:numPr>
              <w:spacing w:line="240" w:lineRule="exact"/>
              <w:rPr>
                <w:rFonts w:hint="eastAsia"/>
                <w:sz w:val="18"/>
                <w:szCs w:val="18"/>
              </w:rPr>
            </w:pPr>
            <w:r w:rsidRPr="002879F5">
              <w:rPr>
                <w:sz w:val="18"/>
                <w:szCs w:val="18"/>
              </w:rPr>
              <w:t>药剂到货未双人验收、取样检测，不合格药剂入库每次扣3分；</w:t>
            </w:r>
          </w:p>
          <w:p w14:paraId="6684F62E" w14:textId="77777777" w:rsidR="00EB782D" w:rsidRPr="002879F5" w:rsidRDefault="00000000">
            <w:pPr>
              <w:numPr>
                <w:ilvl w:val="0"/>
                <w:numId w:val="32"/>
              </w:numPr>
              <w:spacing w:line="240" w:lineRule="exact"/>
              <w:rPr>
                <w:rFonts w:hint="eastAsia"/>
                <w:sz w:val="18"/>
                <w:szCs w:val="18"/>
              </w:rPr>
            </w:pPr>
            <w:r w:rsidRPr="002879F5">
              <w:rPr>
                <w:sz w:val="18"/>
                <w:szCs w:val="18"/>
              </w:rPr>
              <w:t>未建立出入库台账、账物不符，每次扣2分；</w:t>
            </w:r>
          </w:p>
          <w:p w14:paraId="15E540F8" w14:textId="77777777" w:rsidR="00EB782D" w:rsidRPr="002879F5" w:rsidRDefault="00000000">
            <w:pPr>
              <w:numPr>
                <w:ilvl w:val="0"/>
                <w:numId w:val="32"/>
              </w:numPr>
              <w:spacing w:line="240" w:lineRule="exact"/>
              <w:rPr>
                <w:rFonts w:hint="eastAsia"/>
                <w:sz w:val="18"/>
                <w:szCs w:val="18"/>
              </w:rPr>
            </w:pPr>
            <w:r w:rsidRPr="002879F5">
              <w:rPr>
                <w:sz w:val="18"/>
                <w:szCs w:val="18"/>
              </w:rPr>
              <w:t>配制投加不规范、擅自更改方案每次扣3分；断药、漏投每次扣4分；</w:t>
            </w:r>
          </w:p>
          <w:p w14:paraId="16FA200C" w14:textId="77777777" w:rsidR="00EB782D" w:rsidRPr="002879F5" w:rsidRDefault="00000000">
            <w:pPr>
              <w:numPr>
                <w:ilvl w:val="0"/>
                <w:numId w:val="32"/>
              </w:numPr>
              <w:spacing w:line="240" w:lineRule="exact"/>
              <w:rPr>
                <w:rFonts w:hint="eastAsia"/>
                <w:sz w:val="18"/>
                <w:szCs w:val="18"/>
              </w:rPr>
            </w:pPr>
            <w:r w:rsidRPr="002879F5">
              <w:rPr>
                <w:sz w:val="18"/>
                <w:szCs w:val="18"/>
              </w:rPr>
              <w:t>仓储不规范、危化品未单独存放每次扣3分；废弃药剂违规处置每次扣4分。</w:t>
            </w:r>
          </w:p>
          <w:p w14:paraId="14AC1772" w14:textId="77777777" w:rsidR="00EB782D" w:rsidRPr="002879F5" w:rsidRDefault="00000000">
            <w:pPr>
              <w:spacing w:line="240" w:lineRule="exact"/>
              <w:rPr>
                <w:rFonts w:hint="eastAsia"/>
                <w:sz w:val="18"/>
                <w:szCs w:val="18"/>
              </w:rPr>
            </w:pPr>
            <w:r w:rsidRPr="002879F5">
              <w:rPr>
                <w:rFonts w:hint="eastAsia"/>
                <w:sz w:val="18"/>
                <w:szCs w:val="18"/>
              </w:rPr>
              <w:t>（五）</w:t>
            </w:r>
            <w:r w:rsidRPr="002879F5">
              <w:rPr>
                <w:sz w:val="18"/>
                <w:szCs w:val="18"/>
              </w:rPr>
              <w:t>现场卫生与6S管理</w:t>
            </w:r>
          </w:p>
          <w:p w14:paraId="290C34E6" w14:textId="77777777" w:rsidR="00EB782D" w:rsidRPr="002879F5" w:rsidRDefault="00000000">
            <w:pPr>
              <w:numPr>
                <w:ilvl w:val="0"/>
                <w:numId w:val="33"/>
              </w:numPr>
              <w:spacing w:line="240" w:lineRule="exact"/>
              <w:rPr>
                <w:rFonts w:hint="eastAsia"/>
                <w:sz w:val="18"/>
                <w:szCs w:val="18"/>
              </w:rPr>
            </w:pPr>
            <w:r w:rsidRPr="002879F5">
              <w:rPr>
                <w:sz w:val="18"/>
                <w:szCs w:val="18"/>
              </w:rPr>
              <w:t>责任区域未每日清扫、有卫生死角，每次扣2分；</w:t>
            </w:r>
          </w:p>
          <w:p w14:paraId="54563624" w14:textId="77777777" w:rsidR="00EB782D" w:rsidRPr="002879F5" w:rsidRDefault="00000000">
            <w:pPr>
              <w:numPr>
                <w:ilvl w:val="0"/>
                <w:numId w:val="33"/>
              </w:numPr>
              <w:spacing w:line="240" w:lineRule="exact"/>
              <w:rPr>
                <w:rFonts w:hint="eastAsia"/>
                <w:sz w:val="18"/>
                <w:szCs w:val="18"/>
              </w:rPr>
            </w:pPr>
            <w:r w:rsidRPr="002879F5">
              <w:rPr>
                <w:sz w:val="18"/>
                <w:szCs w:val="18"/>
              </w:rPr>
              <w:t>物品未定置摆放、标识不清，每次扣1分；</w:t>
            </w:r>
          </w:p>
          <w:p w14:paraId="0A67F413" w14:textId="77777777" w:rsidR="00EB782D" w:rsidRPr="002879F5" w:rsidRDefault="00000000">
            <w:pPr>
              <w:numPr>
                <w:ilvl w:val="0"/>
                <w:numId w:val="33"/>
              </w:numPr>
              <w:spacing w:line="240" w:lineRule="exact"/>
              <w:rPr>
                <w:rFonts w:hint="eastAsia"/>
                <w:sz w:val="18"/>
                <w:szCs w:val="18"/>
              </w:rPr>
            </w:pPr>
            <w:r w:rsidRPr="002879F5">
              <w:rPr>
                <w:sz w:val="18"/>
                <w:szCs w:val="18"/>
              </w:rPr>
              <w:t>未按要求开展大扫除、6S整改，每次扣2分；</w:t>
            </w:r>
          </w:p>
          <w:p w14:paraId="510B2D15" w14:textId="77777777" w:rsidR="00EB782D" w:rsidRPr="002879F5" w:rsidRDefault="00000000">
            <w:pPr>
              <w:numPr>
                <w:ilvl w:val="0"/>
                <w:numId w:val="33"/>
              </w:numPr>
              <w:spacing w:line="240" w:lineRule="exact"/>
              <w:rPr>
                <w:rFonts w:hint="eastAsia"/>
                <w:sz w:val="18"/>
                <w:szCs w:val="18"/>
              </w:rPr>
            </w:pPr>
            <w:r w:rsidRPr="002879F5">
              <w:rPr>
                <w:sz w:val="18"/>
                <w:szCs w:val="18"/>
              </w:rPr>
              <w:t>迎检整改不到位每次扣3分。</w:t>
            </w:r>
          </w:p>
          <w:p w14:paraId="34CD509A" w14:textId="77777777" w:rsidR="00EB782D" w:rsidRPr="002879F5" w:rsidRDefault="00000000">
            <w:pPr>
              <w:spacing w:line="240" w:lineRule="exact"/>
              <w:rPr>
                <w:rFonts w:hint="eastAsia"/>
                <w:sz w:val="18"/>
                <w:szCs w:val="18"/>
              </w:rPr>
            </w:pPr>
            <w:r w:rsidRPr="002879F5">
              <w:rPr>
                <w:rFonts w:hint="eastAsia"/>
                <w:sz w:val="18"/>
                <w:szCs w:val="18"/>
              </w:rPr>
              <w:t>（六）</w:t>
            </w:r>
            <w:r w:rsidRPr="002879F5">
              <w:rPr>
                <w:sz w:val="18"/>
                <w:szCs w:val="18"/>
              </w:rPr>
              <w:t>物资卸货与接收服务</w:t>
            </w:r>
          </w:p>
          <w:p w14:paraId="4399F2D8" w14:textId="77777777" w:rsidR="00EB782D" w:rsidRPr="002879F5" w:rsidRDefault="00000000">
            <w:pPr>
              <w:numPr>
                <w:ilvl w:val="0"/>
                <w:numId w:val="34"/>
              </w:numPr>
              <w:spacing w:line="240" w:lineRule="exact"/>
              <w:rPr>
                <w:rFonts w:hint="eastAsia"/>
                <w:sz w:val="18"/>
                <w:szCs w:val="18"/>
              </w:rPr>
            </w:pPr>
            <w:r w:rsidRPr="002879F5">
              <w:rPr>
                <w:sz w:val="18"/>
                <w:szCs w:val="18"/>
              </w:rPr>
              <w:t>未及时办理进厂手续、全程监护，导致车辆滞留、物资损坏每次扣2分；</w:t>
            </w:r>
          </w:p>
          <w:p w14:paraId="04062C94" w14:textId="77777777" w:rsidR="00EB782D" w:rsidRPr="002879F5" w:rsidRDefault="00000000">
            <w:pPr>
              <w:numPr>
                <w:ilvl w:val="0"/>
                <w:numId w:val="34"/>
              </w:numPr>
              <w:spacing w:line="240" w:lineRule="exact"/>
              <w:rPr>
                <w:rFonts w:hint="eastAsia"/>
                <w:sz w:val="18"/>
                <w:szCs w:val="18"/>
              </w:rPr>
            </w:pPr>
            <w:r w:rsidRPr="002879F5">
              <w:rPr>
                <w:sz w:val="18"/>
                <w:szCs w:val="18"/>
              </w:rPr>
              <w:t>野蛮装卸导致物资破损、丢失每次扣3分；</w:t>
            </w:r>
          </w:p>
          <w:p w14:paraId="7BE8D0A6" w14:textId="77777777" w:rsidR="00EB782D" w:rsidRPr="002879F5" w:rsidRDefault="00000000">
            <w:pPr>
              <w:numPr>
                <w:ilvl w:val="0"/>
                <w:numId w:val="34"/>
              </w:numPr>
              <w:spacing w:line="240" w:lineRule="exact"/>
              <w:rPr>
                <w:rFonts w:hint="eastAsia"/>
                <w:sz w:val="18"/>
                <w:szCs w:val="18"/>
              </w:rPr>
            </w:pPr>
            <w:r w:rsidRPr="002879F5">
              <w:rPr>
                <w:sz w:val="18"/>
                <w:szCs w:val="18"/>
              </w:rPr>
              <w:t>未完成入库登记、账物不符每次扣2分。</w:t>
            </w:r>
          </w:p>
        </w:tc>
      </w:tr>
      <w:tr w:rsidR="00EB782D" w:rsidRPr="002879F5" w14:paraId="18461CCF" w14:textId="77777777">
        <w:tc>
          <w:tcPr>
            <w:tcW w:w="1247" w:type="dxa"/>
            <w:tcMar>
              <w:top w:w="60" w:type="dxa"/>
              <w:left w:w="120" w:type="dxa"/>
              <w:bottom w:w="30" w:type="dxa"/>
              <w:right w:w="120" w:type="dxa"/>
            </w:tcMar>
            <w:vAlign w:val="center"/>
          </w:tcPr>
          <w:p w14:paraId="740D8B12" w14:textId="77777777" w:rsidR="00EB782D" w:rsidRPr="002879F5" w:rsidRDefault="00000000">
            <w:pPr>
              <w:spacing w:line="240" w:lineRule="exact"/>
              <w:jc w:val="center"/>
              <w:rPr>
                <w:rFonts w:hint="eastAsia"/>
                <w:sz w:val="18"/>
                <w:szCs w:val="18"/>
              </w:rPr>
            </w:pPr>
            <w:r w:rsidRPr="002879F5">
              <w:rPr>
                <w:rFonts w:hint="eastAsia"/>
                <w:sz w:val="18"/>
                <w:szCs w:val="18"/>
              </w:rPr>
              <w:lastRenderedPageBreak/>
              <w:t>三、</w:t>
            </w:r>
            <w:r w:rsidRPr="002879F5">
              <w:rPr>
                <w:sz w:val="18"/>
                <w:szCs w:val="18"/>
              </w:rPr>
              <w:t>安全环保管理</w:t>
            </w:r>
          </w:p>
        </w:tc>
        <w:tc>
          <w:tcPr>
            <w:tcW w:w="875" w:type="dxa"/>
            <w:gridSpan w:val="2"/>
            <w:tcMar>
              <w:top w:w="60" w:type="dxa"/>
              <w:left w:w="120" w:type="dxa"/>
              <w:bottom w:w="30" w:type="dxa"/>
              <w:right w:w="120" w:type="dxa"/>
            </w:tcMar>
            <w:vAlign w:val="center"/>
          </w:tcPr>
          <w:p w14:paraId="469D1B7D" w14:textId="77777777" w:rsidR="00EB782D" w:rsidRPr="002879F5" w:rsidRDefault="00000000">
            <w:pPr>
              <w:spacing w:line="240" w:lineRule="exact"/>
              <w:jc w:val="center"/>
              <w:rPr>
                <w:rFonts w:hint="eastAsia"/>
                <w:sz w:val="18"/>
                <w:szCs w:val="18"/>
              </w:rPr>
            </w:pPr>
            <w:r w:rsidRPr="002879F5">
              <w:rPr>
                <w:sz w:val="18"/>
                <w:szCs w:val="18"/>
              </w:rPr>
              <w:t>20分</w:t>
            </w:r>
          </w:p>
        </w:tc>
        <w:tc>
          <w:tcPr>
            <w:tcW w:w="6158" w:type="dxa"/>
            <w:gridSpan w:val="2"/>
            <w:tcMar>
              <w:top w:w="60" w:type="dxa"/>
              <w:left w:w="120" w:type="dxa"/>
              <w:bottom w:w="30" w:type="dxa"/>
              <w:right w:w="120" w:type="dxa"/>
            </w:tcMar>
          </w:tcPr>
          <w:p w14:paraId="14345E42" w14:textId="77777777" w:rsidR="00EB782D" w:rsidRPr="002879F5" w:rsidRDefault="00000000">
            <w:pPr>
              <w:numPr>
                <w:ilvl w:val="0"/>
                <w:numId w:val="35"/>
              </w:numPr>
              <w:spacing w:line="240" w:lineRule="exact"/>
              <w:rPr>
                <w:rFonts w:hint="eastAsia"/>
                <w:sz w:val="18"/>
                <w:szCs w:val="18"/>
              </w:rPr>
            </w:pPr>
            <w:r w:rsidRPr="002879F5">
              <w:rPr>
                <w:sz w:val="18"/>
                <w:szCs w:val="18"/>
              </w:rPr>
              <w:t>未落实安全生产责任制、未签订安全责任书扣3分；未按要求开展班前会、周安全学习、月度应急演练每次扣2分，记录不完整每次扣1分；</w:t>
            </w:r>
          </w:p>
          <w:p w14:paraId="3810C745" w14:textId="77777777" w:rsidR="00EB782D" w:rsidRPr="002879F5" w:rsidRDefault="00000000">
            <w:pPr>
              <w:numPr>
                <w:ilvl w:val="0"/>
                <w:numId w:val="35"/>
              </w:numPr>
              <w:spacing w:line="240" w:lineRule="exact"/>
              <w:rPr>
                <w:rFonts w:hint="eastAsia"/>
                <w:sz w:val="18"/>
                <w:szCs w:val="18"/>
              </w:rPr>
            </w:pPr>
            <w:r w:rsidRPr="002879F5">
              <w:rPr>
                <w:sz w:val="18"/>
                <w:szCs w:val="18"/>
              </w:rPr>
              <w:t>特殊作业无票作业、先作业后补票每次扣10分；无专人监护、监护脱岗每次扣5分；</w:t>
            </w:r>
          </w:p>
          <w:p w14:paraId="76B96BDE" w14:textId="77777777" w:rsidR="00EB782D" w:rsidRPr="002879F5" w:rsidRDefault="00000000">
            <w:pPr>
              <w:numPr>
                <w:ilvl w:val="0"/>
                <w:numId w:val="35"/>
              </w:numPr>
              <w:spacing w:line="240" w:lineRule="exact"/>
              <w:rPr>
                <w:rFonts w:hint="eastAsia"/>
                <w:sz w:val="18"/>
                <w:szCs w:val="18"/>
              </w:rPr>
            </w:pPr>
            <w:r w:rsidRPr="002879F5">
              <w:rPr>
                <w:sz w:val="18"/>
                <w:szCs w:val="18"/>
              </w:rPr>
              <w:t>未配备合格劳保用品每人次扣2分；未组织职业健康体检、建立档案每人次扣2分；</w:t>
            </w:r>
          </w:p>
          <w:p w14:paraId="426C20A1" w14:textId="77777777" w:rsidR="00EB782D" w:rsidRPr="002879F5" w:rsidRDefault="00000000">
            <w:pPr>
              <w:numPr>
                <w:ilvl w:val="0"/>
                <w:numId w:val="35"/>
              </w:numPr>
              <w:spacing w:line="240" w:lineRule="exact"/>
              <w:rPr>
                <w:rFonts w:hint="eastAsia"/>
                <w:sz w:val="18"/>
                <w:szCs w:val="18"/>
              </w:rPr>
            </w:pPr>
            <w:r w:rsidRPr="002879F5">
              <w:rPr>
                <w:sz w:val="18"/>
                <w:szCs w:val="18"/>
              </w:rPr>
              <w:t>未每日排查安全隐患、未建立整改台账每次扣3分；隐患未按时限整改每项扣3分；</w:t>
            </w:r>
          </w:p>
          <w:p w14:paraId="492C996E" w14:textId="77777777" w:rsidR="00EB782D" w:rsidRPr="002879F5" w:rsidRDefault="00000000">
            <w:pPr>
              <w:numPr>
                <w:ilvl w:val="0"/>
                <w:numId w:val="35"/>
              </w:numPr>
              <w:spacing w:line="240" w:lineRule="exact"/>
              <w:rPr>
                <w:rFonts w:hint="eastAsia"/>
                <w:sz w:val="18"/>
                <w:szCs w:val="18"/>
              </w:rPr>
            </w:pPr>
            <w:r w:rsidRPr="002879F5">
              <w:rPr>
                <w:sz w:val="18"/>
                <w:szCs w:val="18"/>
              </w:rPr>
              <w:t>违规排放废水、废液，违规处置固废、危废每次扣10分；</w:t>
            </w:r>
          </w:p>
          <w:p w14:paraId="4F06DBBD" w14:textId="77777777" w:rsidR="00EB782D" w:rsidRPr="002879F5" w:rsidRDefault="00000000">
            <w:pPr>
              <w:numPr>
                <w:ilvl w:val="0"/>
                <w:numId w:val="35"/>
              </w:numPr>
              <w:spacing w:line="240" w:lineRule="exact"/>
              <w:rPr>
                <w:rFonts w:hint="eastAsia"/>
                <w:sz w:val="18"/>
                <w:szCs w:val="18"/>
              </w:rPr>
            </w:pPr>
            <w:r w:rsidRPr="002879F5">
              <w:rPr>
                <w:sz w:val="18"/>
                <w:szCs w:val="18"/>
              </w:rPr>
              <w:t>酒后上岗、厂区吸烟、违规使用明火每人次扣5分；未按规定穿戴劳保用品每人次扣2分；</w:t>
            </w:r>
          </w:p>
          <w:p w14:paraId="5528C623" w14:textId="77777777" w:rsidR="00EB782D" w:rsidRPr="002879F5" w:rsidRDefault="00000000">
            <w:pPr>
              <w:numPr>
                <w:ilvl w:val="0"/>
                <w:numId w:val="35"/>
              </w:numPr>
              <w:spacing w:line="240" w:lineRule="exact"/>
              <w:rPr>
                <w:rFonts w:hint="eastAsia"/>
                <w:sz w:val="18"/>
                <w:szCs w:val="18"/>
              </w:rPr>
            </w:pPr>
            <w:r w:rsidRPr="002879F5">
              <w:rPr>
                <w:sz w:val="18"/>
                <w:szCs w:val="18"/>
              </w:rPr>
              <w:t>安全设施、消防器材、应急物资未定期检查维护每次扣3分；缺失、失效每次扣5分。</w:t>
            </w:r>
          </w:p>
        </w:tc>
      </w:tr>
      <w:tr w:rsidR="00EB782D" w:rsidRPr="002879F5" w14:paraId="04C14DB0" w14:textId="77777777">
        <w:tc>
          <w:tcPr>
            <w:tcW w:w="1247" w:type="dxa"/>
            <w:tcMar>
              <w:top w:w="60" w:type="dxa"/>
              <w:left w:w="120" w:type="dxa"/>
              <w:bottom w:w="30" w:type="dxa"/>
              <w:right w:w="120" w:type="dxa"/>
            </w:tcMar>
            <w:vAlign w:val="center"/>
          </w:tcPr>
          <w:p w14:paraId="54CC00D9" w14:textId="77777777" w:rsidR="00EB782D" w:rsidRPr="002879F5" w:rsidRDefault="00000000">
            <w:pPr>
              <w:spacing w:line="240" w:lineRule="exact"/>
              <w:jc w:val="center"/>
              <w:rPr>
                <w:rFonts w:hint="eastAsia"/>
                <w:sz w:val="18"/>
                <w:szCs w:val="18"/>
              </w:rPr>
            </w:pPr>
            <w:r w:rsidRPr="002879F5">
              <w:rPr>
                <w:rFonts w:hint="eastAsia"/>
                <w:sz w:val="18"/>
                <w:szCs w:val="18"/>
              </w:rPr>
              <w:t>四、</w:t>
            </w:r>
            <w:r w:rsidRPr="002879F5">
              <w:rPr>
                <w:sz w:val="18"/>
                <w:szCs w:val="18"/>
              </w:rPr>
              <w:t>资料台账与报表管理</w:t>
            </w:r>
          </w:p>
        </w:tc>
        <w:tc>
          <w:tcPr>
            <w:tcW w:w="875" w:type="dxa"/>
            <w:gridSpan w:val="2"/>
            <w:tcMar>
              <w:top w:w="60" w:type="dxa"/>
              <w:left w:w="120" w:type="dxa"/>
              <w:bottom w:w="30" w:type="dxa"/>
              <w:right w:w="120" w:type="dxa"/>
            </w:tcMar>
            <w:vAlign w:val="center"/>
          </w:tcPr>
          <w:p w14:paraId="314961E5" w14:textId="77777777" w:rsidR="00EB782D" w:rsidRPr="002879F5" w:rsidRDefault="00000000">
            <w:pPr>
              <w:spacing w:line="240" w:lineRule="exact"/>
              <w:jc w:val="center"/>
              <w:rPr>
                <w:rFonts w:hint="eastAsia"/>
                <w:sz w:val="18"/>
                <w:szCs w:val="18"/>
              </w:rPr>
            </w:pPr>
            <w:r w:rsidRPr="002879F5">
              <w:rPr>
                <w:sz w:val="18"/>
                <w:szCs w:val="18"/>
              </w:rPr>
              <w:t>10分</w:t>
            </w:r>
          </w:p>
        </w:tc>
        <w:tc>
          <w:tcPr>
            <w:tcW w:w="6158" w:type="dxa"/>
            <w:gridSpan w:val="2"/>
            <w:tcMar>
              <w:top w:w="60" w:type="dxa"/>
              <w:left w:w="120" w:type="dxa"/>
              <w:bottom w:w="30" w:type="dxa"/>
              <w:right w:w="120" w:type="dxa"/>
            </w:tcMar>
          </w:tcPr>
          <w:p w14:paraId="673D5898" w14:textId="77777777" w:rsidR="00EB782D" w:rsidRPr="002879F5" w:rsidRDefault="00000000">
            <w:pPr>
              <w:numPr>
                <w:ilvl w:val="0"/>
                <w:numId w:val="36"/>
              </w:numPr>
              <w:spacing w:line="240" w:lineRule="exact"/>
              <w:rPr>
                <w:rFonts w:hint="eastAsia"/>
                <w:sz w:val="18"/>
                <w:szCs w:val="18"/>
              </w:rPr>
            </w:pPr>
            <w:r w:rsidRPr="002879F5">
              <w:rPr>
                <w:sz w:val="18"/>
                <w:szCs w:val="18"/>
              </w:rPr>
              <w:t>台账缺项、漏项每项扣2分；</w:t>
            </w:r>
          </w:p>
          <w:p w14:paraId="377CA738" w14:textId="77777777" w:rsidR="00EB782D" w:rsidRPr="002879F5" w:rsidRDefault="00000000">
            <w:pPr>
              <w:numPr>
                <w:ilvl w:val="0"/>
                <w:numId w:val="36"/>
              </w:numPr>
              <w:spacing w:line="240" w:lineRule="exact"/>
              <w:rPr>
                <w:rFonts w:hint="eastAsia"/>
                <w:sz w:val="18"/>
                <w:szCs w:val="18"/>
              </w:rPr>
            </w:pPr>
            <w:r w:rsidRPr="002879F5">
              <w:rPr>
                <w:sz w:val="18"/>
                <w:szCs w:val="18"/>
              </w:rPr>
              <w:t>填写不规范、随意涂改每次扣1分；编造、篡改数据每次扣5分，情节严重触发一票否决项；</w:t>
            </w:r>
          </w:p>
          <w:p w14:paraId="4427EDAE" w14:textId="77777777" w:rsidR="00EB782D" w:rsidRPr="002879F5" w:rsidRDefault="00000000">
            <w:pPr>
              <w:numPr>
                <w:ilvl w:val="0"/>
                <w:numId w:val="36"/>
              </w:numPr>
              <w:spacing w:line="240" w:lineRule="exact"/>
              <w:rPr>
                <w:rFonts w:hint="eastAsia"/>
                <w:sz w:val="18"/>
                <w:szCs w:val="18"/>
              </w:rPr>
            </w:pPr>
            <w:r w:rsidRPr="002879F5">
              <w:rPr>
                <w:sz w:val="18"/>
                <w:szCs w:val="18"/>
              </w:rPr>
              <w:t>报表迟报每次扣2分，漏报、错报每次扣3分；</w:t>
            </w:r>
          </w:p>
          <w:p w14:paraId="4AD5F9FC" w14:textId="77777777" w:rsidR="00EB782D" w:rsidRPr="002879F5" w:rsidRDefault="00000000">
            <w:pPr>
              <w:numPr>
                <w:ilvl w:val="0"/>
                <w:numId w:val="36"/>
              </w:numPr>
              <w:spacing w:line="240" w:lineRule="exact"/>
              <w:rPr>
                <w:rFonts w:hint="eastAsia"/>
                <w:sz w:val="18"/>
                <w:szCs w:val="18"/>
              </w:rPr>
            </w:pPr>
            <w:r w:rsidRPr="002879F5">
              <w:rPr>
                <w:sz w:val="18"/>
                <w:szCs w:val="18"/>
              </w:rPr>
              <w:t>数据与原始记录不一致、失真每次扣3分；</w:t>
            </w:r>
          </w:p>
          <w:p w14:paraId="0DE42738" w14:textId="77777777" w:rsidR="00EB782D" w:rsidRPr="002879F5" w:rsidRDefault="00000000">
            <w:pPr>
              <w:numPr>
                <w:ilvl w:val="0"/>
                <w:numId w:val="36"/>
              </w:numPr>
              <w:spacing w:line="240" w:lineRule="exact"/>
              <w:rPr>
                <w:rFonts w:hint="eastAsia"/>
                <w:sz w:val="18"/>
                <w:szCs w:val="18"/>
              </w:rPr>
            </w:pPr>
            <w:r w:rsidRPr="002879F5">
              <w:rPr>
                <w:sz w:val="18"/>
                <w:szCs w:val="18"/>
              </w:rPr>
              <w:t>未按要求归档、资料缺失每次扣2-5分。</w:t>
            </w:r>
          </w:p>
        </w:tc>
      </w:tr>
      <w:tr w:rsidR="00EB782D" w:rsidRPr="002879F5" w14:paraId="5FE06D04" w14:textId="77777777">
        <w:tc>
          <w:tcPr>
            <w:tcW w:w="1247" w:type="dxa"/>
            <w:tcMar>
              <w:top w:w="60" w:type="dxa"/>
              <w:left w:w="120" w:type="dxa"/>
              <w:bottom w:w="30" w:type="dxa"/>
              <w:right w:w="120" w:type="dxa"/>
            </w:tcMar>
            <w:vAlign w:val="center"/>
          </w:tcPr>
          <w:p w14:paraId="06CE1136" w14:textId="77777777" w:rsidR="00EB782D" w:rsidRPr="002879F5" w:rsidRDefault="00000000">
            <w:pPr>
              <w:spacing w:line="240" w:lineRule="exact"/>
              <w:jc w:val="center"/>
              <w:rPr>
                <w:rFonts w:hint="eastAsia"/>
                <w:sz w:val="18"/>
                <w:szCs w:val="18"/>
              </w:rPr>
            </w:pPr>
            <w:r w:rsidRPr="002879F5">
              <w:rPr>
                <w:rFonts w:hint="eastAsia"/>
                <w:sz w:val="18"/>
                <w:szCs w:val="18"/>
              </w:rPr>
              <w:t>五、</w:t>
            </w:r>
            <w:r w:rsidRPr="002879F5">
              <w:rPr>
                <w:sz w:val="18"/>
                <w:szCs w:val="18"/>
              </w:rPr>
              <w:t>应急响应与甲方配合服务</w:t>
            </w:r>
          </w:p>
        </w:tc>
        <w:tc>
          <w:tcPr>
            <w:tcW w:w="875" w:type="dxa"/>
            <w:gridSpan w:val="2"/>
            <w:tcMar>
              <w:top w:w="60" w:type="dxa"/>
              <w:left w:w="120" w:type="dxa"/>
              <w:bottom w:w="30" w:type="dxa"/>
              <w:right w:w="120" w:type="dxa"/>
            </w:tcMar>
            <w:vAlign w:val="center"/>
          </w:tcPr>
          <w:p w14:paraId="2A7707E8" w14:textId="77777777" w:rsidR="00EB782D" w:rsidRPr="002879F5" w:rsidRDefault="00000000">
            <w:pPr>
              <w:spacing w:line="240" w:lineRule="exact"/>
              <w:jc w:val="center"/>
              <w:rPr>
                <w:rFonts w:hint="eastAsia"/>
                <w:sz w:val="18"/>
                <w:szCs w:val="18"/>
              </w:rPr>
            </w:pPr>
            <w:r w:rsidRPr="002879F5">
              <w:rPr>
                <w:sz w:val="18"/>
                <w:szCs w:val="18"/>
              </w:rPr>
              <w:t>10分</w:t>
            </w:r>
          </w:p>
        </w:tc>
        <w:tc>
          <w:tcPr>
            <w:tcW w:w="6158" w:type="dxa"/>
            <w:gridSpan w:val="2"/>
            <w:tcMar>
              <w:top w:w="60" w:type="dxa"/>
              <w:left w:w="120" w:type="dxa"/>
              <w:bottom w:w="30" w:type="dxa"/>
              <w:right w:w="120" w:type="dxa"/>
            </w:tcMar>
          </w:tcPr>
          <w:p w14:paraId="3377071B" w14:textId="77777777" w:rsidR="00EB782D" w:rsidRPr="002879F5" w:rsidRDefault="00000000">
            <w:pPr>
              <w:numPr>
                <w:ilvl w:val="0"/>
                <w:numId w:val="37"/>
              </w:numPr>
              <w:spacing w:line="240" w:lineRule="exact"/>
              <w:rPr>
                <w:rFonts w:hint="eastAsia"/>
                <w:sz w:val="18"/>
                <w:szCs w:val="18"/>
              </w:rPr>
            </w:pPr>
            <w:r w:rsidRPr="002879F5">
              <w:rPr>
                <w:sz w:val="18"/>
                <w:szCs w:val="18"/>
              </w:rPr>
              <w:t>甲方指令响应不及时、推诿拖延每次扣3分；未按时限到场处置每次扣5分；</w:t>
            </w:r>
          </w:p>
          <w:p w14:paraId="785856A5" w14:textId="77777777" w:rsidR="00EB782D" w:rsidRPr="002879F5" w:rsidRDefault="00000000">
            <w:pPr>
              <w:numPr>
                <w:ilvl w:val="0"/>
                <w:numId w:val="37"/>
              </w:numPr>
              <w:spacing w:line="240" w:lineRule="exact"/>
              <w:rPr>
                <w:rFonts w:hint="eastAsia"/>
                <w:sz w:val="18"/>
                <w:szCs w:val="18"/>
              </w:rPr>
            </w:pPr>
            <w:r w:rsidRPr="002879F5">
              <w:rPr>
                <w:sz w:val="18"/>
                <w:szCs w:val="18"/>
              </w:rPr>
              <w:t>突发情况未第一时间上报、擅自处置每次扣5分；瞒报、迟报、漏报每次扣10分，情节严重触发一票否决项</w:t>
            </w:r>
          </w:p>
          <w:p w14:paraId="7000EEDA" w14:textId="77777777" w:rsidR="00EB782D" w:rsidRPr="002879F5" w:rsidRDefault="00000000">
            <w:pPr>
              <w:numPr>
                <w:ilvl w:val="0"/>
                <w:numId w:val="37"/>
              </w:numPr>
              <w:spacing w:line="240" w:lineRule="exact"/>
              <w:rPr>
                <w:rFonts w:hint="eastAsia"/>
                <w:sz w:val="18"/>
                <w:szCs w:val="18"/>
              </w:rPr>
            </w:pPr>
            <w:r w:rsidRPr="002879F5">
              <w:rPr>
                <w:sz w:val="18"/>
                <w:szCs w:val="18"/>
              </w:rPr>
              <w:t>无故缺席甲方会议每次扣2分；会后未落实工作每次扣3分；</w:t>
            </w:r>
          </w:p>
          <w:p w14:paraId="6ED80539" w14:textId="77777777" w:rsidR="00EB782D" w:rsidRPr="002879F5" w:rsidRDefault="00000000">
            <w:pPr>
              <w:numPr>
                <w:ilvl w:val="0"/>
                <w:numId w:val="37"/>
              </w:numPr>
              <w:spacing w:line="240" w:lineRule="exact"/>
              <w:rPr>
                <w:rFonts w:hint="eastAsia"/>
                <w:sz w:val="18"/>
                <w:szCs w:val="18"/>
              </w:rPr>
            </w:pPr>
            <w:r w:rsidRPr="002879F5">
              <w:rPr>
                <w:sz w:val="18"/>
                <w:szCs w:val="18"/>
              </w:rPr>
              <w:t>未配合甲方检查、迎检、审计工作每次扣5分；</w:t>
            </w:r>
          </w:p>
          <w:p w14:paraId="704D486D" w14:textId="77777777" w:rsidR="00EB782D" w:rsidRPr="002879F5" w:rsidRDefault="00000000">
            <w:pPr>
              <w:numPr>
                <w:ilvl w:val="0"/>
                <w:numId w:val="37"/>
              </w:numPr>
              <w:spacing w:line="240" w:lineRule="exact"/>
              <w:rPr>
                <w:rFonts w:hint="eastAsia"/>
                <w:sz w:val="18"/>
                <w:szCs w:val="18"/>
              </w:rPr>
            </w:pPr>
            <w:r w:rsidRPr="002879F5">
              <w:rPr>
                <w:sz w:val="18"/>
                <w:szCs w:val="18"/>
              </w:rPr>
              <w:t>应急处置不当导致事态扩大每次扣10分，造成严重后果触发一票否决项。</w:t>
            </w:r>
          </w:p>
        </w:tc>
      </w:tr>
      <w:tr w:rsidR="00EB782D" w:rsidRPr="002879F5" w14:paraId="47E85B9C" w14:textId="77777777">
        <w:tc>
          <w:tcPr>
            <w:tcW w:w="1247" w:type="dxa"/>
            <w:tcMar>
              <w:top w:w="60" w:type="dxa"/>
              <w:left w:w="120" w:type="dxa"/>
              <w:bottom w:w="30" w:type="dxa"/>
              <w:right w:w="120" w:type="dxa"/>
            </w:tcMar>
            <w:vAlign w:val="center"/>
          </w:tcPr>
          <w:p w14:paraId="3FC31030" w14:textId="77777777" w:rsidR="00EB782D" w:rsidRPr="002879F5" w:rsidRDefault="00000000">
            <w:pPr>
              <w:spacing w:line="240" w:lineRule="exact"/>
              <w:jc w:val="center"/>
              <w:rPr>
                <w:rFonts w:hint="eastAsia"/>
                <w:sz w:val="18"/>
                <w:szCs w:val="18"/>
              </w:rPr>
            </w:pPr>
            <w:r w:rsidRPr="002879F5">
              <w:rPr>
                <w:rFonts w:hint="eastAsia"/>
                <w:sz w:val="18"/>
                <w:szCs w:val="18"/>
              </w:rPr>
              <w:t>六、</w:t>
            </w:r>
            <w:r w:rsidRPr="002879F5">
              <w:rPr>
                <w:sz w:val="18"/>
                <w:szCs w:val="18"/>
              </w:rPr>
              <w:t>禁止性违约行为</w:t>
            </w:r>
          </w:p>
        </w:tc>
        <w:tc>
          <w:tcPr>
            <w:tcW w:w="875" w:type="dxa"/>
            <w:gridSpan w:val="2"/>
            <w:tcMar>
              <w:top w:w="60" w:type="dxa"/>
              <w:left w:w="120" w:type="dxa"/>
              <w:bottom w:w="30" w:type="dxa"/>
              <w:right w:w="120" w:type="dxa"/>
            </w:tcMar>
            <w:vAlign w:val="center"/>
          </w:tcPr>
          <w:p w14:paraId="3950E432" w14:textId="77777777" w:rsidR="00EB782D" w:rsidRPr="002879F5" w:rsidRDefault="00000000">
            <w:pPr>
              <w:spacing w:line="240" w:lineRule="exact"/>
              <w:jc w:val="center"/>
              <w:rPr>
                <w:rFonts w:hint="eastAsia"/>
                <w:sz w:val="18"/>
                <w:szCs w:val="18"/>
              </w:rPr>
            </w:pPr>
            <w:r w:rsidRPr="002879F5">
              <w:rPr>
                <w:sz w:val="18"/>
                <w:szCs w:val="18"/>
              </w:rPr>
              <w:t>扣分项</w:t>
            </w:r>
          </w:p>
        </w:tc>
        <w:tc>
          <w:tcPr>
            <w:tcW w:w="6158" w:type="dxa"/>
            <w:gridSpan w:val="2"/>
            <w:tcMar>
              <w:top w:w="60" w:type="dxa"/>
              <w:left w:w="120" w:type="dxa"/>
              <w:bottom w:w="30" w:type="dxa"/>
              <w:right w:w="120" w:type="dxa"/>
            </w:tcMar>
            <w:vAlign w:val="center"/>
          </w:tcPr>
          <w:p w14:paraId="6F4F1513" w14:textId="77777777" w:rsidR="00EB782D" w:rsidRPr="002879F5" w:rsidRDefault="00000000">
            <w:pPr>
              <w:spacing w:line="240" w:lineRule="exact"/>
              <w:rPr>
                <w:rFonts w:hint="eastAsia"/>
                <w:sz w:val="18"/>
                <w:szCs w:val="18"/>
              </w:rPr>
            </w:pPr>
            <w:r w:rsidRPr="002879F5">
              <w:rPr>
                <w:sz w:val="18"/>
                <w:szCs w:val="18"/>
              </w:rPr>
              <w:t>出现禁止性违约行为未触发一票否决项的，每次扣10分；经甲方书面提醒仍未整改的，当月考核直接判定为不合格。</w:t>
            </w:r>
          </w:p>
        </w:tc>
      </w:tr>
      <w:tr w:rsidR="00EB782D" w:rsidRPr="002879F5" w14:paraId="3CB50193" w14:textId="77777777">
        <w:tc>
          <w:tcPr>
            <w:tcW w:w="8280" w:type="dxa"/>
            <w:gridSpan w:val="5"/>
            <w:tcMar>
              <w:top w:w="60" w:type="dxa"/>
              <w:left w:w="120" w:type="dxa"/>
              <w:bottom w:w="30" w:type="dxa"/>
              <w:right w:w="120" w:type="dxa"/>
            </w:tcMar>
            <w:vAlign w:val="center"/>
          </w:tcPr>
          <w:p w14:paraId="380F441E" w14:textId="77777777" w:rsidR="00EB782D" w:rsidRPr="002879F5" w:rsidRDefault="00000000">
            <w:pPr>
              <w:spacing w:line="240" w:lineRule="exact"/>
              <w:jc w:val="center"/>
              <w:rPr>
                <w:rFonts w:hint="eastAsia"/>
                <w:sz w:val="18"/>
                <w:szCs w:val="18"/>
              </w:rPr>
            </w:pPr>
            <w:r w:rsidRPr="002879F5">
              <w:rPr>
                <w:rFonts w:hint="eastAsia"/>
                <w:b/>
                <w:bCs/>
                <w:sz w:val="18"/>
                <w:szCs w:val="18"/>
              </w:rPr>
              <w:lastRenderedPageBreak/>
              <w:t>考核结果应用</w:t>
            </w:r>
          </w:p>
        </w:tc>
      </w:tr>
      <w:tr w:rsidR="00EB782D" w:rsidRPr="002879F5" w14:paraId="5AC66604" w14:textId="77777777">
        <w:tc>
          <w:tcPr>
            <w:tcW w:w="1980" w:type="dxa"/>
            <w:gridSpan w:val="2"/>
            <w:tcMar>
              <w:top w:w="60" w:type="dxa"/>
              <w:left w:w="120" w:type="dxa"/>
              <w:bottom w:w="30" w:type="dxa"/>
              <w:right w:w="120" w:type="dxa"/>
            </w:tcMar>
          </w:tcPr>
          <w:p w14:paraId="070A339B" w14:textId="77777777" w:rsidR="00EB782D" w:rsidRPr="002879F5" w:rsidRDefault="00000000">
            <w:pPr>
              <w:spacing w:line="240" w:lineRule="exact"/>
              <w:jc w:val="center"/>
              <w:rPr>
                <w:rFonts w:hint="eastAsia"/>
                <w:sz w:val="18"/>
                <w:szCs w:val="18"/>
              </w:rPr>
            </w:pPr>
            <w:r w:rsidRPr="002879F5">
              <w:rPr>
                <w:rFonts w:hint="eastAsia"/>
                <w:sz w:val="18"/>
                <w:szCs w:val="18"/>
              </w:rPr>
              <w:t>考核得分</w:t>
            </w:r>
          </w:p>
        </w:tc>
        <w:tc>
          <w:tcPr>
            <w:tcW w:w="1559" w:type="dxa"/>
            <w:gridSpan w:val="2"/>
            <w:tcMar>
              <w:top w:w="60" w:type="dxa"/>
              <w:left w:w="120" w:type="dxa"/>
              <w:bottom w:w="30" w:type="dxa"/>
              <w:right w:w="120" w:type="dxa"/>
            </w:tcMar>
          </w:tcPr>
          <w:p w14:paraId="2D6A7490" w14:textId="77777777" w:rsidR="00EB782D" w:rsidRPr="002879F5" w:rsidRDefault="00000000">
            <w:pPr>
              <w:spacing w:line="240" w:lineRule="exact"/>
              <w:jc w:val="center"/>
              <w:rPr>
                <w:rFonts w:hint="eastAsia"/>
                <w:sz w:val="18"/>
                <w:szCs w:val="18"/>
              </w:rPr>
            </w:pPr>
            <w:r w:rsidRPr="002879F5">
              <w:rPr>
                <w:rFonts w:hint="eastAsia"/>
                <w:sz w:val="18"/>
                <w:szCs w:val="18"/>
              </w:rPr>
              <w:t>考核等级</w:t>
            </w:r>
          </w:p>
        </w:tc>
        <w:tc>
          <w:tcPr>
            <w:tcW w:w="4741" w:type="dxa"/>
            <w:tcMar>
              <w:top w:w="60" w:type="dxa"/>
              <w:left w:w="120" w:type="dxa"/>
              <w:bottom w:w="30" w:type="dxa"/>
              <w:right w:w="120" w:type="dxa"/>
            </w:tcMar>
          </w:tcPr>
          <w:p w14:paraId="68067514" w14:textId="77777777" w:rsidR="00EB782D" w:rsidRPr="002879F5" w:rsidRDefault="00000000">
            <w:pPr>
              <w:spacing w:line="240" w:lineRule="exact"/>
              <w:jc w:val="center"/>
              <w:rPr>
                <w:rFonts w:hint="eastAsia"/>
                <w:sz w:val="18"/>
                <w:szCs w:val="18"/>
              </w:rPr>
            </w:pPr>
            <w:r w:rsidRPr="002879F5">
              <w:rPr>
                <w:rFonts w:hint="eastAsia"/>
                <w:sz w:val="18"/>
                <w:szCs w:val="18"/>
              </w:rPr>
              <w:t>服务费用结算比例</w:t>
            </w:r>
          </w:p>
        </w:tc>
      </w:tr>
      <w:tr w:rsidR="00EB782D" w:rsidRPr="002879F5" w14:paraId="014A7F6A" w14:textId="77777777">
        <w:tc>
          <w:tcPr>
            <w:tcW w:w="1980" w:type="dxa"/>
            <w:gridSpan w:val="2"/>
            <w:tcMar>
              <w:top w:w="60" w:type="dxa"/>
              <w:left w:w="120" w:type="dxa"/>
              <w:bottom w:w="30" w:type="dxa"/>
              <w:right w:w="120" w:type="dxa"/>
            </w:tcMar>
            <w:vAlign w:val="center"/>
          </w:tcPr>
          <w:p w14:paraId="08449AEC" w14:textId="77777777" w:rsidR="00EB782D" w:rsidRPr="002879F5" w:rsidRDefault="00000000">
            <w:pPr>
              <w:spacing w:line="240" w:lineRule="exact"/>
              <w:jc w:val="center"/>
              <w:rPr>
                <w:rFonts w:hint="eastAsia"/>
                <w:sz w:val="18"/>
                <w:szCs w:val="18"/>
              </w:rPr>
            </w:pPr>
            <w:r w:rsidRPr="002879F5">
              <w:rPr>
                <w:rFonts w:hint="eastAsia"/>
                <w:sz w:val="18"/>
                <w:szCs w:val="18"/>
              </w:rPr>
              <w:t>95～100分</w:t>
            </w:r>
          </w:p>
        </w:tc>
        <w:tc>
          <w:tcPr>
            <w:tcW w:w="1559" w:type="dxa"/>
            <w:gridSpan w:val="2"/>
            <w:tcMar>
              <w:top w:w="60" w:type="dxa"/>
              <w:left w:w="120" w:type="dxa"/>
              <w:bottom w:w="30" w:type="dxa"/>
              <w:right w:w="120" w:type="dxa"/>
            </w:tcMar>
            <w:vAlign w:val="center"/>
          </w:tcPr>
          <w:p w14:paraId="4AF7FFB0" w14:textId="77777777" w:rsidR="00EB782D" w:rsidRPr="002879F5" w:rsidRDefault="00000000">
            <w:pPr>
              <w:spacing w:line="240" w:lineRule="exact"/>
              <w:jc w:val="center"/>
              <w:rPr>
                <w:rFonts w:hint="eastAsia"/>
                <w:sz w:val="18"/>
                <w:szCs w:val="18"/>
              </w:rPr>
            </w:pPr>
            <w:r w:rsidRPr="002879F5">
              <w:rPr>
                <w:rFonts w:hint="eastAsia"/>
                <w:sz w:val="18"/>
                <w:szCs w:val="18"/>
              </w:rPr>
              <w:t>优秀</w:t>
            </w:r>
          </w:p>
        </w:tc>
        <w:tc>
          <w:tcPr>
            <w:tcW w:w="4741" w:type="dxa"/>
            <w:tcMar>
              <w:top w:w="60" w:type="dxa"/>
              <w:left w:w="120" w:type="dxa"/>
              <w:bottom w:w="30" w:type="dxa"/>
              <w:right w:w="120" w:type="dxa"/>
            </w:tcMar>
            <w:vAlign w:val="center"/>
          </w:tcPr>
          <w:p w14:paraId="2718E65F" w14:textId="77777777" w:rsidR="00EB782D" w:rsidRPr="002879F5" w:rsidRDefault="00000000">
            <w:pPr>
              <w:spacing w:line="240" w:lineRule="exact"/>
              <w:jc w:val="center"/>
              <w:rPr>
                <w:rFonts w:hint="eastAsia"/>
                <w:sz w:val="18"/>
                <w:szCs w:val="18"/>
              </w:rPr>
            </w:pPr>
            <w:r w:rsidRPr="002879F5">
              <w:rPr>
                <w:rFonts w:hint="eastAsia"/>
                <w:sz w:val="18"/>
                <w:szCs w:val="18"/>
              </w:rPr>
              <w:t>100%全额支付</w:t>
            </w:r>
          </w:p>
        </w:tc>
      </w:tr>
      <w:tr w:rsidR="00EB782D" w:rsidRPr="002879F5" w14:paraId="1C9F2D86" w14:textId="77777777">
        <w:tc>
          <w:tcPr>
            <w:tcW w:w="1980" w:type="dxa"/>
            <w:gridSpan w:val="2"/>
            <w:tcMar>
              <w:top w:w="60" w:type="dxa"/>
              <w:left w:w="120" w:type="dxa"/>
              <w:bottom w:w="30" w:type="dxa"/>
              <w:right w:w="120" w:type="dxa"/>
            </w:tcMar>
            <w:vAlign w:val="center"/>
          </w:tcPr>
          <w:p w14:paraId="2206C221" w14:textId="77777777" w:rsidR="00EB782D" w:rsidRPr="002879F5" w:rsidRDefault="00000000">
            <w:pPr>
              <w:spacing w:line="240" w:lineRule="exact"/>
              <w:jc w:val="center"/>
              <w:rPr>
                <w:rFonts w:hint="eastAsia"/>
                <w:sz w:val="18"/>
                <w:szCs w:val="18"/>
              </w:rPr>
            </w:pPr>
            <w:r w:rsidRPr="002879F5">
              <w:rPr>
                <w:rFonts w:hint="eastAsia"/>
                <w:sz w:val="18"/>
                <w:szCs w:val="18"/>
              </w:rPr>
              <w:t>80～94分</w:t>
            </w:r>
          </w:p>
        </w:tc>
        <w:tc>
          <w:tcPr>
            <w:tcW w:w="1559" w:type="dxa"/>
            <w:gridSpan w:val="2"/>
            <w:tcMar>
              <w:top w:w="60" w:type="dxa"/>
              <w:left w:w="120" w:type="dxa"/>
              <w:bottom w:w="30" w:type="dxa"/>
              <w:right w:w="120" w:type="dxa"/>
            </w:tcMar>
            <w:vAlign w:val="center"/>
          </w:tcPr>
          <w:p w14:paraId="78521D70" w14:textId="77777777" w:rsidR="00EB782D" w:rsidRPr="002879F5" w:rsidRDefault="00000000">
            <w:pPr>
              <w:spacing w:line="240" w:lineRule="exact"/>
              <w:jc w:val="center"/>
              <w:rPr>
                <w:rFonts w:hint="eastAsia"/>
                <w:sz w:val="18"/>
                <w:szCs w:val="18"/>
              </w:rPr>
            </w:pPr>
            <w:r w:rsidRPr="002879F5">
              <w:rPr>
                <w:rFonts w:hint="eastAsia"/>
                <w:sz w:val="18"/>
                <w:szCs w:val="18"/>
              </w:rPr>
              <w:t>良好</w:t>
            </w:r>
          </w:p>
        </w:tc>
        <w:tc>
          <w:tcPr>
            <w:tcW w:w="4741" w:type="dxa"/>
            <w:tcMar>
              <w:top w:w="60" w:type="dxa"/>
              <w:left w:w="120" w:type="dxa"/>
              <w:bottom w:w="30" w:type="dxa"/>
              <w:right w:w="120" w:type="dxa"/>
            </w:tcMar>
            <w:vAlign w:val="center"/>
          </w:tcPr>
          <w:p w14:paraId="014058E6" w14:textId="77777777" w:rsidR="00EB782D" w:rsidRPr="002879F5" w:rsidRDefault="00000000">
            <w:pPr>
              <w:spacing w:line="240" w:lineRule="exact"/>
              <w:jc w:val="center"/>
              <w:rPr>
                <w:rFonts w:hint="eastAsia"/>
                <w:sz w:val="18"/>
                <w:szCs w:val="18"/>
              </w:rPr>
            </w:pPr>
            <w:r w:rsidRPr="002879F5">
              <w:rPr>
                <w:rFonts w:hint="eastAsia"/>
                <w:sz w:val="18"/>
                <w:szCs w:val="18"/>
              </w:rPr>
              <w:t>80分按80%支付，每提高1分，支付比例增加1%</w:t>
            </w:r>
          </w:p>
        </w:tc>
      </w:tr>
      <w:tr w:rsidR="00EB782D" w:rsidRPr="002879F5" w14:paraId="69866611" w14:textId="77777777">
        <w:tc>
          <w:tcPr>
            <w:tcW w:w="1980" w:type="dxa"/>
            <w:gridSpan w:val="2"/>
            <w:tcMar>
              <w:top w:w="60" w:type="dxa"/>
              <w:left w:w="120" w:type="dxa"/>
              <w:bottom w:w="30" w:type="dxa"/>
              <w:right w:w="120" w:type="dxa"/>
            </w:tcMar>
            <w:vAlign w:val="center"/>
          </w:tcPr>
          <w:p w14:paraId="21A2297A" w14:textId="77777777" w:rsidR="00EB782D" w:rsidRPr="002879F5" w:rsidRDefault="00000000">
            <w:pPr>
              <w:spacing w:line="240" w:lineRule="exact"/>
              <w:jc w:val="center"/>
              <w:rPr>
                <w:rFonts w:hint="eastAsia"/>
                <w:sz w:val="18"/>
                <w:szCs w:val="18"/>
              </w:rPr>
            </w:pPr>
            <w:r w:rsidRPr="002879F5">
              <w:rPr>
                <w:rFonts w:hint="eastAsia"/>
                <w:sz w:val="18"/>
                <w:szCs w:val="18"/>
              </w:rPr>
              <w:t>60～79分</w:t>
            </w:r>
          </w:p>
        </w:tc>
        <w:tc>
          <w:tcPr>
            <w:tcW w:w="1559" w:type="dxa"/>
            <w:gridSpan w:val="2"/>
            <w:tcMar>
              <w:top w:w="60" w:type="dxa"/>
              <w:left w:w="120" w:type="dxa"/>
              <w:bottom w:w="30" w:type="dxa"/>
              <w:right w:w="120" w:type="dxa"/>
            </w:tcMar>
            <w:vAlign w:val="center"/>
          </w:tcPr>
          <w:p w14:paraId="651DEA59" w14:textId="77777777" w:rsidR="00EB782D" w:rsidRPr="002879F5" w:rsidRDefault="00000000">
            <w:pPr>
              <w:spacing w:line="240" w:lineRule="exact"/>
              <w:jc w:val="center"/>
              <w:rPr>
                <w:rFonts w:hint="eastAsia"/>
                <w:sz w:val="18"/>
                <w:szCs w:val="18"/>
              </w:rPr>
            </w:pPr>
            <w:r w:rsidRPr="002879F5">
              <w:rPr>
                <w:rFonts w:hint="eastAsia"/>
                <w:sz w:val="18"/>
                <w:szCs w:val="18"/>
              </w:rPr>
              <w:t>合格</w:t>
            </w:r>
          </w:p>
        </w:tc>
        <w:tc>
          <w:tcPr>
            <w:tcW w:w="4741" w:type="dxa"/>
            <w:tcMar>
              <w:top w:w="60" w:type="dxa"/>
              <w:left w:w="120" w:type="dxa"/>
              <w:bottom w:w="30" w:type="dxa"/>
              <w:right w:w="120" w:type="dxa"/>
            </w:tcMar>
            <w:vAlign w:val="center"/>
          </w:tcPr>
          <w:p w14:paraId="47B4434B" w14:textId="77777777" w:rsidR="00EB782D" w:rsidRPr="002879F5" w:rsidRDefault="00000000">
            <w:pPr>
              <w:spacing w:line="240" w:lineRule="exact"/>
              <w:jc w:val="center"/>
              <w:rPr>
                <w:rFonts w:hint="eastAsia"/>
                <w:sz w:val="18"/>
                <w:szCs w:val="18"/>
              </w:rPr>
            </w:pPr>
            <w:r w:rsidRPr="002879F5">
              <w:rPr>
                <w:rFonts w:hint="eastAsia"/>
                <w:sz w:val="18"/>
                <w:szCs w:val="18"/>
              </w:rPr>
              <w:t>60分按60%支付，每提高1分，支付比例增加1%</w:t>
            </w:r>
          </w:p>
        </w:tc>
      </w:tr>
      <w:tr w:rsidR="00EB782D" w:rsidRPr="002879F5" w14:paraId="75E5042C" w14:textId="77777777">
        <w:tc>
          <w:tcPr>
            <w:tcW w:w="1980" w:type="dxa"/>
            <w:gridSpan w:val="2"/>
            <w:tcMar>
              <w:top w:w="60" w:type="dxa"/>
              <w:left w:w="120" w:type="dxa"/>
              <w:bottom w:w="30" w:type="dxa"/>
              <w:right w:w="120" w:type="dxa"/>
            </w:tcMar>
            <w:vAlign w:val="center"/>
          </w:tcPr>
          <w:p w14:paraId="64068180" w14:textId="77777777" w:rsidR="00EB782D" w:rsidRPr="002879F5" w:rsidRDefault="00000000">
            <w:pPr>
              <w:spacing w:line="240" w:lineRule="exact"/>
              <w:jc w:val="center"/>
              <w:rPr>
                <w:rFonts w:hint="eastAsia"/>
                <w:sz w:val="18"/>
                <w:szCs w:val="18"/>
              </w:rPr>
            </w:pPr>
            <w:r w:rsidRPr="002879F5">
              <w:rPr>
                <w:rFonts w:hint="eastAsia"/>
                <w:sz w:val="18"/>
                <w:szCs w:val="18"/>
              </w:rPr>
              <w:t>＜60分</w:t>
            </w:r>
          </w:p>
        </w:tc>
        <w:tc>
          <w:tcPr>
            <w:tcW w:w="1559" w:type="dxa"/>
            <w:gridSpan w:val="2"/>
            <w:tcMar>
              <w:top w:w="60" w:type="dxa"/>
              <w:left w:w="120" w:type="dxa"/>
              <w:bottom w:w="30" w:type="dxa"/>
              <w:right w:w="120" w:type="dxa"/>
            </w:tcMar>
            <w:vAlign w:val="center"/>
          </w:tcPr>
          <w:p w14:paraId="68A2F7D8" w14:textId="77777777" w:rsidR="00EB782D" w:rsidRPr="002879F5" w:rsidRDefault="00000000">
            <w:pPr>
              <w:spacing w:line="240" w:lineRule="exact"/>
              <w:jc w:val="center"/>
              <w:rPr>
                <w:rFonts w:hint="eastAsia"/>
                <w:sz w:val="18"/>
                <w:szCs w:val="18"/>
              </w:rPr>
            </w:pPr>
            <w:r w:rsidRPr="002879F5">
              <w:rPr>
                <w:rFonts w:hint="eastAsia"/>
                <w:sz w:val="18"/>
                <w:szCs w:val="18"/>
              </w:rPr>
              <w:t>不合格</w:t>
            </w:r>
          </w:p>
        </w:tc>
        <w:tc>
          <w:tcPr>
            <w:tcW w:w="4741" w:type="dxa"/>
            <w:tcMar>
              <w:top w:w="60" w:type="dxa"/>
              <w:left w:w="120" w:type="dxa"/>
              <w:bottom w:w="30" w:type="dxa"/>
              <w:right w:w="120" w:type="dxa"/>
            </w:tcMar>
            <w:vAlign w:val="center"/>
          </w:tcPr>
          <w:p w14:paraId="4F0B0C55" w14:textId="77777777" w:rsidR="00EB782D" w:rsidRPr="002879F5" w:rsidRDefault="00000000">
            <w:pPr>
              <w:spacing w:line="240" w:lineRule="exact"/>
              <w:jc w:val="center"/>
              <w:rPr>
                <w:rFonts w:hint="eastAsia"/>
                <w:sz w:val="18"/>
                <w:szCs w:val="18"/>
              </w:rPr>
            </w:pPr>
            <w:r w:rsidRPr="002879F5">
              <w:rPr>
                <w:rFonts w:hint="eastAsia"/>
                <w:sz w:val="18"/>
                <w:szCs w:val="18"/>
              </w:rPr>
              <w:t>0%，不支付服务费</w:t>
            </w:r>
          </w:p>
        </w:tc>
      </w:tr>
    </w:tbl>
    <w:p w14:paraId="6DDE1061" w14:textId="77777777" w:rsidR="00EB782D" w:rsidRDefault="00000000">
      <w:pPr>
        <w:spacing w:beforeLines="50" w:before="156" w:afterLines="50" w:after="156"/>
        <w:ind w:rightChars="5" w:right="12"/>
        <w:rPr>
          <w:rFonts w:hint="eastAsia"/>
          <w:b/>
          <w:bCs/>
          <w:szCs w:val="21"/>
        </w:rPr>
      </w:pPr>
      <w:r>
        <w:rPr>
          <w:rFonts w:hint="eastAsia"/>
          <w:b/>
          <w:bCs/>
          <w:szCs w:val="21"/>
        </w:rPr>
        <w:t>七</w:t>
      </w:r>
      <w:r>
        <w:rPr>
          <w:b/>
          <w:bCs/>
          <w:szCs w:val="21"/>
        </w:rPr>
        <w:t>、*保密要求</w:t>
      </w:r>
    </w:p>
    <w:p w14:paraId="7B2757F0" w14:textId="77777777" w:rsidR="00EB782D" w:rsidRPr="002879F5" w:rsidRDefault="00000000" w:rsidP="002879F5">
      <w:pPr>
        <w:spacing w:line="276" w:lineRule="auto"/>
        <w:outlineLvl w:val="1"/>
        <w:rPr>
          <w:rFonts w:hint="eastAsia"/>
          <w:sz w:val="21"/>
          <w:szCs w:val="21"/>
        </w:rPr>
      </w:pPr>
      <w:r w:rsidRPr="002879F5">
        <w:rPr>
          <w:rFonts w:hint="eastAsia"/>
          <w:sz w:val="21"/>
          <w:szCs w:val="21"/>
        </w:rPr>
        <w:t>7</w:t>
      </w:r>
      <w:r w:rsidRPr="002879F5">
        <w:rPr>
          <w:sz w:val="21"/>
          <w:szCs w:val="21"/>
        </w:rPr>
        <w:t>.1 乙方应严格遵守甲方提出的保密要求，与服务人员签订《保密协议》，对重要资料、信息保密工作负责。</w:t>
      </w:r>
    </w:p>
    <w:p w14:paraId="2F659863" w14:textId="77777777" w:rsidR="00EB782D" w:rsidRPr="002879F5" w:rsidRDefault="00000000" w:rsidP="002879F5">
      <w:pPr>
        <w:pStyle w:val="af3"/>
        <w:spacing w:line="276" w:lineRule="auto"/>
        <w:outlineLvl w:val="1"/>
        <w:rPr>
          <w:sz w:val="21"/>
          <w:szCs w:val="21"/>
        </w:rPr>
      </w:pPr>
      <w:r w:rsidRPr="002879F5">
        <w:rPr>
          <w:rFonts w:hint="eastAsia"/>
          <w:sz w:val="21"/>
          <w:szCs w:val="21"/>
        </w:rPr>
        <w:t>7</w:t>
      </w:r>
      <w:r w:rsidRPr="002879F5">
        <w:rPr>
          <w:sz w:val="21"/>
          <w:szCs w:val="21"/>
        </w:rPr>
        <w:t xml:space="preserve">.2 </w:t>
      </w:r>
      <w:r w:rsidRPr="002879F5">
        <w:rPr>
          <w:sz w:val="21"/>
          <w:szCs w:val="21"/>
        </w:rPr>
        <w:t>乙方不得以任何理由、任何方式向甲方、业主方索要业主方的任何资料、数据、记录、报表等。</w:t>
      </w:r>
    </w:p>
    <w:p w14:paraId="6793CDBA" w14:textId="77777777" w:rsidR="00EB782D" w:rsidRPr="002879F5" w:rsidRDefault="00000000" w:rsidP="002879F5">
      <w:pPr>
        <w:spacing w:line="276" w:lineRule="auto"/>
        <w:rPr>
          <w:rFonts w:hint="eastAsia"/>
          <w:sz w:val="21"/>
          <w:szCs w:val="21"/>
        </w:rPr>
      </w:pPr>
      <w:r w:rsidRPr="002879F5">
        <w:rPr>
          <w:rFonts w:hint="eastAsia"/>
          <w:sz w:val="21"/>
          <w:szCs w:val="21"/>
        </w:rPr>
        <w:t>7</w:t>
      </w:r>
      <w:r w:rsidRPr="002879F5">
        <w:rPr>
          <w:sz w:val="21"/>
          <w:szCs w:val="21"/>
        </w:rPr>
        <w:t>.3 乙方在服务过程中，通过不同途径获得的甲方及业主方有关工艺、设备、技术、服务相关文件、记录、数据、报告等均属于甲方及业主方的商业秘密，乙方负有保密责任。未经甲方书面同意，不得披露、使用、转让或允许第三方使用，不得擅自备份、留存。</w:t>
      </w:r>
    </w:p>
    <w:p w14:paraId="2C484884" w14:textId="77777777" w:rsidR="00EB782D" w:rsidRPr="002879F5" w:rsidRDefault="00000000" w:rsidP="002879F5">
      <w:pPr>
        <w:spacing w:line="276" w:lineRule="auto"/>
        <w:rPr>
          <w:rFonts w:hint="eastAsia"/>
          <w:sz w:val="21"/>
          <w:szCs w:val="21"/>
        </w:rPr>
      </w:pPr>
      <w:r w:rsidRPr="002879F5">
        <w:rPr>
          <w:rFonts w:hint="eastAsia"/>
          <w:sz w:val="21"/>
          <w:szCs w:val="21"/>
        </w:rPr>
        <w:t>7</w:t>
      </w:r>
      <w:r w:rsidRPr="002879F5">
        <w:rPr>
          <w:sz w:val="21"/>
          <w:szCs w:val="21"/>
        </w:rPr>
        <w:t>.4 除非法律法规、政府机关另行强制要求，未经甲方事先书面同意，乙方不得将甲方保密信息披露给任何第三方（包括与合同无关的乙方员工及政府部门），不得将该等信息用于本合同无关的任何用途。保密信息包括但不限于：服务内容；甲方提供的与本合同有关的任何技术信息、图纸、样本、资料等；甲方提供的或乙方获得的与项目或甲方有关的任何技术和商务信息。</w:t>
      </w:r>
    </w:p>
    <w:p w14:paraId="6C12B1AA" w14:textId="77777777" w:rsidR="00EB782D" w:rsidRDefault="00000000" w:rsidP="002879F5">
      <w:pPr>
        <w:pStyle w:val="af3"/>
        <w:spacing w:line="276" w:lineRule="auto"/>
        <w:rPr>
          <w:sz w:val="21"/>
          <w:szCs w:val="21"/>
        </w:rPr>
      </w:pPr>
      <w:r w:rsidRPr="002879F5">
        <w:rPr>
          <w:rFonts w:hint="eastAsia"/>
          <w:sz w:val="21"/>
          <w:szCs w:val="21"/>
        </w:rPr>
        <w:t>7</w:t>
      </w:r>
      <w:r w:rsidRPr="002879F5">
        <w:rPr>
          <w:sz w:val="21"/>
          <w:szCs w:val="21"/>
        </w:rPr>
        <w:t xml:space="preserve">.5 </w:t>
      </w:r>
      <w:r w:rsidRPr="002879F5">
        <w:rPr>
          <w:sz w:val="21"/>
          <w:szCs w:val="21"/>
        </w:rPr>
        <w:t>乙方违反保密义务时，甲方有权要求其停止侵害、消除影响或采取其他合理的救济措施，乙方还应赔偿因违约行为而给甲方造成的全部损失。</w:t>
      </w:r>
    </w:p>
    <w:p w14:paraId="44D91563" w14:textId="55972747" w:rsidR="000A0576" w:rsidRDefault="000A0576" w:rsidP="000A0576">
      <w:pPr>
        <w:spacing w:beforeLines="50" w:before="156" w:afterLines="50" w:after="156"/>
        <w:ind w:rightChars="5" w:right="12"/>
        <w:rPr>
          <w:rFonts w:hint="eastAsia"/>
          <w:b/>
          <w:bCs/>
          <w:szCs w:val="21"/>
        </w:rPr>
      </w:pPr>
      <w:r>
        <w:rPr>
          <w:rFonts w:hint="eastAsia"/>
          <w:b/>
          <w:bCs/>
          <w:szCs w:val="21"/>
        </w:rPr>
        <w:t>八</w:t>
      </w:r>
      <w:r>
        <w:rPr>
          <w:b/>
          <w:bCs/>
          <w:szCs w:val="21"/>
        </w:rPr>
        <w:t>、*</w:t>
      </w:r>
      <w:r>
        <w:rPr>
          <w:rFonts w:hint="eastAsia"/>
          <w:b/>
          <w:bCs/>
          <w:szCs w:val="21"/>
        </w:rPr>
        <w:t>竞业限制</w:t>
      </w:r>
      <w:r>
        <w:rPr>
          <w:b/>
          <w:bCs/>
          <w:szCs w:val="21"/>
        </w:rPr>
        <w:t>要求</w:t>
      </w:r>
    </w:p>
    <w:p w14:paraId="4E468635" w14:textId="6E7D9A06" w:rsidR="000A0576" w:rsidRDefault="000A0576" w:rsidP="002879F5">
      <w:pPr>
        <w:pStyle w:val="af3"/>
        <w:spacing w:line="276" w:lineRule="auto"/>
        <w:rPr>
          <w:sz w:val="21"/>
          <w:szCs w:val="21"/>
        </w:rPr>
      </w:pPr>
      <w:r>
        <w:rPr>
          <w:rFonts w:hint="eastAsia"/>
          <w:sz w:val="21"/>
          <w:szCs w:val="21"/>
        </w:rPr>
        <w:t xml:space="preserve">8.1 </w:t>
      </w:r>
      <w:r>
        <w:rPr>
          <w:rFonts w:hint="eastAsia"/>
          <w:sz w:val="21"/>
          <w:szCs w:val="21"/>
        </w:rPr>
        <w:t>乙方</w:t>
      </w:r>
      <w:r w:rsidRPr="000A0576">
        <w:rPr>
          <w:sz w:val="21"/>
          <w:szCs w:val="21"/>
        </w:rPr>
        <w:t>在向甲方提供服务期间及服务终止后</w:t>
      </w:r>
      <w:r w:rsidRPr="000A0576">
        <w:rPr>
          <w:sz w:val="21"/>
          <w:szCs w:val="21"/>
        </w:rPr>
        <w:t>24</w:t>
      </w:r>
      <w:r w:rsidRPr="000A0576">
        <w:rPr>
          <w:sz w:val="21"/>
          <w:szCs w:val="21"/>
        </w:rPr>
        <w:t>个月内，</w:t>
      </w:r>
      <w:r>
        <w:rPr>
          <w:rFonts w:hint="eastAsia"/>
          <w:sz w:val="21"/>
          <w:szCs w:val="21"/>
        </w:rPr>
        <w:t>乙方</w:t>
      </w:r>
      <w:r w:rsidRPr="000A0576">
        <w:rPr>
          <w:sz w:val="21"/>
          <w:szCs w:val="21"/>
        </w:rPr>
        <w:t>及其</w:t>
      </w:r>
      <w:r>
        <w:rPr>
          <w:rFonts w:hint="eastAsia"/>
          <w:sz w:val="21"/>
          <w:szCs w:val="21"/>
        </w:rPr>
        <w:t>实际控制</w:t>
      </w:r>
      <w:r w:rsidRPr="000A0576">
        <w:rPr>
          <w:sz w:val="21"/>
          <w:szCs w:val="21"/>
        </w:rPr>
        <w:t>人名下其他企业不得与甲方存在任何形式的同业竞争情形；</w:t>
      </w:r>
    </w:p>
    <w:p w14:paraId="5BDEEFEC" w14:textId="5678AF3A" w:rsidR="000A0576" w:rsidRDefault="000A0576" w:rsidP="002879F5">
      <w:pPr>
        <w:pStyle w:val="af3"/>
        <w:spacing w:line="276" w:lineRule="auto"/>
        <w:rPr>
          <w:sz w:val="21"/>
          <w:szCs w:val="21"/>
        </w:rPr>
      </w:pPr>
      <w:r>
        <w:rPr>
          <w:rFonts w:hint="eastAsia"/>
          <w:sz w:val="21"/>
          <w:szCs w:val="21"/>
        </w:rPr>
        <w:t xml:space="preserve">8.2 </w:t>
      </w:r>
      <w:r w:rsidRPr="000A0576">
        <w:rPr>
          <w:sz w:val="21"/>
          <w:szCs w:val="21"/>
        </w:rPr>
        <w:t>服务期内，</w:t>
      </w:r>
      <w:r>
        <w:rPr>
          <w:rFonts w:hint="eastAsia"/>
          <w:sz w:val="21"/>
          <w:szCs w:val="21"/>
        </w:rPr>
        <w:t>乙方</w:t>
      </w:r>
      <w:r w:rsidRPr="000A0576">
        <w:rPr>
          <w:sz w:val="21"/>
          <w:szCs w:val="21"/>
        </w:rPr>
        <w:t>不得以任何形式（包括但不限于</w:t>
      </w:r>
      <w:r>
        <w:rPr>
          <w:rFonts w:hint="eastAsia"/>
          <w:sz w:val="21"/>
          <w:szCs w:val="21"/>
        </w:rPr>
        <w:t>：</w:t>
      </w:r>
      <w:r w:rsidRPr="000A0576">
        <w:rPr>
          <w:sz w:val="21"/>
          <w:szCs w:val="21"/>
        </w:rPr>
        <w:t>自营、参股、合作、提供咨询等）直接或间接参与或协助任何第三方从事与甲方构成同业竞争的业务；</w:t>
      </w:r>
    </w:p>
    <w:p w14:paraId="368F817E" w14:textId="1983F105" w:rsidR="000A0576" w:rsidRDefault="000A0576" w:rsidP="002879F5">
      <w:pPr>
        <w:pStyle w:val="af3"/>
        <w:spacing w:line="276" w:lineRule="auto"/>
        <w:rPr>
          <w:sz w:val="21"/>
          <w:szCs w:val="21"/>
        </w:rPr>
      </w:pPr>
      <w:r>
        <w:rPr>
          <w:rFonts w:hint="eastAsia"/>
          <w:sz w:val="21"/>
          <w:szCs w:val="21"/>
        </w:rPr>
        <w:t xml:space="preserve">8.3 </w:t>
      </w:r>
      <w:r>
        <w:rPr>
          <w:rFonts w:hint="eastAsia"/>
          <w:sz w:val="21"/>
          <w:szCs w:val="21"/>
        </w:rPr>
        <w:t>乙方</w:t>
      </w:r>
      <w:r w:rsidRPr="000A0576">
        <w:rPr>
          <w:sz w:val="21"/>
          <w:szCs w:val="21"/>
        </w:rPr>
        <w:t>违反本条任一约定的，甲方有权采取以下一项或多项措施，且无需承担任何违约责任：</w:t>
      </w:r>
    </w:p>
    <w:p w14:paraId="63664930" w14:textId="040814A1" w:rsidR="000A0576" w:rsidRPr="000A0576" w:rsidRDefault="000A0576" w:rsidP="000A0576">
      <w:pPr>
        <w:pStyle w:val="af3"/>
        <w:spacing w:line="276" w:lineRule="auto"/>
        <w:rPr>
          <w:sz w:val="21"/>
          <w:szCs w:val="21"/>
        </w:rPr>
      </w:pPr>
      <w:r>
        <w:rPr>
          <w:rFonts w:hint="eastAsia"/>
          <w:sz w:val="21"/>
          <w:szCs w:val="21"/>
        </w:rPr>
        <w:t>（</w:t>
      </w:r>
      <w:r>
        <w:rPr>
          <w:rFonts w:hint="eastAsia"/>
          <w:sz w:val="21"/>
          <w:szCs w:val="21"/>
        </w:rPr>
        <w:t>1</w:t>
      </w:r>
      <w:r>
        <w:rPr>
          <w:rFonts w:hint="eastAsia"/>
          <w:sz w:val="21"/>
          <w:szCs w:val="21"/>
        </w:rPr>
        <w:t>）</w:t>
      </w:r>
      <w:r w:rsidRPr="000A0576">
        <w:rPr>
          <w:rFonts w:hint="eastAsia"/>
          <w:sz w:val="21"/>
          <w:szCs w:val="21"/>
        </w:rPr>
        <w:t>投标阶段：直接认定其投标无效，取消其中标资格，投标保证金不予退还；</w:t>
      </w:r>
    </w:p>
    <w:p w14:paraId="66129046" w14:textId="7D1CC398" w:rsidR="000A0576" w:rsidRPr="000A0576" w:rsidRDefault="000A0576" w:rsidP="000A0576">
      <w:pPr>
        <w:pStyle w:val="af3"/>
        <w:spacing w:line="276" w:lineRule="auto"/>
        <w:rPr>
          <w:sz w:val="21"/>
          <w:szCs w:val="21"/>
        </w:rPr>
      </w:pPr>
      <w:r w:rsidRPr="000A0576">
        <w:rPr>
          <w:rFonts w:hint="eastAsia"/>
          <w:sz w:val="21"/>
          <w:szCs w:val="21"/>
        </w:rPr>
        <w:t>（</w:t>
      </w:r>
      <w:r w:rsidRPr="000A0576">
        <w:rPr>
          <w:rFonts w:hint="eastAsia"/>
          <w:sz w:val="21"/>
          <w:szCs w:val="21"/>
        </w:rPr>
        <w:t>2</w:t>
      </w:r>
      <w:r w:rsidRPr="000A0576">
        <w:rPr>
          <w:rFonts w:hint="eastAsia"/>
          <w:sz w:val="21"/>
          <w:szCs w:val="21"/>
        </w:rPr>
        <w:t>）合同签订后：单方解除合同，已支付款项中对应未履行部分不予支付，</w:t>
      </w:r>
      <w:r>
        <w:rPr>
          <w:rFonts w:hint="eastAsia"/>
          <w:sz w:val="21"/>
          <w:szCs w:val="21"/>
        </w:rPr>
        <w:t>乙方</w:t>
      </w:r>
      <w:r w:rsidRPr="000A0576">
        <w:rPr>
          <w:rFonts w:hint="eastAsia"/>
          <w:sz w:val="21"/>
          <w:szCs w:val="21"/>
        </w:rPr>
        <w:t>应退还已收取但未实际履行部分的费用；</w:t>
      </w:r>
    </w:p>
    <w:p w14:paraId="7135C576" w14:textId="0F6B89E2" w:rsidR="000A0576" w:rsidRPr="000A0576" w:rsidRDefault="000A0576" w:rsidP="000A0576">
      <w:pPr>
        <w:pStyle w:val="af3"/>
        <w:spacing w:line="276" w:lineRule="auto"/>
        <w:rPr>
          <w:sz w:val="21"/>
          <w:szCs w:val="21"/>
        </w:rPr>
      </w:pPr>
      <w:r w:rsidRPr="000A0576">
        <w:rPr>
          <w:rFonts w:hint="eastAsia"/>
          <w:sz w:val="21"/>
          <w:szCs w:val="21"/>
        </w:rPr>
        <w:t>（</w:t>
      </w:r>
      <w:r w:rsidRPr="000A0576">
        <w:rPr>
          <w:rFonts w:hint="eastAsia"/>
          <w:sz w:val="21"/>
          <w:szCs w:val="21"/>
        </w:rPr>
        <w:t>3</w:t>
      </w:r>
      <w:r w:rsidRPr="000A0576">
        <w:rPr>
          <w:rFonts w:hint="eastAsia"/>
          <w:sz w:val="21"/>
          <w:szCs w:val="21"/>
        </w:rPr>
        <w:t>）损害赔偿：</w:t>
      </w:r>
      <w:r>
        <w:rPr>
          <w:rFonts w:hint="eastAsia"/>
          <w:sz w:val="21"/>
          <w:szCs w:val="21"/>
        </w:rPr>
        <w:t>乙方</w:t>
      </w:r>
      <w:r w:rsidRPr="000A0576">
        <w:rPr>
          <w:rFonts w:hint="eastAsia"/>
          <w:sz w:val="21"/>
          <w:szCs w:val="21"/>
        </w:rPr>
        <w:t>应赔偿甲方因此遭受的全部损失，包括但不限于</w:t>
      </w:r>
      <w:r>
        <w:rPr>
          <w:rFonts w:hint="eastAsia"/>
          <w:sz w:val="21"/>
          <w:szCs w:val="21"/>
        </w:rPr>
        <w:t>：</w:t>
      </w:r>
      <w:r w:rsidRPr="000A0576">
        <w:rPr>
          <w:rFonts w:hint="eastAsia"/>
          <w:sz w:val="21"/>
          <w:szCs w:val="21"/>
        </w:rPr>
        <w:t>直接损失、预期利益损失、维权费用（含律师费、诉讼费、公证费等）；</w:t>
      </w:r>
    </w:p>
    <w:p w14:paraId="31CDE9AC" w14:textId="711DC358" w:rsidR="000A0576" w:rsidRPr="000A0576" w:rsidRDefault="000A0576" w:rsidP="000A0576">
      <w:pPr>
        <w:pStyle w:val="af3"/>
        <w:spacing w:line="276" w:lineRule="auto"/>
        <w:rPr>
          <w:sz w:val="21"/>
          <w:szCs w:val="21"/>
        </w:rPr>
      </w:pPr>
      <w:r w:rsidRPr="000A0576">
        <w:rPr>
          <w:rFonts w:hint="eastAsia"/>
          <w:sz w:val="21"/>
          <w:szCs w:val="21"/>
        </w:rPr>
        <w:t>（</w:t>
      </w:r>
      <w:r w:rsidRPr="000A0576">
        <w:rPr>
          <w:rFonts w:hint="eastAsia"/>
          <w:sz w:val="21"/>
          <w:szCs w:val="21"/>
        </w:rPr>
        <w:t>4</w:t>
      </w:r>
      <w:r w:rsidRPr="000A0576">
        <w:rPr>
          <w:rFonts w:hint="eastAsia"/>
          <w:sz w:val="21"/>
          <w:szCs w:val="21"/>
        </w:rPr>
        <w:t>）信用惩戒：将</w:t>
      </w:r>
      <w:r>
        <w:rPr>
          <w:rFonts w:hint="eastAsia"/>
          <w:sz w:val="21"/>
          <w:szCs w:val="21"/>
        </w:rPr>
        <w:t>乙方</w:t>
      </w:r>
      <w:r w:rsidRPr="000A0576">
        <w:rPr>
          <w:rFonts w:hint="eastAsia"/>
          <w:sz w:val="21"/>
          <w:szCs w:val="21"/>
        </w:rPr>
        <w:t>列入甲方供应商黑名单，自违约行为认定之日起</w:t>
      </w:r>
      <w:r>
        <w:rPr>
          <w:rFonts w:hint="eastAsia"/>
          <w:sz w:val="21"/>
          <w:szCs w:val="21"/>
        </w:rPr>
        <w:t>2</w:t>
      </w:r>
      <w:r w:rsidRPr="000A0576">
        <w:rPr>
          <w:rFonts w:hint="eastAsia"/>
          <w:sz w:val="21"/>
          <w:szCs w:val="21"/>
        </w:rPr>
        <w:t>年内禁止参与甲方及关联企业任何采购项目。</w:t>
      </w:r>
    </w:p>
    <w:p w14:paraId="2436AC10" w14:textId="677DE04B" w:rsidR="00EB782D" w:rsidRDefault="00037CE1">
      <w:pPr>
        <w:pStyle w:val="af3"/>
        <w:spacing w:beforeLines="50" w:before="156" w:line="360" w:lineRule="auto"/>
        <w:rPr>
          <w:b/>
          <w:bCs/>
          <w:sz w:val="21"/>
          <w:szCs w:val="21"/>
        </w:rPr>
      </w:pPr>
      <w:r>
        <w:rPr>
          <w:rFonts w:hint="eastAsia"/>
          <w:b/>
          <w:bCs/>
          <w:sz w:val="21"/>
          <w:szCs w:val="21"/>
        </w:rPr>
        <w:t>九、投标阶段的提示及要求</w:t>
      </w:r>
    </w:p>
    <w:p w14:paraId="4B619F53" w14:textId="5A7D09FA" w:rsidR="00565D8B" w:rsidRPr="00565D8B" w:rsidRDefault="00037CE1" w:rsidP="00565D8B">
      <w:pPr>
        <w:pStyle w:val="af3"/>
        <w:spacing w:line="276" w:lineRule="auto"/>
        <w:rPr>
          <w:sz w:val="21"/>
          <w:szCs w:val="21"/>
        </w:rPr>
      </w:pPr>
      <w:r>
        <w:rPr>
          <w:rFonts w:hint="eastAsia"/>
          <w:sz w:val="21"/>
          <w:szCs w:val="21"/>
        </w:rPr>
        <w:t>9</w:t>
      </w:r>
      <w:r w:rsidR="00565D8B">
        <w:rPr>
          <w:rFonts w:hint="eastAsia"/>
          <w:sz w:val="21"/>
          <w:szCs w:val="21"/>
        </w:rPr>
        <w:t xml:space="preserve">.1 </w:t>
      </w:r>
      <w:r w:rsidR="00565D8B" w:rsidRPr="00565D8B">
        <w:rPr>
          <w:rFonts w:hint="eastAsia"/>
          <w:sz w:val="21"/>
          <w:szCs w:val="21"/>
        </w:rPr>
        <w:t>供应商在提交投标文件时，须</w:t>
      </w:r>
      <w:r w:rsidR="00565D8B">
        <w:rPr>
          <w:rFonts w:hint="eastAsia"/>
          <w:sz w:val="21"/>
          <w:szCs w:val="21"/>
        </w:rPr>
        <w:t>明确承诺</w:t>
      </w:r>
      <w:r w:rsidR="00565D8B" w:rsidRPr="00565D8B">
        <w:rPr>
          <w:rFonts w:hint="eastAsia"/>
          <w:sz w:val="21"/>
          <w:szCs w:val="21"/>
        </w:rPr>
        <w:t>同时满足以下条件，否则</w:t>
      </w:r>
      <w:r w:rsidR="00565D8B" w:rsidRPr="00565D8B">
        <w:rPr>
          <w:sz w:val="21"/>
          <w:szCs w:val="21"/>
        </w:rPr>
        <w:t>将取消其投标资格</w:t>
      </w:r>
      <w:r w:rsidR="00565D8B" w:rsidRPr="00565D8B">
        <w:rPr>
          <w:rFonts w:hint="eastAsia"/>
          <w:sz w:val="21"/>
          <w:szCs w:val="21"/>
        </w:rPr>
        <w:t>：</w:t>
      </w:r>
    </w:p>
    <w:p w14:paraId="7B2A0F89" w14:textId="531931DB" w:rsidR="00565D8B" w:rsidRPr="00565D8B" w:rsidRDefault="00565D8B" w:rsidP="00565D8B">
      <w:pPr>
        <w:pStyle w:val="af3"/>
        <w:spacing w:line="276" w:lineRule="auto"/>
        <w:rPr>
          <w:sz w:val="21"/>
          <w:szCs w:val="21"/>
        </w:rPr>
      </w:pPr>
      <w:r>
        <w:rPr>
          <w:rFonts w:hint="eastAsia"/>
          <w:sz w:val="21"/>
          <w:szCs w:val="21"/>
        </w:rPr>
        <w:t>（</w:t>
      </w:r>
      <w:r>
        <w:rPr>
          <w:rFonts w:hint="eastAsia"/>
          <w:sz w:val="21"/>
          <w:szCs w:val="21"/>
        </w:rPr>
        <w:t>1</w:t>
      </w:r>
      <w:r>
        <w:rPr>
          <w:rFonts w:hint="eastAsia"/>
          <w:sz w:val="21"/>
          <w:szCs w:val="21"/>
        </w:rPr>
        <w:t>）</w:t>
      </w:r>
      <w:r>
        <w:rPr>
          <w:rFonts w:hint="eastAsia"/>
          <w:sz w:val="21"/>
          <w:szCs w:val="21"/>
        </w:rPr>
        <w:t xml:space="preserve"> </w:t>
      </w:r>
      <w:r w:rsidRPr="00565D8B">
        <w:rPr>
          <w:rFonts w:hint="eastAsia"/>
          <w:sz w:val="21"/>
          <w:szCs w:val="21"/>
        </w:rPr>
        <w:t>供应商及其实际控制人名下其他企业，截至投标截止日不存在与甲方同业竞争的情形；</w:t>
      </w:r>
    </w:p>
    <w:p w14:paraId="17A2F98D" w14:textId="25AA3B50" w:rsidR="00565D8B" w:rsidRPr="00565D8B" w:rsidRDefault="00565D8B" w:rsidP="00565D8B">
      <w:pPr>
        <w:pStyle w:val="af3"/>
        <w:spacing w:line="276" w:lineRule="auto"/>
        <w:rPr>
          <w:sz w:val="21"/>
          <w:szCs w:val="21"/>
        </w:rPr>
      </w:pPr>
      <w:r>
        <w:rPr>
          <w:rFonts w:hint="eastAsia"/>
          <w:sz w:val="21"/>
          <w:szCs w:val="21"/>
        </w:rPr>
        <w:t>（</w:t>
      </w:r>
      <w:r>
        <w:rPr>
          <w:rFonts w:hint="eastAsia"/>
          <w:sz w:val="21"/>
          <w:szCs w:val="21"/>
        </w:rPr>
        <w:t>2</w:t>
      </w:r>
      <w:r>
        <w:rPr>
          <w:rFonts w:hint="eastAsia"/>
          <w:sz w:val="21"/>
          <w:szCs w:val="21"/>
        </w:rPr>
        <w:t>）</w:t>
      </w:r>
      <w:r w:rsidRPr="00565D8B">
        <w:rPr>
          <w:rFonts w:hint="eastAsia"/>
          <w:sz w:val="21"/>
          <w:szCs w:val="21"/>
        </w:rPr>
        <w:t>供应商不存在与甲方已签约供应商或甲方自身构成同业竞争且可能影响公平竞争或甲</w:t>
      </w:r>
      <w:r w:rsidRPr="00565D8B">
        <w:rPr>
          <w:rFonts w:hint="eastAsia"/>
          <w:sz w:val="21"/>
          <w:szCs w:val="21"/>
        </w:rPr>
        <w:lastRenderedPageBreak/>
        <w:t>方商业利益的情形；</w:t>
      </w:r>
    </w:p>
    <w:p w14:paraId="10DD2D0B" w14:textId="214A70F5" w:rsidR="00565D8B" w:rsidRDefault="00565D8B" w:rsidP="00565D8B">
      <w:pPr>
        <w:pStyle w:val="af3"/>
        <w:spacing w:line="276" w:lineRule="auto"/>
        <w:rPr>
          <w:sz w:val="21"/>
          <w:szCs w:val="21"/>
        </w:rPr>
      </w:pPr>
      <w:r>
        <w:rPr>
          <w:rFonts w:hint="eastAsia"/>
          <w:sz w:val="21"/>
          <w:szCs w:val="21"/>
        </w:rPr>
        <w:t>（</w:t>
      </w:r>
      <w:r>
        <w:rPr>
          <w:rFonts w:hint="eastAsia"/>
          <w:sz w:val="21"/>
          <w:szCs w:val="21"/>
        </w:rPr>
        <w:t>3</w:t>
      </w:r>
      <w:r>
        <w:rPr>
          <w:rFonts w:hint="eastAsia"/>
          <w:sz w:val="21"/>
          <w:szCs w:val="21"/>
        </w:rPr>
        <w:t>）</w:t>
      </w:r>
      <w:r w:rsidRPr="00565D8B">
        <w:rPr>
          <w:rFonts w:hint="eastAsia"/>
          <w:sz w:val="21"/>
          <w:szCs w:val="21"/>
        </w:rPr>
        <w:t>供应商及其实际控制人未在甲方竞争对手企业中担任董事、监事、高级管理人员或实际控制人等职务。</w:t>
      </w:r>
    </w:p>
    <w:p w14:paraId="6073AB77" w14:textId="0851D83B" w:rsidR="00EB782D" w:rsidRDefault="00037CE1" w:rsidP="002879F5">
      <w:pPr>
        <w:pStyle w:val="af3"/>
        <w:spacing w:line="276" w:lineRule="auto"/>
        <w:rPr>
          <w:sz w:val="21"/>
          <w:szCs w:val="21"/>
        </w:rPr>
      </w:pPr>
      <w:r>
        <w:rPr>
          <w:rFonts w:hint="eastAsia"/>
          <w:sz w:val="21"/>
          <w:szCs w:val="21"/>
        </w:rPr>
        <w:t>9.</w:t>
      </w:r>
      <w:r w:rsidR="000A7130">
        <w:rPr>
          <w:rFonts w:hint="eastAsia"/>
          <w:sz w:val="21"/>
          <w:szCs w:val="21"/>
        </w:rPr>
        <w:t>2</w:t>
      </w:r>
      <w:r>
        <w:rPr>
          <w:rFonts w:hint="eastAsia"/>
          <w:sz w:val="21"/>
          <w:szCs w:val="21"/>
        </w:rPr>
        <w:t xml:space="preserve"> </w:t>
      </w:r>
      <w:r w:rsidR="009D7064">
        <w:rPr>
          <w:rFonts w:hint="eastAsia"/>
          <w:sz w:val="21"/>
          <w:szCs w:val="21"/>
        </w:rPr>
        <w:t>乙方</w:t>
      </w:r>
      <w:r>
        <w:rPr>
          <w:rFonts w:hint="eastAsia"/>
          <w:sz w:val="21"/>
          <w:szCs w:val="21"/>
        </w:rPr>
        <w:t>在投标过程中，须就如下内容作出明确承诺；若未作出承诺或承诺内容不符合招标文件要求，将取消其投标资格。</w:t>
      </w:r>
    </w:p>
    <w:p w14:paraId="3B6CD59D" w14:textId="65AF101A" w:rsidR="00EB782D" w:rsidRDefault="00000000" w:rsidP="002879F5">
      <w:pPr>
        <w:pStyle w:val="af3"/>
        <w:spacing w:line="276" w:lineRule="auto"/>
        <w:rPr>
          <w:sz w:val="21"/>
          <w:szCs w:val="21"/>
        </w:rPr>
      </w:pPr>
      <w:r>
        <w:rPr>
          <w:rFonts w:hint="eastAsia"/>
          <w:sz w:val="21"/>
          <w:szCs w:val="21"/>
        </w:rPr>
        <w:t>（</w:t>
      </w:r>
      <w:r w:rsidR="00372D86">
        <w:rPr>
          <w:rFonts w:hint="eastAsia"/>
          <w:sz w:val="21"/>
          <w:szCs w:val="21"/>
        </w:rPr>
        <w:t>1</w:t>
      </w:r>
      <w:r>
        <w:rPr>
          <w:rFonts w:hint="eastAsia"/>
          <w:sz w:val="21"/>
          <w:szCs w:val="21"/>
        </w:rPr>
        <w:t>）承诺中标后，所提供的技术服务人员均符合招标文件相关要求，并向招标人提交每位服务人员的简历，且简历信息须与该人员实际工作经验相符，无虚假信息；</w:t>
      </w:r>
    </w:p>
    <w:p w14:paraId="594BB210" w14:textId="7756B54D" w:rsidR="00EB782D" w:rsidRDefault="00000000" w:rsidP="002879F5">
      <w:pPr>
        <w:pStyle w:val="af3"/>
        <w:spacing w:line="276" w:lineRule="auto"/>
        <w:rPr>
          <w:sz w:val="21"/>
          <w:szCs w:val="21"/>
        </w:rPr>
      </w:pPr>
      <w:r>
        <w:rPr>
          <w:rFonts w:hint="eastAsia"/>
          <w:sz w:val="21"/>
          <w:szCs w:val="21"/>
        </w:rPr>
        <w:t>（</w:t>
      </w:r>
      <w:r w:rsidR="00372D86">
        <w:rPr>
          <w:rFonts w:hint="eastAsia"/>
          <w:sz w:val="21"/>
          <w:szCs w:val="21"/>
        </w:rPr>
        <w:t>2</w:t>
      </w:r>
      <w:r>
        <w:rPr>
          <w:rFonts w:hint="eastAsia"/>
          <w:sz w:val="21"/>
          <w:szCs w:val="21"/>
        </w:rPr>
        <w:t>）承诺中标后，及时向招标人提供各服务项目所需的全部资质证书原件及对应扫描件，确保资质证书真实、有效、齐全，满足项目服务要求；</w:t>
      </w:r>
    </w:p>
    <w:p w14:paraId="47FAFB56" w14:textId="58BBD444" w:rsidR="00EB782D" w:rsidRDefault="00000000" w:rsidP="002879F5">
      <w:pPr>
        <w:pStyle w:val="af3"/>
        <w:spacing w:line="276" w:lineRule="auto"/>
        <w:rPr>
          <w:sz w:val="21"/>
          <w:szCs w:val="21"/>
        </w:rPr>
      </w:pPr>
      <w:r>
        <w:rPr>
          <w:rFonts w:hint="eastAsia"/>
          <w:sz w:val="21"/>
          <w:szCs w:val="21"/>
        </w:rPr>
        <w:t>（</w:t>
      </w:r>
      <w:r w:rsidR="00372D86">
        <w:rPr>
          <w:rFonts w:hint="eastAsia"/>
          <w:sz w:val="21"/>
          <w:szCs w:val="21"/>
        </w:rPr>
        <w:t>3</w:t>
      </w:r>
      <w:r>
        <w:rPr>
          <w:rFonts w:hint="eastAsia"/>
          <w:sz w:val="21"/>
          <w:szCs w:val="21"/>
        </w:rPr>
        <w:t>）承诺中标后，严格遵照招标文件中关于服务人员入场与入职要求执行，具体如下：①项目原有服务团队正常在岗履职，乙方承接服务后须制定平稳交接预案，尊重现有人员自主去留，严禁擅自更换团队，不合格人员甲方有权禁止入场；②乙方不得随意大规模更换人员，避免出现运维衔接断裂、安全生产、水质管控等各类风险，否则需接受甲方考核整改，并承担违约责任与全部损失；③乙方需在《服务委托书》生效</w:t>
      </w:r>
      <w:r>
        <w:rPr>
          <w:rFonts w:hint="eastAsia"/>
          <w:sz w:val="21"/>
          <w:szCs w:val="21"/>
        </w:rPr>
        <w:t xml:space="preserve"> 10 </w:t>
      </w:r>
      <w:r>
        <w:rPr>
          <w:rFonts w:hint="eastAsia"/>
          <w:sz w:val="21"/>
          <w:szCs w:val="21"/>
        </w:rPr>
        <w:t>个工作日内配齐合规人员进场，逾期未整改将按当月订单金额</w:t>
      </w:r>
      <w:r>
        <w:rPr>
          <w:rFonts w:hint="eastAsia"/>
          <w:sz w:val="21"/>
          <w:szCs w:val="21"/>
        </w:rPr>
        <w:t xml:space="preserve"> 10% </w:t>
      </w:r>
      <w:r>
        <w:rPr>
          <w:rFonts w:hint="eastAsia"/>
          <w:sz w:val="21"/>
          <w:szCs w:val="21"/>
        </w:rPr>
        <w:t>支付违约金；多次违约的，甲方可扣除履约保证金、解除合同，相关组建成本及损失均由乙方自负；④新入职人员实行全流程人员准入筛选机制，依次经过资料初审、安全及专业笔试、综合面试、入职体检、实操复核、专项培训多环节考核，全部合格并取得进场确认后方可上岗；人员准入全流程产生的交通、食宿、保险等所有费用均由乙方承担，乙方对人员资料真实性负责；存在资料造假、考核不合格的，乙方自行承担费用并限期无条件替换人员，承担相应违约及赔偿责任。</w:t>
      </w:r>
    </w:p>
    <w:p w14:paraId="0288DED3" w14:textId="63A8BD42" w:rsidR="00EB782D" w:rsidRDefault="00000000" w:rsidP="002879F5">
      <w:pPr>
        <w:pStyle w:val="af3"/>
        <w:spacing w:line="276" w:lineRule="auto"/>
        <w:rPr>
          <w:sz w:val="21"/>
          <w:szCs w:val="21"/>
        </w:rPr>
      </w:pPr>
      <w:r>
        <w:rPr>
          <w:rFonts w:hint="eastAsia"/>
          <w:sz w:val="21"/>
          <w:szCs w:val="21"/>
        </w:rPr>
        <w:t>（</w:t>
      </w:r>
      <w:r w:rsidR="00372D86">
        <w:rPr>
          <w:rFonts w:hint="eastAsia"/>
          <w:sz w:val="21"/>
          <w:szCs w:val="21"/>
        </w:rPr>
        <w:t>4</w:t>
      </w:r>
      <w:r>
        <w:rPr>
          <w:rFonts w:hint="eastAsia"/>
          <w:sz w:val="21"/>
          <w:szCs w:val="21"/>
        </w:rPr>
        <w:t>）承诺中标后，严格遵照招标文件中关于服务团队稳定性要求执行，具体如下：①乙方需保持现有在岗人员薪资福利、岗位及工作职责完全不变，不得擅自调整；②乙方严禁未经甲方书面许可私自调换服务人员；确需人员调整的，须提前沟通、书面报备并经甲方审批同意；③不合格人员须按甲方要求及时更换，替换人员资质不得低于原人员标准；人员调换产生的补偿金、培训费、取证费等全部费用由乙方自行承担；④新增及替换人员须严格执行合同人员准入筛选机制，同时制定衔接方案，保障运维服务不间断、质量不下降、现场管理秩序稳定。</w:t>
      </w:r>
    </w:p>
    <w:p w14:paraId="57D8EA31" w14:textId="2A50FCC7" w:rsidR="00EB782D" w:rsidRDefault="00000000" w:rsidP="002879F5">
      <w:pPr>
        <w:pStyle w:val="af3"/>
        <w:spacing w:line="276" w:lineRule="auto"/>
        <w:rPr>
          <w:sz w:val="21"/>
          <w:szCs w:val="21"/>
        </w:rPr>
      </w:pPr>
      <w:r>
        <w:rPr>
          <w:rFonts w:hint="eastAsia"/>
          <w:sz w:val="21"/>
          <w:szCs w:val="21"/>
        </w:rPr>
        <w:t>（</w:t>
      </w:r>
      <w:r w:rsidR="00372D86">
        <w:rPr>
          <w:rFonts w:hint="eastAsia"/>
          <w:sz w:val="21"/>
          <w:szCs w:val="21"/>
        </w:rPr>
        <w:t>5</w:t>
      </w:r>
      <w:r>
        <w:rPr>
          <w:rFonts w:hint="eastAsia"/>
          <w:sz w:val="21"/>
          <w:szCs w:val="21"/>
        </w:rPr>
        <w:t>）承诺中标后，严格遵照招标文件规定的服务验收标准履行服务职责，全面落实各项服务要求，并完全认可且接受招标文件及合同约定的相应违约惩罚措施。</w:t>
      </w:r>
    </w:p>
    <w:p w14:paraId="379D33B8" w14:textId="4410B599" w:rsidR="00EB782D" w:rsidRDefault="00037CE1" w:rsidP="002879F5">
      <w:pPr>
        <w:pStyle w:val="af3"/>
        <w:spacing w:line="276" w:lineRule="auto"/>
        <w:rPr>
          <w:sz w:val="21"/>
          <w:szCs w:val="21"/>
        </w:rPr>
      </w:pPr>
      <w:r>
        <w:rPr>
          <w:rFonts w:hint="eastAsia"/>
          <w:sz w:val="21"/>
          <w:szCs w:val="21"/>
        </w:rPr>
        <w:t>9.</w:t>
      </w:r>
      <w:r w:rsidR="000A7130">
        <w:rPr>
          <w:rFonts w:hint="eastAsia"/>
          <w:sz w:val="21"/>
          <w:szCs w:val="21"/>
        </w:rPr>
        <w:t>3</w:t>
      </w:r>
      <w:r>
        <w:rPr>
          <w:rFonts w:hint="eastAsia"/>
          <w:sz w:val="21"/>
          <w:szCs w:val="21"/>
        </w:rPr>
        <w:t xml:space="preserve"> </w:t>
      </w:r>
      <w:r w:rsidR="009D7064">
        <w:rPr>
          <w:rFonts w:hint="eastAsia"/>
          <w:sz w:val="21"/>
          <w:szCs w:val="21"/>
        </w:rPr>
        <w:t>乙方</w:t>
      </w:r>
      <w:r>
        <w:rPr>
          <w:rFonts w:hint="eastAsia"/>
          <w:sz w:val="21"/>
          <w:szCs w:val="21"/>
        </w:rPr>
        <w:t>应确保中标后能在规定时间内支付符合招标人要求的履约保证金。</w:t>
      </w:r>
      <w:r w:rsidR="009D7064">
        <w:rPr>
          <w:rFonts w:hint="eastAsia"/>
          <w:sz w:val="21"/>
          <w:szCs w:val="21"/>
        </w:rPr>
        <w:t>乙方</w:t>
      </w:r>
      <w:r>
        <w:rPr>
          <w:rFonts w:hint="eastAsia"/>
          <w:sz w:val="21"/>
          <w:szCs w:val="21"/>
        </w:rPr>
        <w:t>如不能在招标文件规定时间内支付履约保证金，由</w:t>
      </w:r>
      <w:r w:rsidR="009D7064">
        <w:rPr>
          <w:rFonts w:hint="eastAsia"/>
          <w:sz w:val="21"/>
          <w:szCs w:val="21"/>
        </w:rPr>
        <w:t>乙方</w:t>
      </w:r>
      <w:r>
        <w:rPr>
          <w:rFonts w:hint="eastAsia"/>
          <w:sz w:val="21"/>
          <w:szCs w:val="21"/>
        </w:rPr>
        <w:t>承担违约责任。</w:t>
      </w:r>
    </w:p>
    <w:p w14:paraId="24D5E320" w14:textId="174E9574" w:rsidR="00EB782D" w:rsidRDefault="00037CE1" w:rsidP="002879F5">
      <w:pPr>
        <w:pStyle w:val="af3"/>
        <w:spacing w:line="276" w:lineRule="auto"/>
        <w:rPr>
          <w:sz w:val="21"/>
          <w:szCs w:val="21"/>
        </w:rPr>
      </w:pPr>
      <w:r>
        <w:rPr>
          <w:rFonts w:hint="eastAsia"/>
          <w:sz w:val="21"/>
          <w:szCs w:val="21"/>
        </w:rPr>
        <w:t>9.</w:t>
      </w:r>
      <w:r w:rsidR="000A7130">
        <w:rPr>
          <w:rFonts w:hint="eastAsia"/>
          <w:sz w:val="21"/>
          <w:szCs w:val="21"/>
        </w:rPr>
        <w:t>4</w:t>
      </w:r>
      <w:r>
        <w:rPr>
          <w:rFonts w:hint="eastAsia"/>
          <w:sz w:val="21"/>
          <w:szCs w:val="21"/>
        </w:rPr>
        <w:t xml:space="preserve"> </w:t>
      </w:r>
      <w:r w:rsidR="009D7064">
        <w:rPr>
          <w:rFonts w:hint="eastAsia"/>
          <w:sz w:val="21"/>
          <w:szCs w:val="21"/>
        </w:rPr>
        <w:t>乙方</w:t>
      </w:r>
      <w:r>
        <w:rPr>
          <w:rFonts w:hint="eastAsia"/>
          <w:sz w:val="21"/>
          <w:szCs w:val="21"/>
        </w:rPr>
        <w:t>应充分阅读并理解招标文件及合同的全部要求，包括但不限于工作量、服务范围、服务内容、岗位职责、服务标准、技术要求等，招标人对以上内容进行了详细的描述及要求。鉴于水处理技术服务以人员为主体，本招标存在一些难以量化或准确描述的要求，如服务人员工作态度、工作效率、沟通能力、责任感、主观能动性等，招标人对这些方面有较高的要求；招标文件及合同未对上述要求予以明确规定，</w:t>
      </w:r>
      <w:r w:rsidR="009D7064">
        <w:rPr>
          <w:rFonts w:hint="eastAsia"/>
          <w:sz w:val="21"/>
          <w:szCs w:val="21"/>
        </w:rPr>
        <w:t>乙方</w:t>
      </w:r>
      <w:r>
        <w:rPr>
          <w:rFonts w:hint="eastAsia"/>
          <w:sz w:val="21"/>
          <w:szCs w:val="21"/>
        </w:rPr>
        <w:t>提供服务时，应根据良好的行业惯例和招标文件及合同要求提供高质量服务。</w:t>
      </w:r>
    </w:p>
    <w:p w14:paraId="3C770ED4" w14:textId="6A3CE20A" w:rsidR="00EB782D" w:rsidRDefault="00037CE1" w:rsidP="002879F5">
      <w:pPr>
        <w:pStyle w:val="af3"/>
        <w:spacing w:line="276" w:lineRule="auto"/>
        <w:rPr>
          <w:sz w:val="21"/>
          <w:szCs w:val="21"/>
        </w:rPr>
      </w:pPr>
      <w:r>
        <w:rPr>
          <w:rFonts w:hint="eastAsia"/>
          <w:sz w:val="21"/>
          <w:szCs w:val="21"/>
        </w:rPr>
        <w:t>9.</w:t>
      </w:r>
      <w:r w:rsidR="000A7130">
        <w:rPr>
          <w:rFonts w:hint="eastAsia"/>
          <w:sz w:val="21"/>
          <w:szCs w:val="21"/>
        </w:rPr>
        <w:t>5</w:t>
      </w:r>
      <w:r>
        <w:rPr>
          <w:rFonts w:hint="eastAsia"/>
          <w:sz w:val="21"/>
          <w:szCs w:val="21"/>
        </w:rPr>
        <w:t xml:space="preserve"> </w:t>
      </w:r>
      <w:r>
        <w:rPr>
          <w:rFonts w:hint="eastAsia"/>
          <w:sz w:val="21"/>
          <w:szCs w:val="21"/>
        </w:rPr>
        <w:t>招标人对</w:t>
      </w:r>
      <w:r w:rsidR="009D7064">
        <w:rPr>
          <w:rFonts w:hint="eastAsia"/>
          <w:sz w:val="21"/>
          <w:szCs w:val="21"/>
        </w:rPr>
        <w:t>乙方</w:t>
      </w:r>
      <w:r>
        <w:rPr>
          <w:rFonts w:hint="eastAsia"/>
          <w:sz w:val="21"/>
          <w:szCs w:val="21"/>
        </w:rPr>
        <w:t>组建服务团队的能力有较高的要求，</w:t>
      </w:r>
      <w:r w:rsidR="009D7064">
        <w:rPr>
          <w:rFonts w:hint="eastAsia"/>
          <w:sz w:val="21"/>
          <w:szCs w:val="21"/>
        </w:rPr>
        <w:t>乙方</w:t>
      </w:r>
      <w:r>
        <w:rPr>
          <w:rFonts w:hint="eastAsia"/>
          <w:sz w:val="21"/>
          <w:szCs w:val="21"/>
        </w:rPr>
        <w:t>对此应有足够的重视；入场服务前及合同执行过程中，出现以下任何一种情况的，甲方将拒绝服务人员入场服务：①服务人员不具备合同要求必需的资质资格、证件；②服务人员健康情况不满足合同要求；③服务人员技能达不到合同要求；④服务人员不满足无犯罪记录的要求。</w:t>
      </w:r>
    </w:p>
    <w:p w14:paraId="3E80AA71" w14:textId="0E493711" w:rsidR="00EB782D" w:rsidRDefault="00037CE1" w:rsidP="002879F5">
      <w:pPr>
        <w:pStyle w:val="af3"/>
        <w:spacing w:line="276" w:lineRule="auto"/>
        <w:rPr>
          <w:sz w:val="21"/>
          <w:szCs w:val="21"/>
        </w:rPr>
      </w:pPr>
      <w:r>
        <w:rPr>
          <w:rFonts w:hint="eastAsia"/>
          <w:sz w:val="21"/>
          <w:szCs w:val="21"/>
        </w:rPr>
        <w:t>9.</w:t>
      </w:r>
      <w:r w:rsidR="000A7130">
        <w:rPr>
          <w:rFonts w:hint="eastAsia"/>
          <w:sz w:val="21"/>
          <w:szCs w:val="21"/>
        </w:rPr>
        <w:t>6</w:t>
      </w:r>
      <w:r>
        <w:rPr>
          <w:rFonts w:hint="eastAsia"/>
          <w:sz w:val="21"/>
          <w:szCs w:val="21"/>
        </w:rPr>
        <w:t xml:space="preserve"> </w:t>
      </w:r>
      <w:r>
        <w:rPr>
          <w:rFonts w:hint="eastAsia"/>
          <w:sz w:val="21"/>
          <w:szCs w:val="21"/>
        </w:rPr>
        <w:t>鉴于技术服务行业的特殊性，</w:t>
      </w:r>
      <w:r w:rsidR="009D7064">
        <w:rPr>
          <w:rFonts w:hint="eastAsia"/>
          <w:sz w:val="21"/>
          <w:szCs w:val="21"/>
        </w:rPr>
        <w:t>乙方</w:t>
      </w:r>
      <w:r>
        <w:rPr>
          <w:rFonts w:hint="eastAsia"/>
          <w:sz w:val="21"/>
          <w:szCs w:val="21"/>
        </w:rPr>
        <w:t>须为全部服务人员提供符合要求的劳保用品。劳保用品费用由</w:t>
      </w:r>
      <w:r w:rsidR="009D7064">
        <w:rPr>
          <w:rFonts w:hint="eastAsia"/>
          <w:sz w:val="21"/>
          <w:szCs w:val="21"/>
        </w:rPr>
        <w:t>乙方</w:t>
      </w:r>
      <w:r>
        <w:rPr>
          <w:rFonts w:hint="eastAsia"/>
          <w:sz w:val="21"/>
          <w:szCs w:val="21"/>
        </w:rPr>
        <w:t>承担。</w:t>
      </w:r>
      <w:r w:rsidR="009D7064">
        <w:rPr>
          <w:rFonts w:hint="eastAsia"/>
          <w:sz w:val="21"/>
          <w:szCs w:val="21"/>
        </w:rPr>
        <w:t>乙方</w:t>
      </w:r>
      <w:r>
        <w:rPr>
          <w:rFonts w:hint="eastAsia"/>
          <w:sz w:val="21"/>
          <w:szCs w:val="21"/>
        </w:rPr>
        <w:t>报价中应包含该方面的专项费用。因</w:t>
      </w:r>
      <w:r w:rsidR="009D7064">
        <w:rPr>
          <w:rFonts w:hint="eastAsia"/>
          <w:sz w:val="21"/>
          <w:szCs w:val="21"/>
        </w:rPr>
        <w:t>乙方</w:t>
      </w:r>
      <w:r>
        <w:rPr>
          <w:rFonts w:hint="eastAsia"/>
          <w:sz w:val="21"/>
          <w:szCs w:val="21"/>
        </w:rPr>
        <w:t>未配备符合要求的劳保用品，造成招标人经济损失或受到政府部门、业主方处罚处理的，应由</w:t>
      </w:r>
      <w:r w:rsidR="009D7064">
        <w:rPr>
          <w:rFonts w:hint="eastAsia"/>
          <w:sz w:val="21"/>
          <w:szCs w:val="21"/>
        </w:rPr>
        <w:t>乙方</w:t>
      </w:r>
      <w:r>
        <w:rPr>
          <w:rFonts w:hint="eastAsia"/>
          <w:sz w:val="21"/>
          <w:szCs w:val="21"/>
        </w:rPr>
        <w:t>承担全部责任。</w:t>
      </w:r>
    </w:p>
    <w:p w14:paraId="69177934" w14:textId="03B32CBA" w:rsidR="00EB782D" w:rsidRPr="00AA1C15" w:rsidRDefault="00037CE1" w:rsidP="002879F5">
      <w:pPr>
        <w:pStyle w:val="af3"/>
        <w:spacing w:line="276" w:lineRule="auto"/>
        <w:rPr>
          <w:sz w:val="21"/>
          <w:szCs w:val="21"/>
        </w:rPr>
      </w:pPr>
      <w:r>
        <w:rPr>
          <w:rFonts w:hint="eastAsia"/>
          <w:sz w:val="21"/>
          <w:szCs w:val="21"/>
        </w:rPr>
        <w:lastRenderedPageBreak/>
        <w:t>9.</w:t>
      </w:r>
      <w:r w:rsidR="000A7130">
        <w:rPr>
          <w:rFonts w:hint="eastAsia"/>
          <w:sz w:val="21"/>
          <w:szCs w:val="21"/>
        </w:rPr>
        <w:t>7</w:t>
      </w:r>
      <w:r>
        <w:rPr>
          <w:rFonts w:hint="eastAsia"/>
          <w:sz w:val="21"/>
          <w:szCs w:val="21"/>
        </w:rPr>
        <w:t xml:space="preserve"> </w:t>
      </w:r>
      <w:r>
        <w:rPr>
          <w:rFonts w:hint="eastAsia"/>
          <w:sz w:val="21"/>
          <w:szCs w:val="21"/>
        </w:rPr>
        <w:t>甲方不因为入场前劳保用品不满足合同要求拒绝乙方入场服务。但入场服务一个月内，乙方必须为全部技术服务人员配置满足合同要求的劳保用品；如不满足合同要求，甲方将要求乙方限期整改，如未在限期内完成整改，甲方有权要求乙方承担违约责任。</w:t>
      </w:r>
      <w:r w:rsidRPr="00AA1C15">
        <w:rPr>
          <w:rFonts w:hint="eastAsia"/>
          <w:sz w:val="21"/>
          <w:szCs w:val="21"/>
        </w:rPr>
        <w:t>各服务项目预计需配备的劳保用品清单如下：</w:t>
      </w:r>
    </w:p>
    <w:tbl>
      <w:tblPr>
        <w:tblW w:w="8599" w:type="dxa"/>
        <w:jc w:val="center"/>
        <w:tblLook w:val="04A0" w:firstRow="1" w:lastRow="0" w:firstColumn="1" w:lastColumn="0" w:noHBand="0" w:noVBand="1"/>
      </w:tblPr>
      <w:tblGrid>
        <w:gridCol w:w="421"/>
        <w:gridCol w:w="850"/>
        <w:gridCol w:w="2410"/>
        <w:gridCol w:w="2977"/>
        <w:gridCol w:w="666"/>
        <w:gridCol w:w="567"/>
        <w:gridCol w:w="708"/>
      </w:tblGrid>
      <w:tr w:rsidR="00EB782D" w:rsidRPr="00F85598" w14:paraId="2F395941" w14:textId="77777777" w:rsidTr="00B45E22">
        <w:trPr>
          <w:trHeight w:val="657"/>
          <w:jc w:val="center"/>
        </w:trPr>
        <w:tc>
          <w:tcPr>
            <w:tcW w:w="421" w:type="dxa"/>
            <w:tcBorders>
              <w:top w:val="single" w:sz="4" w:space="0" w:color="000000"/>
              <w:left w:val="single" w:sz="4" w:space="0" w:color="000000"/>
              <w:bottom w:val="single" w:sz="4" w:space="0" w:color="000000"/>
              <w:right w:val="single" w:sz="4" w:space="0" w:color="000000"/>
            </w:tcBorders>
            <w:noWrap/>
            <w:vAlign w:val="center"/>
          </w:tcPr>
          <w:p w14:paraId="4491BD05" w14:textId="77777777" w:rsidR="00EB782D" w:rsidRPr="00F85598" w:rsidRDefault="00000000">
            <w:pPr>
              <w:jc w:val="center"/>
              <w:textAlignment w:val="center"/>
              <w:rPr>
                <w:rFonts w:hint="eastAsia"/>
                <w:sz w:val="15"/>
                <w:szCs w:val="15"/>
              </w:rPr>
            </w:pPr>
            <w:r w:rsidRPr="00F85598">
              <w:rPr>
                <w:sz w:val="15"/>
                <w:szCs w:val="15"/>
                <w:lang w:bidi="ar"/>
              </w:rPr>
              <w:t>序号</w:t>
            </w:r>
          </w:p>
        </w:tc>
        <w:tc>
          <w:tcPr>
            <w:tcW w:w="850" w:type="dxa"/>
            <w:tcBorders>
              <w:top w:val="single" w:sz="4" w:space="0" w:color="000000"/>
              <w:left w:val="single" w:sz="4" w:space="0" w:color="000000"/>
              <w:bottom w:val="single" w:sz="4" w:space="0" w:color="000000"/>
              <w:right w:val="single" w:sz="4" w:space="0" w:color="000000"/>
            </w:tcBorders>
            <w:noWrap/>
            <w:vAlign w:val="center"/>
          </w:tcPr>
          <w:p w14:paraId="260D4FB2" w14:textId="63EE7E49" w:rsidR="00EB782D" w:rsidRPr="00F85598" w:rsidRDefault="000711D2">
            <w:pPr>
              <w:jc w:val="center"/>
              <w:textAlignment w:val="center"/>
              <w:rPr>
                <w:rFonts w:hint="eastAsia"/>
                <w:sz w:val="15"/>
                <w:szCs w:val="15"/>
              </w:rPr>
            </w:pPr>
            <w:r w:rsidRPr="00F85598">
              <w:rPr>
                <w:rFonts w:hint="eastAsia"/>
                <w:sz w:val="15"/>
                <w:szCs w:val="15"/>
                <w:lang w:bidi="ar"/>
              </w:rPr>
              <w:t>服务项目</w:t>
            </w: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67B72233" w14:textId="77777777" w:rsidR="00EB782D" w:rsidRPr="00F85598" w:rsidRDefault="00000000">
            <w:pPr>
              <w:jc w:val="center"/>
              <w:textAlignment w:val="center"/>
              <w:rPr>
                <w:rFonts w:hint="eastAsia"/>
                <w:sz w:val="15"/>
                <w:szCs w:val="15"/>
              </w:rPr>
            </w:pPr>
            <w:r w:rsidRPr="00F85598">
              <w:rPr>
                <w:sz w:val="15"/>
                <w:szCs w:val="15"/>
                <w:lang w:bidi="ar"/>
              </w:rPr>
              <w:t>劳保名称</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7A7E3C1" w14:textId="77777777" w:rsidR="00EB782D" w:rsidRPr="00F85598" w:rsidRDefault="00000000">
            <w:pPr>
              <w:jc w:val="center"/>
              <w:textAlignment w:val="center"/>
              <w:rPr>
                <w:rFonts w:hint="eastAsia"/>
                <w:sz w:val="15"/>
                <w:szCs w:val="15"/>
              </w:rPr>
            </w:pPr>
            <w:r w:rsidRPr="00F85598">
              <w:rPr>
                <w:sz w:val="15"/>
                <w:szCs w:val="15"/>
                <w:lang w:bidi="ar"/>
              </w:rPr>
              <w:t>规格/样式</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7ED94C29" w14:textId="77777777" w:rsidR="00EB782D" w:rsidRPr="00F85598" w:rsidRDefault="00000000">
            <w:pPr>
              <w:jc w:val="center"/>
              <w:textAlignment w:val="center"/>
              <w:rPr>
                <w:rFonts w:hint="eastAsia"/>
                <w:sz w:val="15"/>
                <w:szCs w:val="15"/>
              </w:rPr>
            </w:pPr>
            <w:r w:rsidRPr="00F85598">
              <w:rPr>
                <w:sz w:val="15"/>
                <w:szCs w:val="15"/>
                <w:lang w:bidi="ar"/>
              </w:rPr>
              <w:t>三年需求量</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714BB435" w14:textId="77777777" w:rsidR="00EB782D" w:rsidRPr="00F85598" w:rsidRDefault="00000000">
            <w:pPr>
              <w:jc w:val="center"/>
              <w:textAlignment w:val="center"/>
              <w:rPr>
                <w:rFonts w:hint="eastAsia"/>
                <w:sz w:val="15"/>
                <w:szCs w:val="15"/>
              </w:rPr>
            </w:pPr>
            <w:r w:rsidRPr="00F85598">
              <w:rPr>
                <w:sz w:val="15"/>
                <w:szCs w:val="15"/>
                <w:lang w:bidi="ar"/>
              </w:rPr>
              <w:t>单位</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004D4414" w14:textId="77777777" w:rsidR="00EB782D" w:rsidRPr="00F85598" w:rsidRDefault="00000000">
            <w:pPr>
              <w:jc w:val="center"/>
              <w:textAlignment w:val="center"/>
              <w:rPr>
                <w:rFonts w:hint="eastAsia"/>
                <w:sz w:val="15"/>
                <w:szCs w:val="15"/>
              </w:rPr>
            </w:pPr>
            <w:r w:rsidRPr="00F85598">
              <w:rPr>
                <w:sz w:val="15"/>
                <w:szCs w:val="15"/>
                <w:lang w:bidi="ar"/>
              </w:rPr>
              <w:t>备注</w:t>
            </w:r>
          </w:p>
        </w:tc>
      </w:tr>
      <w:tr w:rsidR="00AB25DC" w:rsidRPr="00F85598" w14:paraId="081EE106" w14:textId="77777777" w:rsidTr="00B45E22">
        <w:trPr>
          <w:trHeight w:val="284"/>
          <w:jc w:val="center"/>
        </w:trPr>
        <w:tc>
          <w:tcPr>
            <w:tcW w:w="421" w:type="dxa"/>
            <w:vMerge w:val="restart"/>
            <w:tcBorders>
              <w:top w:val="single" w:sz="4" w:space="0" w:color="000000"/>
              <w:left w:val="single" w:sz="4" w:space="0" w:color="000000"/>
              <w:right w:val="single" w:sz="4" w:space="0" w:color="000000"/>
            </w:tcBorders>
            <w:noWrap/>
            <w:vAlign w:val="center"/>
          </w:tcPr>
          <w:p w14:paraId="12748EC7" w14:textId="35CC9E62" w:rsidR="00AB25DC" w:rsidRPr="00F85598" w:rsidRDefault="00AB25DC" w:rsidP="00AB25DC">
            <w:pPr>
              <w:jc w:val="center"/>
              <w:textAlignment w:val="center"/>
              <w:rPr>
                <w:rFonts w:hint="eastAsia"/>
                <w:sz w:val="15"/>
                <w:szCs w:val="15"/>
                <w:lang w:bidi="ar"/>
              </w:rPr>
            </w:pPr>
            <w:r w:rsidRPr="00F85598">
              <w:rPr>
                <w:rFonts w:hint="eastAsia"/>
                <w:sz w:val="15"/>
                <w:szCs w:val="15"/>
              </w:rPr>
              <w:t>1</w:t>
            </w:r>
          </w:p>
        </w:tc>
        <w:tc>
          <w:tcPr>
            <w:tcW w:w="850" w:type="dxa"/>
            <w:vMerge w:val="restart"/>
            <w:tcBorders>
              <w:top w:val="single" w:sz="4" w:space="0" w:color="000000"/>
              <w:left w:val="single" w:sz="4" w:space="0" w:color="000000"/>
              <w:right w:val="single" w:sz="4" w:space="0" w:color="000000"/>
            </w:tcBorders>
            <w:noWrap/>
            <w:vAlign w:val="center"/>
          </w:tcPr>
          <w:p w14:paraId="1C9624C3" w14:textId="4EEE25C5" w:rsidR="00AB25DC" w:rsidRPr="00F85598" w:rsidRDefault="00AB25DC" w:rsidP="00AB25DC">
            <w:pPr>
              <w:spacing w:line="240" w:lineRule="exact"/>
              <w:textAlignment w:val="center"/>
              <w:rPr>
                <w:rFonts w:hint="eastAsia"/>
                <w:sz w:val="15"/>
                <w:szCs w:val="15"/>
                <w:lang w:bidi="ar"/>
              </w:rPr>
            </w:pPr>
            <w:r w:rsidRPr="00F85598">
              <w:rPr>
                <w:rFonts w:hint="eastAsia"/>
                <w:sz w:val="15"/>
                <w:szCs w:val="15"/>
              </w:rPr>
              <w:t>宁波循环水一体化运维项目、宁波循环水系统查漏、测流速项目</w:t>
            </w: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470D16B8" w14:textId="3A49D928"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防酸碱防静电工作服（夏季款）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5C2D6E6E" w14:textId="3E1C9A30"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55F246C7" w14:textId="2323CFB4"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48</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4A9231CF" w14:textId="34CEEB74"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658DB328" w14:textId="012BA28D"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70C970B7" w14:textId="77777777" w:rsidTr="00B45E22">
        <w:trPr>
          <w:trHeight w:val="284"/>
          <w:jc w:val="center"/>
        </w:trPr>
        <w:tc>
          <w:tcPr>
            <w:tcW w:w="421" w:type="dxa"/>
            <w:vMerge/>
            <w:tcBorders>
              <w:left w:val="single" w:sz="4" w:space="0" w:color="000000"/>
              <w:right w:val="single" w:sz="4" w:space="0" w:color="000000"/>
            </w:tcBorders>
            <w:noWrap/>
            <w:vAlign w:val="center"/>
          </w:tcPr>
          <w:p w14:paraId="348B1085" w14:textId="77777777" w:rsidR="00AB25DC" w:rsidRPr="00F85598" w:rsidRDefault="00AB25DC" w:rsidP="00AB25DC">
            <w:pPr>
              <w:jc w:val="center"/>
              <w:textAlignment w:val="center"/>
              <w:rPr>
                <w:rFonts w:hint="eastAsia"/>
                <w:sz w:val="15"/>
                <w:szCs w:val="15"/>
                <w:lang w:bidi="ar"/>
              </w:rPr>
            </w:pPr>
          </w:p>
        </w:tc>
        <w:tc>
          <w:tcPr>
            <w:tcW w:w="850" w:type="dxa"/>
            <w:vMerge/>
            <w:tcBorders>
              <w:left w:val="single" w:sz="4" w:space="0" w:color="000000"/>
              <w:right w:val="single" w:sz="4" w:space="0" w:color="000000"/>
            </w:tcBorders>
            <w:noWrap/>
            <w:vAlign w:val="center"/>
          </w:tcPr>
          <w:p w14:paraId="56057F34" w14:textId="77777777" w:rsidR="00AB25DC" w:rsidRPr="00F85598" w:rsidRDefault="00AB25DC" w:rsidP="00AB25DC">
            <w:pPr>
              <w:spacing w:line="240" w:lineRule="exact"/>
              <w:jc w:val="center"/>
              <w:textAlignment w:val="center"/>
              <w:rPr>
                <w:rFonts w:hint="eastAsia"/>
                <w:sz w:val="15"/>
                <w:szCs w:val="15"/>
                <w:lang w:bidi="ar"/>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2BEDD345" w14:textId="0207B3CC"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防酸碱防静电工作服（冬季款）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5DCECEB0" w14:textId="7C8951E7"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61DC20DC" w14:textId="2FE3E676"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24</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54E5797A" w14:textId="2456F012"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02722A32" w14:textId="36449EC8"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75C59DAB" w14:textId="77777777" w:rsidTr="00B45E22">
        <w:trPr>
          <w:trHeight w:val="284"/>
          <w:jc w:val="center"/>
        </w:trPr>
        <w:tc>
          <w:tcPr>
            <w:tcW w:w="421" w:type="dxa"/>
            <w:vMerge/>
            <w:tcBorders>
              <w:left w:val="single" w:sz="4" w:space="0" w:color="000000"/>
              <w:right w:val="single" w:sz="4" w:space="0" w:color="000000"/>
            </w:tcBorders>
            <w:noWrap/>
            <w:vAlign w:val="center"/>
          </w:tcPr>
          <w:p w14:paraId="2FAA3616" w14:textId="77777777" w:rsidR="00AB25DC" w:rsidRPr="00F85598" w:rsidRDefault="00AB25DC" w:rsidP="00AB25DC">
            <w:pPr>
              <w:jc w:val="center"/>
              <w:textAlignment w:val="center"/>
              <w:rPr>
                <w:rFonts w:hint="eastAsia"/>
                <w:sz w:val="15"/>
                <w:szCs w:val="15"/>
                <w:lang w:bidi="ar"/>
              </w:rPr>
            </w:pPr>
          </w:p>
        </w:tc>
        <w:tc>
          <w:tcPr>
            <w:tcW w:w="850" w:type="dxa"/>
            <w:vMerge/>
            <w:tcBorders>
              <w:left w:val="single" w:sz="4" w:space="0" w:color="000000"/>
              <w:right w:val="single" w:sz="4" w:space="0" w:color="000000"/>
            </w:tcBorders>
            <w:noWrap/>
            <w:vAlign w:val="center"/>
          </w:tcPr>
          <w:p w14:paraId="2FE9C315" w14:textId="77777777" w:rsidR="00AB25DC" w:rsidRPr="00F85598" w:rsidRDefault="00AB25DC" w:rsidP="00AB25DC">
            <w:pPr>
              <w:spacing w:line="240" w:lineRule="exact"/>
              <w:jc w:val="center"/>
              <w:textAlignment w:val="center"/>
              <w:rPr>
                <w:rFonts w:hint="eastAsia"/>
                <w:sz w:val="15"/>
                <w:szCs w:val="15"/>
                <w:lang w:bidi="ar"/>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35EDD558" w14:textId="018C39FF"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安全帽</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001E6D36" w14:textId="7B99AF38"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带海油标志</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2A5054BC" w14:textId="550D0DF0"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48</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66CF78E7" w14:textId="30B0DDC0"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顶</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405E1E85" w14:textId="0C37E6B8"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国标</w:t>
            </w:r>
          </w:p>
        </w:tc>
      </w:tr>
      <w:tr w:rsidR="00AB25DC" w:rsidRPr="00F85598" w14:paraId="5BD1A6EA" w14:textId="77777777" w:rsidTr="00B45E22">
        <w:trPr>
          <w:trHeight w:val="284"/>
          <w:jc w:val="center"/>
        </w:trPr>
        <w:tc>
          <w:tcPr>
            <w:tcW w:w="421" w:type="dxa"/>
            <w:vMerge/>
            <w:tcBorders>
              <w:left w:val="single" w:sz="4" w:space="0" w:color="000000"/>
              <w:right w:val="single" w:sz="4" w:space="0" w:color="000000"/>
            </w:tcBorders>
            <w:noWrap/>
            <w:vAlign w:val="center"/>
          </w:tcPr>
          <w:p w14:paraId="33A0065B" w14:textId="77777777" w:rsidR="00AB25DC" w:rsidRPr="00F85598" w:rsidRDefault="00AB25DC" w:rsidP="00AB25DC">
            <w:pPr>
              <w:jc w:val="center"/>
              <w:textAlignment w:val="center"/>
              <w:rPr>
                <w:rFonts w:hint="eastAsia"/>
                <w:sz w:val="15"/>
                <w:szCs w:val="15"/>
                <w:lang w:bidi="ar"/>
              </w:rPr>
            </w:pPr>
          </w:p>
        </w:tc>
        <w:tc>
          <w:tcPr>
            <w:tcW w:w="850" w:type="dxa"/>
            <w:vMerge/>
            <w:tcBorders>
              <w:left w:val="single" w:sz="4" w:space="0" w:color="000000"/>
              <w:right w:val="single" w:sz="4" w:space="0" w:color="000000"/>
            </w:tcBorders>
            <w:noWrap/>
            <w:vAlign w:val="center"/>
          </w:tcPr>
          <w:p w14:paraId="1D20B1CB" w14:textId="77777777" w:rsidR="00AB25DC" w:rsidRPr="00F85598" w:rsidRDefault="00AB25DC" w:rsidP="00AB25DC">
            <w:pPr>
              <w:spacing w:line="240" w:lineRule="exact"/>
              <w:jc w:val="center"/>
              <w:textAlignment w:val="center"/>
              <w:rPr>
                <w:rFonts w:hint="eastAsia"/>
                <w:sz w:val="15"/>
                <w:szCs w:val="15"/>
                <w:lang w:bidi="ar"/>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0A517F55" w14:textId="579ADDC2"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劳保鞋（非冬季款）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38E9766" w14:textId="6B3A4F2A"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黑色，皮面，带海油标志，防穿刺、防砸，低帮鞋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405314BF" w14:textId="70DC9E8E"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24</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4E4FC46B" w14:textId="7938EAD2"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双</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652F1F53" w14:textId="17958403"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国标</w:t>
            </w:r>
          </w:p>
        </w:tc>
      </w:tr>
      <w:tr w:rsidR="00AB25DC" w:rsidRPr="00F85598" w14:paraId="6ED19BF4" w14:textId="77777777" w:rsidTr="00B45E22">
        <w:trPr>
          <w:trHeight w:val="284"/>
          <w:jc w:val="center"/>
        </w:trPr>
        <w:tc>
          <w:tcPr>
            <w:tcW w:w="421" w:type="dxa"/>
            <w:vMerge/>
            <w:tcBorders>
              <w:left w:val="single" w:sz="4" w:space="0" w:color="000000"/>
              <w:right w:val="single" w:sz="4" w:space="0" w:color="000000"/>
            </w:tcBorders>
            <w:noWrap/>
            <w:vAlign w:val="center"/>
          </w:tcPr>
          <w:p w14:paraId="6662F302" w14:textId="77777777" w:rsidR="00AB25DC" w:rsidRPr="00F85598" w:rsidRDefault="00AB25DC" w:rsidP="00AB25DC">
            <w:pPr>
              <w:jc w:val="center"/>
              <w:textAlignment w:val="center"/>
              <w:rPr>
                <w:rFonts w:hint="eastAsia"/>
                <w:sz w:val="15"/>
                <w:szCs w:val="15"/>
                <w:lang w:bidi="ar"/>
              </w:rPr>
            </w:pPr>
          </w:p>
        </w:tc>
        <w:tc>
          <w:tcPr>
            <w:tcW w:w="850" w:type="dxa"/>
            <w:vMerge/>
            <w:tcBorders>
              <w:left w:val="single" w:sz="4" w:space="0" w:color="000000"/>
              <w:right w:val="single" w:sz="4" w:space="0" w:color="000000"/>
            </w:tcBorders>
            <w:noWrap/>
            <w:vAlign w:val="center"/>
          </w:tcPr>
          <w:p w14:paraId="7D117D42" w14:textId="77777777" w:rsidR="00AB25DC" w:rsidRPr="00F85598" w:rsidRDefault="00AB25DC" w:rsidP="00AB25DC">
            <w:pPr>
              <w:spacing w:line="240" w:lineRule="exact"/>
              <w:jc w:val="center"/>
              <w:textAlignment w:val="center"/>
              <w:rPr>
                <w:rFonts w:hint="eastAsia"/>
                <w:sz w:val="15"/>
                <w:szCs w:val="15"/>
                <w:lang w:bidi="ar"/>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22FF5A4B" w14:textId="5DF6152B"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胶皮手套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3937B8E7" w14:textId="449707A9"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29BD3E9A" w14:textId="5ABB9CC7" w:rsidR="00AB25DC" w:rsidRPr="00F85598" w:rsidRDefault="00AB25DC" w:rsidP="00AB25DC">
            <w:pPr>
              <w:jc w:val="center"/>
              <w:textAlignment w:val="center"/>
              <w:rPr>
                <w:rFonts w:hint="eastAsia"/>
                <w:sz w:val="15"/>
                <w:szCs w:val="15"/>
                <w:lang w:bidi="ar"/>
              </w:rPr>
            </w:pPr>
            <w:r w:rsidRPr="00F85598">
              <w:rPr>
                <w:rFonts w:cstheme="minorBidi" w:hint="eastAsia"/>
                <w:sz w:val="15"/>
                <w:szCs w:val="15"/>
                <w14:ligatures w14:val="standardContextual"/>
              </w:rPr>
              <w:t>288</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5C1754C3" w14:textId="34C979D6"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061BAD3C" w14:textId="3053C383"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78213BF6" w14:textId="77777777" w:rsidTr="00B45E22">
        <w:trPr>
          <w:trHeight w:val="284"/>
          <w:jc w:val="center"/>
        </w:trPr>
        <w:tc>
          <w:tcPr>
            <w:tcW w:w="421" w:type="dxa"/>
            <w:vMerge/>
            <w:tcBorders>
              <w:left w:val="single" w:sz="4" w:space="0" w:color="000000"/>
              <w:right w:val="single" w:sz="4" w:space="0" w:color="000000"/>
            </w:tcBorders>
            <w:noWrap/>
            <w:vAlign w:val="center"/>
          </w:tcPr>
          <w:p w14:paraId="4621EFFA" w14:textId="27DE821F" w:rsidR="00AB25DC" w:rsidRPr="00F85598" w:rsidRDefault="00AB25DC" w:rsidP="00AB25DC">
            <w:pPr>
              <w:jc w:val="center"/>
              <w:textAlignment w:val="center"/>
              <w:rPr>
                <w:rFonts w:hint="eastAsia"/>
                <w:sz w:val="15"/>
                <w:szCs w:val="15"/>
              </w:rPr>
            </w:pPr>
          </w:p>
        </w:tc>
        <w:tc>
          <w:tcPr>
            <w:tcW w:w="850" w:type="dxa"/>
            <w:vMerge/>
            <w:tcBorders>
              <w:left w:val="single" w:sz="4" w:space="0" w:color="000000"/>
              <w:right w:val="single" w:sz="4" w:space="0" w:color="000000"/>
            </w:tcBorders>
            <w:noWrap/>
            <w:vAlign w:val="center"/>
          </w:tcPr>
          <w:p w14:paraId="1F00181F" w14:textId="71356131" w:rsidR="00AB25DC" w:rsidRPr="00F85598" w:rsidRDefault="00AB25DC" w:rsidP="00AB25DC">
            <w:pPr>
              <w:spacing w:line="240" w:lineRule="exact"/>
              <w:jc w:val="center"/>
              <w:textAlignment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61AA2FFB" w14:textId="188037FB" w:rsidR="00AB25DC" w:rsidRPr="00F85598" w:rsidRDefault="00AB25DC" w:rsidP="00AB25DC">
            <w:pPr>
              <w:spacing w:line="240" w:lineRule="exact"/>
              <w:jc w:val="center"/>
              <w:textAlignment w:val="center"/>
              <w:rPr>
                <w:rFonts w:hint="eastAsia"/>
                <w:sz w:val="15"/>
                <w:szCs w:val="15"/>
              </w:rPr>
            </w:pPr>
            <w:r w:rsidRPr="00F85598">
              <w:rPr>
                <w:sz w:val="15"/>
                <w:szCs w:val="15"/>
                <w:lang w:bidi="ar"/>
              </w:rPr>
              <w:t>挂胶线手套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58FF9E67" w14:textId="09F0654A" w:rsidR="00AB25DC" w:rsidRPr="00F85598" w:rsidRDefault="00AB25DC" w:rsidP="00AB25DC">
            <w:pPr>
              <w:spacing w:line="240" w:lineRule="exact"/>
              <w:jc w:val="center"/>
              <w:textAlignment w:val="center"/>
              <w:rPr>
                <w:rFonts w:hint="eastAsia"/>
                <w:sz w:val="15"/>
                <w:szCs w:val="15"/>
              </w:rPr>
            </w:pPr>
            <w:r w:rsidRPr="00F85598">
              <w:rPr>
                <w:sz w:val="15"/>
                <w:szCs w:val="15"/>
                <w:lang w:bidi="ar"/>
              </w:rPr>
              <w:t>纯棉</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616CB6AC" w14:textId="6A7A6D69" w:rsidR="00AB25DC" w:rsidRPr="00F85598" w:rsidRDefault="00AB25DC" w:rsidP="00AB25DC">
            <w:pPr>
              <w:jc w:val="center"/>
              <w:textAlignment w:val="center"/>
              <w:rPr>
                <w:rFonts w:hint="eastAsia"/>
                <w:sz w:val="15"/>
                <w:szCs w:val="15"/>
              </w:rPr>
            </w:pPr>
            <w:r w:rsidRPr="00F85598">
              <w:rPr>
                <w:rFonts w:cstheme="minorBidi" w:hint="eastAsia"/>
                <w:sz w:val="15"/>
                <w:szCs w:val="15"/>
                <w14:ligatures w14:val="standardContextual"/>
              </w:rPr>
              <w:t>360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22A8DBD9" w14:textId="1D84302D" w:rsidR="00AB25DC" w:rsidRPr="00F85598" w:rsidRDefault="00AB25DC" w:rsidP="00AB25DC">
            <w:pPr>
              <w:jc w:val="center"/>
              <w:textAlignment w:val="center"/>
              <w:rPr>
                <w:rFonts w:hint="eastAsia"/>
                <w:sz w:val="15"/>
                <w:szCs w:val="15"/>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4306D4DF" w14:textId="7338E33F" w:rsidR="00AB25DC" w:rsidRPr="00F85598" w:rsidRDefault="00AB25DC" w:rsidP="00AB25DC">
            <w:pPr>
              <w:jc w:val="center"/>
              <w:textAlignment w:val="center"/>
              <w:rPr>
                <w:rFonts w:hint="eastAsia"/>
                <w:sz w:val="15"/>
                <w:szCs w:val="15"/>
              </w:rPr>
            </w:pPr>
            <w:r w:rsidRPr="00F85598">
              <w:rPr>
                <w:sz w:val="15"/>
                <w:szCs w:val="15"/>
                <w:lang w:bidi="ar"/>
              </w:rPr>
              <w:t>国标</w:t>
            </w:r>
          </w:p>
        </w:tc>
      </w:tr>
      <w:tr w:rsidR="00AB25DC" w:rsidRPr="00F85598" w14:paraId="61FAA09B" w14:textId="77777777" w:rsidTr="00B45E22">
        <w:trPr>
          <w:trHeight w:val="284"/>
          <w:jc w:val="center"/>
        </w:trPr>
        <w:tc>
          <w:tcPr>
            <w:tcW w:w="421" w:type="dxa"/>
            <w:vMerge/>
            <w:tcBorders>
              <w:left w:val="single" w:sz="4" w:space="0" w:color="000000"/>
              <w:bottom w:val="single" w:sz="4" w:space="0" w:color="000000"/>
              <w:right w:val="single" w:sz="4" w:space="0" w:color="000000"/>
            </w:tcBorders>
            <w:noWrap/>
            <w:vAlign w:val="center"/>
          </w:tcPr>
          <w:p w14:paraId="2E063B1D" w14:textId="77777777" w:rsidR="00AB25DC" w:rsidRPr="00F85598" w:rsidRDefault="00AB25DC" w:rsidP="00AB25DC">
            <w:pPr>
              <w:jc w:val="center"/>
              <w:rPr>
                <w:rFonts w:hint="eastAsia"/>
                <w:sz w:val="15"/>
                <w:szCs w:val="15"/>
              </w:rPr>
            </w:pPr>
          </w:p>
        </w:tc>
        <w:tc>
          <w:tcPr>
            <w:tcW w:w="850" w:type="dxa"/>
            <w:vMerge/>
            <w:tcBorders>
              <w:left w:val="single" w:sz="4" w:space="0" w:color="000000"/>
              <w:bottom w:val="single" w:sz="4" w:space="0" w:color="000000"/>
              <w:right w:val="single" w:sz="4" w:space="0" w:color="000000"/>
            </w:tcBorders>
            <w:noWrap/>
            <w:vAlign w:val="center"/>
          </w:tcPr>
          <w:p w14:paraId="40168CFE"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3C2BD4B9" w14:textId="6872CADD" w:rsidR="00AB25DC" w:rsidRPr="00F85598" w:rsidRDefault="00AB25DC" w:rsidP="00AB25DC">
            <w:pPr>
              <w:spacing w:line="240" w:lineRule="exact"/>
              <w:jc w:val="center"/>
              <w:textAlignment w:val="center"/>
              <w:rPr>
                <w:rFonts w:hint="eastAsia"/>
                <w:sz w:val="15"/>
                <w:szCs w:val="15"/>
              </w:rPr>
            </w:pPr>
            <w:r w:rsidRPr="00F85598">
              <w:rPr>
                <w:sz w:val="15"/>
                <w:szCs w:val="15"/>
                <w:lang w:bidi="ar"/>
              </w:rPr>
              <w:t>挂胶手套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88C9EFC" w14:textId="16DD7E8B" w:rsidR="00AB25DC" w:rsidRPr="00F85598" w:rsidRDefault="00AB25DC" w:rsidP="00AB25DC">
            <w:pPr>
              <w:spacing w:line="240" w:lineRule="exact"/>
              <w:jc w:val="center"/>
              <w:textAlignment w:val="center"/>
              <w:rPr>
                <w:rFonts w:hint="eastAsia"/>
                <w:sz w:val="15"/>
                <w:szCs w:val="15"/>
              </w:rPr>
            </w:pPr>
            <w:r w:rsidRPr="00F85598">
              <w:rPr>
                <w:sz w:val="15"/>
                <w:szCs w:val="15"/>
                <w:lang w:bidi="ar"/>
              </w:rPr>
              <w:t>全胶</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45BC2B53" w14:textId="75C43D4B" w:rsidR="00AB25DC" w:rsidRPr="00F85598" w:rsidRDefault="00AB25DC" w:rsidP="00AB25DC">
            <w:pPr>
              <w:jc w:val="center"/>
              <w:textAlignment w:val="center"/>
              <w:rPr>
                <w:rFonts w:hint="eastAsia"/>
                <w:sz w:val="15"/>
                <w:szCs w:val="15"/>
              </w:rPr>
            </w:pPr>
            <w:r w:rsidRPr="00F85598">
              <w:rPr>
                <w:sz w:val="15"/>
                <w:szCs w:val="15"/>
                <w:lang w:bidi="ar"/>
              </w:rPr>
              <w:t>72</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5ED6D9B4" w14:textId="6CB6F6DC" w:rsidR="00AB25DC" w:rsidRPr="00F85598" w:rsidRDefault="00AB25DC" w:rsidP="00AB25DC">
            <w:pPr>
              <w:jc w:val="center"/>
              <w:textAlignment w:val="center"/>
              <w:rPr>
                <w:rFonts w:hint="eastAsia"/>
                <w:sz w:val="15"/>
                <w:szCs w:val="15"/>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736AC453" w14:textId="422940C5" w:rsidR="00AB25DC" w:rsidRPr="00F85598" w:rsidRDefault="00AB25DC" w:rsidP="00AB25DC">
            <w:pPr>
              <w:jc w:val="center"/>
              <w:textAlignment w:val="center"/>
              <w:rPr>
                <w:rFonts w:hint="eastAsia"/>
                <w:sz w:val="15"/>
                <w:szCs w:val="15"/>
              </w:rPr>
            </w:pPr>
            <w:r w:rsidRPr="00F85598">
              <w:rPr>
                <w:sz w:val="15"/>
                <w:szCs w:val="15"/>
                <w:lang w:bidi="ar"/>
              </w:rPr>
              <w:t>国标</w:t>
            </w:r>
          </w:p>
        </w:tc>
      </w:tr>
      <w:tr w:rsidR="00AB25DC" w:rsidRPr="00F85598" w14:paraId="5A380D11" w14:textId="77777777" w:rsidTr="00B45E22">
        <w:trPr>
          <w:trHeight w:val="284"/>
          <w:jc w:val="center"/>
        </w:trPr>
        <w:tc>
          <w:tcPr>
            <w:tcW w:w="421" w:type="dxa"/>
            <w:vMerge w:val="restart"/>
            <w:tcBorders>
              <w:left w:val="single" w:sz="4" w:space="0" w:color="000000"/>
              <w:right w:val="single" w:sz="4" w:space="0" w:color="000000"/>
            </w:tcBorders>
            <w:noWrap/>
            <w:vAlign w:val="center"/>
          </w:tcPr>
          <w:p w14:paraId="3C109E10" w14:textId="5528A5F6" w:rsidR="00AB25DC" w:rsidRPr="00F85598" w:rsidRDefault="00AB25DC" w:rsidP="00AB25DC">
            <w:pPr>
              <w:jc w:val="center"/>
              <w:rPr>
                <w:rFonts w:hint="eastAsia"/>
                <w:sz w:val="15"/>
                <w:szCs w:val="15"/>
              </w:rPr>
            </w:pPr>
            <w:r w:rsidRPr="00F85598">
              <w:rPr>
                <w:rFonts w:hint="eastAsia"/>
                <w:sz w:val="15"/>
                <w:szCs w:val="15"/>
                <w:lang w:bidi="ar"/>
              </w:rPr>
              <w:t>2</w:t>
            </w:r>
          </w:p>
        </w:tc>
        <w:tc>
          <w:tcPr>
            <w:tcW w:w="850" w:type="dxa"/>
            <w:vMerge w:val="restart"/>
            <w:tcBorders>
              <w:left w:val="single" w:sz="4" w:space="0" w:color="000000"/>
              <w:right w:val="single" w:sz="4" w:space="0" w:color="000000"/>
            </w:tcBorders>
            <w:noWrap/>
            <w:vAlign w:val="center"/>
          </w:tcPr>
          <w:p w14:paraId="648C9AA3" w14:textId="210F22F6" w:rsidR="00AB25DC" w:rsidRPr="00F85598" w:rsidRDefault="00AB25DC" w:rsidP="00AB25DC">
            <w:pPr>
              <w:spacing w:line="240" w:lineRule="exact"/>
              <w:jc w:val="center"/>
              <w:rPr>
                <w:rFonts w:hint="eastAsia"/>
                <w:sz w:val="15"/>
                <w:szCs w:val="15"/>
              </w:rPr>
            </w:pPr>
            <w:r w:rsidRPr="00F85598">
              <w:rPr>
                <w:rFonts w:hint="eastAsia"/>
                <w:sz w:val="15"/>
                <w:szCs w:val="15"/>
                <w:lang w:bidi="ar"/>
              </w:rPr>
              <w:t>宁波污水运营项目</w:t>
            </w: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01153C5B" w14:textId="63CC010D"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防酸碱防静电工作服（夏季款）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26B91A12" w14:textId="24513075"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2629E20F" w14:textId="04705285"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174</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2FD21D4C" w14:textId="38FB8CE1"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2ABAC583" w14:textId="25585E12"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1C9F8A2F" w14:textId="77777777" w:rsidTr="00B45E22">
        <w:trPr>
          <w:trHeight w:val="284"/>
          <w:jc w:val="center"/>
        </w:trPr>
        <w:tc>
          <w:tcPr>
            <w:tcW w:w="421" w:type="dxa"/>
            <w:vMerge/>
            <w:tcBorders>
              <w:left w:val="single" w:sz="4" w:space="0" w:color="000000"/>
              <w:right w:val="single" w:sz="4" w:space="0" w:color="000000"/>
            </w:tcBorders>
            <w:noWrap/>
            <w:vAlign w:val="center"/>
          </w:tcPr>
          <w:p w14:paraId="7A102B57"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595BB086"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2D8FF1B4" w14:textId="4A1D9335"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防酸碱防静电工作服（冬季款）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063844E2" w14:textId="6BA53AB5"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37B7584F" w14:textId="641A7DEC"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87</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0FC3B01C" w14:textId="320E2B38"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6147DABE" w14:textId="649CDD41"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5A8CE2B5" w14:textId="77777777" w:rsidTr="00B45E22">
        <w:trPr>
          <w:trHeight w:val="284"/>
          <w:jc w:val="center"/>
        </w:trPr>
        <w:tc>
          <w:tcPr>
            <w:tcW w:w="421" w:type="dxa"/>
            <w:vMerge/>
            <w:tcBorders>
              <w:left w:val="single" w:sz="4" w:space="0" w:color="000000"/>
              <w:right w:val="single" w:sz="4" w:space="0" w:color="000000"/>
            </w:tcBorders>
            <w:noWrap/>
            <w:vAlign w:val="center"/>
          </w:tcPr>
          <w:p w14:paraId="3A1D5622"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127E1BAA"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0AF7FCE9" w14:textId="70E1059D"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护目镜</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66AE3A4E" w14:textId="03A153AC"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标准型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44FF9D00" w14:textId="675DBD1E"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174</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1D36DA99" w14:textId="0D69622F"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5C6CF200" w14:textId="1EE85435"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7126D668" w14:textId="77777777" w:rsidTr="00B45E22">
        <w:trPr>
          <w:trHeight w:val="284"/>
          <w:jc w:val="center"/>
        </w:trPr>
        <w:tc>
          <w:tcPr>
            <w:tcW w:w="421" w:type="dxa"/>
            <w:vMerge/>
            <w:tcBorders>
              <w:left w:val="single" w:sz="4" w:space="0" w:color="000000"/>
              <w:right w:val="single" w:sz="4" w:space="0" w:color="000000"/>
            </w:tcBorders>
            <w:noWrap/>
            <w:vAlign w:val="center"/>
          </w:tcPr>
          <w:p w14:paraId="2A52D4A6"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46B4AB1D"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1C1543F7" w14:textId="51F33265" w:rsidR="00AB25DC" w:rsidRPr="00F85598" w:rsidRDefault="00AB25DC" w:rsidP="00AB25DC">
            <w:pPr>
              <w:spacing w:line="240" w:lineRule="exact"/>
              <w:jc w:val="center"/>
              <w:textAlignment w:val="center"/>
              <w:rPr>
                <w:rFonts w:hint="eastAsia"/>
                <w:sz w:val="15"/>
                <w:szCs w:val="15"/>
                <w:lang w:bidi="ar"/>
              </w:rPr>
            </w:pPr>
            <w:r w:rsidRPr="00F85598">
              <w:rPr>
                <w:rFonts w:hint="eastAsia"/>
                <w:sz w:val="15"/>
                <w:szCs w:val="15"/>
                <w:lang w:bidi="ar"/>
              </w:rPr>
              <w:t>有毒气体防毒面具及过滤滤芯</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6DD18B1" w14:textId="79E12EEB" w:rsidR="00AB25DC" w:rsidRPr="00F85598" w:rsidRDefault="00AB25DC" w:rsidP="00AB25DC">
            <w:pPr>
              <w:spacing w:line="240" w:lineRule="exact"/>
              <w:jc w:val="center"/>
              <w:textAlignment w:val="center"/>
              <w:rPr>
                <w:rFonts w:hint="eastAsia"/>
                <w:sz w:val="15"/>
                <w:szCs w:val="15"/>
                <w:lang w:bidi="ar"/>
              </w:rPr>
            </w:pPr>
            <w:r w:rsidRPr="00F85598">
              <w:rPr>
                <w:rFonts w:hint="eastAsia"/>
                <w:sz w:val="15"/>
                <w:szCs w:val="15"/>
                <w:lang w:bidi="ar"/>
              </w:rPr>
              <w:t>标准型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1B0946D3" w14:textId="122D27CE"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87</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4DEEBE54" w14:textId="6754898F" w:rsidR="00AB25DC" w:rsidRPr="00F85598" w:rsidRDefault="00AB25DC" w:rsidP="00AB25DC">
            <w:pPr>
              <w:jc w:val="center"/>
              <w:textAlignment w:val="center"/>
              <w:rPr>
                <w:rFonts w:hint="eastAsia"/>
                <w:sz w:val="15"/>
                <w:szCs w:val="15"/>
                <w:lang w:bidi="ar"/>
              </w:rPr>
            </w:pPr>
            <w:r w:rsidRPr="00F85598">
              <w:rPr>
                <w:sz w:val="15"/>
                <w:szCs w:val="15"/>
                <w:lang w:bidi="ar"/>
              </w:rPr>
              <w:t>个</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5B0886C3" w14:textId="312E12B5"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1A337AAD" w14:textId="77777777" w:rsidTr="00B45E22">
        <w:trPr>
          <w:trHeight w:val="284"/>
          <w:jc w:val="center"/>
        </w:trPr>
        <w:tc>
          <w:tcPr>
            <w:tcW w:w="421" w:type="dxa"/>
            <w:vMerge/>
            <w:tcBorders>
              <w:left w:val="single" w:sz="4" w:space="0" w:color="000000"/>
              <w:right w:val="single" w:sz="4" w:space="0" w:color="000000"/>
            </w:tcBorders>
            <w:noWrap/>
            <w:vAlign w:val="center"/>
          </w:tcPr>
          <w:p w14:paraId="11377833"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180AE956"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75A6538B" w14:textId="4F9088D6"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挂胶线手套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08DFEA65" w14:textId="76DE66D6"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纯棉</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112FD194" w14:textId="695CBFA2"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696</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7287C6AC" w14:textId="47F47BD6"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5DDD9F41" w14:textId="093FA97F"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0B841B0C" w14:textId="77777777" w:rsidTr="00B45E22">
        <w:trPr>
          <w:trHeight w:val="284"/>
          <w:jc w:val="center"/>
        </w:trPr>
        <w:tc>
          <w:tcPr>
            <w:tcW w:w="421" w:type="dxa"/>
            <w:vMerge/>
            <w:tcBorders>
              <w:left w:val="single" w:sz="4" w:space="0" w:color="000000"/>
              <w:right w:val="single" w:sz="4" w:space="0" w:color="000000"/>
            </w:tcBorders>
            <w:noWrap/>
            <w:vAlign w:val="center"/>
          </w:tcPr>
          <w:p w14:paraId="3BE67F89"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14B774E0"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5D0B8180" w14:textId="6A561E10"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胶皮手套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1D73FA52" w14:textId="04CC3D1C"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0556E812" w14:textId="263093BA"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696</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7211AA91" w14:textId="009ADFC7"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2AC96713" w14:textId="50877F54"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58936F29" w14:textId="77777777" w:rsidTr="00B45E22">
        <w:trPr>
          <w:trHeight w:val="284"/>
          <w:jc w:val="center"/>
        </w:trPr>
        <w:tc>
          <w:tcPr>
            <w:tcW w:w="421" w:type="dxa"/>
            <w:vMerge/>
            <w:tcBorders>
              <w:left w:val="single" w:sz="4" w:space="0" w:color="000000"/>
              <w:right w:val="single" w:sz="4" w:space="0" w:color="000000"/>
            </w:tcBorders>
            <w:noWrap/>
            <w:vAlign w:val="center"/>
          </w:tcPr>
          <w:p w14:paraId="3F7516F4"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09FE5A2C"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7DD6010E" w14:textId="792C8F88"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劳保鞋（非冬季款）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15F36356" w14:textId="3D8B4DCA"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黑色，皮面，带海油标志，防穿刺、防砸</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3536876D" w14:textId="30A0134C"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87</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07F62862" w14:textId="7F0D834E" w:rsidR="00AB25DC" w:rsidRPr="00F85598" w:rsidRDefault="00AB25DC" w:rsidP="00AB25DC">
            <w:pPr>
              <w:jc w:val="center"/>
              <w:textAlignment w:val="center"/>
              <w:rPr>
                <w:rFonts w:hint="eastAsia"/>
                <w:sz w:val="15"/>
                <w:szCs w:val="15"/>
                <w:lang w:bidi="ar"/>
              </w:rPr>
            </w:pPr>
            <w:r w:rsidRPr="00F85598">
              <w:rPr>
                <w:sz w:val="15"/>
                <w:szCs w:val="15"/>
                <w:lang w:bidi="ar"/>
              </w:rPr>
              <w:t>双</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0977EB88" w14:textId="44734032"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0103E112" w14:textId="77777777" w:rsidTr="00B45E22">
        <w:trPr>
          <w:trHeight w:val="284"/>
          <w:jc w:val="center"/>
        </w:trPr>
        <w:tc>
          <w:tcPr>
            <w:tcW w:w="421" w:type="dxa"/>
            <w:vMerge/>
            <w:tcBorders>
              <w:left w:val="single" w:sz="4" w:space="0" w:color="000000"/>
              <w:bottom w:val="single" w:sz="4" w:space="0" w:color="000000"/>
              <w:right w:val="single" w:sz="4" w:space="0" w:color="000000"/>
            </w:tcBorders>
            <w:noWrap/>
            <w:vAlign w:val="center"/>
          </w:tcPr>
          <w:p w14:paraId="09164E30" w14:textId="77777777" w:rsidR="00AB25DC" w:rsidRPr="00F85598" w:rsidRDefault="00AB25DC" w:rsidP="00AB25DC">
            <w:pPr>
              <w:jc w:val="center"/>
              <w:rPr>
                <w:rFonts w:hint="eastAsia"/>
                <w:sz w:val="15"/>
                <w:szCs w:val="15"/>
              </w:rPr>
            </w:pPr>
          </w:p>
        </w:tc>
        <w:tc>
          <w:tcPr>
            <w:tcW w:w="850" w:type="dxa"/>
            <w:vMerge/>
            <w:tcBorders>
              <w:left w:val="single" w:sz="4" w:space="0" w:color="000000"/>
              <w:bottom w:val="single" w:sz="4" w:space="0" w:color="000000"/>
              <w:right w:val="single" w:sz="4" w:space="0" w:color="000000"/>
            </w:tcBorders>
            <w:noWrap/>
            <w:vAlign w:val="center"/>
          </w:tcPr>
          <w:p w14:paraId="37C23705"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30C57B68" w14:textId="1472978E" w:rsidR="00AB25DC" w:rsidRPr="00F85598" w:rsidRDefault="00AB25DC" w:rsidP="00AB25DC">
            <w:pPr>
              <w:spacing w:line="240" w:lineRule="exact"/>
              <w:jc w:val="center"/>
              <w:textAlignment w:val="center"/>
              <w:rPr>
                <w:rFonts w:hint="eastAsia"/>
                <w:sz w:val="15"/>
                <w:szCs w:val="15"/>
                <w:lang w:bidi="ar"/>
              </w:rPr>
            </w:pPr>
            <w:r w:rsidRPr="00F85598">
              <w:rPr>
                <w:rFonts w:hint="eastAsia"/>
                <w:sz w:val="15"/>
                <w:szCs w:val="15"/>
                <w:lang w:bidi="ar"/>
              </w:rPr>
              <w:t>安全帽</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231C0E4A" w14:textId="0B2CF0D1" w:rsidR="00AB25DC" w:rsidRPr="00F85598" w:rsidRDefault="00AB25DC" w:rsidP="00AB25DC">
            <w:pPr>
              <w:spacing w:line="240" w:lineRule="exact"/>
              <w:jc w:val="center"/>
              <w:textAlignment w:val="center"/>
              <w:rPr>
                <w:rFonts w:hint="eastAsia"/>
                <w:sz w:val="15"/>
                <w:szCs w:val="15"/>
                <w:lang w:bidi="ar"/>
              </w:rPr>
            </w:pPr>
            <w:r w:rsidRPr="00F85598">
              <w:rPr>
                <w:rFonts w:hint="eastAsia"/>
                <w:sz w:val="15"/>
                <w:szCs w:val="15"/>
                <w:lang w:bidi="ar"/>
              </w:rPr>
              <w:t>白色</w:t>
            </w:r>
            <w:proofErr w:type="gramStart"/>
            <w:r w:rsidRPr="00F85598">
              <w:rPr>
                <w:sz w:val="15"/>
                <w:szCs w:val="15"/>
                <w:lang w:bidi="ar"/>
              </w:rPr>
              <w:t>，，</w:t>
            </w:r>
            <w:proofErr w:type="gramEnd"/>
            <w:r w:rsidRPr="00F85598">
              <w:rPr>
                <w:sz w:val="15"/>
                <w:szCs w:val="15"/>
                <w:lang w:bidi="ar"/>
              </w:rPr>
              <w:t>带海油标志</w:t>
            </w:r>
            <w:r w:rsidRPr="00F85598">
              <w:rPr>
                <w:rFonts w:hint="eastAsia"/>
                <w:sz w:val="15"/>
                <w:szCs w:val="15"/>
                <w:lang w:bidi="ar"/>
              </w:rPr>
              <w:t>，符合国标要求</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065CE7A1" w14:textId="08112474"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58</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352ECE8D" w14:textId="04341A68" w:rsidR="00AB25DC" w:rsidRPr="00F85598" w:rsidRDefault="00AB25DC" w:rsidP="00AB25DC">
            <w:pPr>
              <w:jc w:val="center"/>
              <w:textAlignment w:val="center"/>
              <w:rPr>
                <w:rFonts w:hint="eastAsia"/>
                <w:sz w:val="15"/>
                <w:szCs w:val="15"/>
                <w:lang w:bidi="ar"/>
              </w:rPr>
            </w:pPr>
            <w:r w:rsidRPr="00F85598">
              <w:rPr>
                <w:sz w:val="15"/>
                <w:szCs w:val="15"/>
                <w:lang w:bidi="ar"/>
              </w:rPr>
              <w:t>双</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5FB6C080" w14:textId="5DE5C24C"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1A673BB6" w14:textId="77777777" w:rsidTr="00B45E22">
        <w:trPr>
          <w:trHeight w:val="284"/>
          <w:jc w:val="center"/>
        </w:trPr>
        <w:tc>
          <w:tcPr>
            <w:tcW w:w="421" w:type="dxa"/>
            <w:vMerge w:val="restart"/>
            <w:tcBorders>
              <w:left w:val="single" w:sz="4" w:space="0" w:color="000000"/>
              <w:right w:val="single" w:sz="4" w:space="0" w:color="000000"/>
            </w:tcBorders>
            <w:noWrap/>
            <w:vAlign w:val="center"/>
          </w:tcPr>
          <w:p w14:paraId="01258E74" w14:textId="58616260" w:rsidR="00AB25DC" w:rsidRPr="00F85598" w:rsidRDefault="00AB25DC" w:rsidP="00AB25DC">
            <w:pPr>
              <w:jc w:val="center"/>
              <w:rPr>
                <w:rFonts w:hint="eastAsia"/>
                <w:sz w:val="15"/>
                <w:szCs w:val="15"/>
              </w:rPr>
            </w:pPr>
            <w:r w:rsidRPr="00F85598">
              <w:rPr>
                <w:rFonts w:hint="eastAsia"/>
                <w:sz w:val="15"/>
                <w:szCs w:val="15"/>
              </w:rPr>
              <w:t>3</w:t>
            </w:r>
          </w:p>
        </w:tc>
        <w:tc>
          <w:tcPr>
            <w:tcW w:w="850" w:type="dxa"/>
            <w:vMerge w:val="restart"/>
            <w:tcBorders>
              <w:left w:val="single" w:sz="4" w:space="0" w:color="000000"/>
              <w:right w:val="single" w:sz="4" w:space="0" w:color="000000"/>
            </w:tcBorders>
            <w:noWrap/>
            <w:vAlign w:val="center"/>
          </w:tcPr>
          <w:p w14:paraId="18D6AE64" w14:textId="3CD8B835" w:rsidR="00AB25DC" w:rsidRPr="00F85598" w:rsidRDefault="00AB25DC" w:rsidP="00AB25DC">
            <w:pPr>
              <w:spacing w:line="240" w:lineRule="exact"/>
              <w:jc w:val="center"/>
              <w:rPr>
                <w:rFonts w:hint="eastAsia"/>
                <w:sz w:val="15"/>
                <w:szCs w:val="15"/>
              </w:rPr>
            </w:pPr>
            <w:r w:rsidRPr="00F85598">
              <w:rPr>
                <w:rFonts w:hint="eastAsia"/>
                <w:sz w:val="15"/>
                <w:szCs w:val="15"/>
                <w:lang w:bidi="ar"/>
              </w:rPr>
              <w:t>宁波除盐水运营项目</w:t>
            </w: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7EECF948" w14:textId="46B60888"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防酸碱防静电工作服（夏季款）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64244B62" w14:textId="50721A2E"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5F6CD95F" w14:textId="14B02174"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36</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6DDC0B7E" w14:textId="2B30AF92"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2DB1D5E3" w14:textId="05CC3B4D"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6FF05231" w14:textId="77777777" w:rsidTr="00B45E22">
        <w:trPr>
          <w:trHeight w:val="284"/>
          <w:jc w:val="center"/>
        </w:trPr>
        <w:tc>
          <w:tcPr>
            <w:tcW w:w="421" w:type="dxa"/>
            <w:vMerge/>
            <w:tcBorders>
              <w:left w:val="single" w:sz="4" w:space="0" w:color="000000"/>
              <w:right w:val="single" w:sz="4" w:space="0" w:color="000000"/>
            </w:tcBorders>
            <w:noWrap/>
            <w:vAlign w:val="center"/>
          </w:tcPr>
          <w:p w14:paraId="47AAB803"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7B6218DD"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7D60C4F3" w14:textId="070BA27D"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防酸碱防静电工作服（冬季款）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0470A96C" w14:textId="64653AA6"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7120538C" w14:textId="4400122B"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18</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00320E5C" w14:textId="6844C6E0"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1B5D9380" w14:textId="318E7982"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47094358" w14:textId="77777777" w:rsidTr="00B45E22">
        <w:trPr>
          <w:trHeight w:val="284"/>
          <w:jc w:val="center"/>
        </w:trPr>
        <w:tc>
          <w:tcPr>
            <w:tcW w:w="421" w:type="dxa"/>
            <w:vMerge/>
            <w:tcBorders>
              <w:left w:val="single" w:sz="4" w:space="0" w:color="000000"/>
              <w:right w:val="single" w:sz="4" w:space="0" w:color="000000"/>
            </w:tcBorders>
            <w:noWrap/>
            <w:vAlign w:val="center"/>
          </w:tcPr>
          <w:p w14:paraId="7E2F465F"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76ABB31A"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3402F1BE" w14:textId="41D84CEA"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护目镜</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000E541" w14:textId="220B7AEF"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标准型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6D67E9A5" w14:textId="51C5C9D8"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36</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467B42AC" w14:textId="6E9ADDA3"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01B99156" w14:textId="46359599"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1ECE3F46" w14:textId="77777777" w:rsidTr="00B45E22">
        <w:trPr>
          <w:trHeight w:val="284"/>
          <w:jc w:val="center"/>
        </w:trPr>
        <w:tc>
          <w:tcPr>
            <w:tcW w:w="421" w:type="dxa"/>
            <w:vMerge/>
            <w:tcBorders>
              <w:left w:val="single" w:sz="4" w:space="0" w:color="000000"/>
              <w:right w:val="single" w:sz="4" w:space="0" w:color="000000"/>
            </w:tcBorders>
            <w:noWrap/>
            <w:vAlign w:val="center"/>
          </w:tcPr>
          <w:p w14:paraId="16A78B6B"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349C4889"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6A97803E" w14:textId="10B8F144" w:rsidR="00AB25DC" w:rsidRPr="00F85598" w:rsidRDefault="00AB25DC" w:rsidP="00AB25DC">
            <w:pPr>
              <w:spacing w:line="240" w:lineRule="exact"/>
              <w:jc w:val="center"/>
              <w:textAlignment w:val="center"/>
              <w:rPr>
                <w:rFonts w:hint="eastAsia"/>
                <w:sz w:val="15"/>
                <w:szCs w:val="15"/>
                <w:lang w:bidi="ar"/>
              </w:rPr>
            </w:pPr>
            <w:r w:rsidRPr="00F85598">
              <w:rPr>
                <w:rFonts w:hint="eastAsia"/>
                <w:sz w:val="15"/>
                <w:szCs w:val="15"/>
                <w:lang w:bidi="ar"/>
              </w:rPr>
              <w:t>有毒气体防毒面具</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511FA782" w14:textId="220C79A6" w:rsidR="00AB25DC" w:rsidRPr="00F85598" w:rsidRDefault="00AB25DC" w:rsidP="00AB25DC">
            <w:pPr>
              <w:spacing w:line="240" w:lineRule="exact"/>
              <w:jc w:val="center"/>
              <w:textAlignment w:val="center"/>
              <w:rPr>
                <w:rFonts w:hint="eastAsia"/>
                <w:sz w:val="15"/>
                <w:szCs w:val="15"/>
                <w:lang w:bidi="ar"/>
              </w:rPr>
            </w:pPr>
            <w:r w:rsidRPr="00F85598">
              <w:rPr>
                <w:rFonts w:hint="eastAsia"/>
                <w:sz w:val="15"/>
                <w:szCs w:val="15"/>
                <w:lang w:bidi="ar"/>
              </w:rPr>
              <w:t>标准型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466A1006" w14:textId="2BDD5596"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18</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6DF5A24C" w14:textId="458F1DA3" w:rsidR="00AB25DC" w:rsidRPr="00F85598" w:rsidRDefault="00AB25DC" w:rsidP="00AB25DC">
            <w:pPr>
              <w:jc w:val="center"/>
              <w:textAlignment w:val="center"/>
              <w:rPr>
                <w:rFonts w:hint="eastAsia"/>
                <w:sz w:val="15"/>
                <w:szCs w:val="15"/>
                <w:lang w:bidi="ar"/>
              </w:rPr>
            </w:pPr>
            <w:r w:rsidRPr="00F85598">
              <w:rPr>
                <w:sz w:val="15"/>
                <w:szCs w:val="15"/>
                <w:lang w:bidi="ar"/>
              </w:rPr>
              <w:t>个</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036041F0" w14:textId="1E70C86A"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04FD5392" w14:textId="77777777" w:rsidTr="00B45E22">
        <w:trPr>
          <w:trHeight w:val="284"/>
          <w:jc w:val="center"/>
        </w:trPr>
        <w:tc>
          <w:tcPr>
            <w:tcW w:w="421" w:type="dxa"/>
            <w:vMerge/>
            <w:tcBorders>
              <w:left w:val="single" w:sz="4" w:space="0" w:color="000000"/>
              <w:right w:val="single" w:sz="4" w:space="0" w:color="000000"/>
            </w:tcBorders>
            <w:noWrap/>
            <w:vAlign w:val="center"/>
          </w:tcPr>
          <w:p w14:paraId="5F0B8DB8"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5948C646"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57EB63FD" w14:textId="67C547F2"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挂胶线手套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C67C4B6" w14:textId="16660D05"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纯棉</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33F27839" w14:textId="65292778"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144</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77FAF127" w14:textId="12CDFC7E"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71026C30" w14:textId="035C3183"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37899DE6" w14:textId="77777777" w:rsidTr="00B45E22">
        <w:trPr>
          <w:trHeight w:val="284"/>
          <w:jc w:val="center"/>
        </w:trPr>
        <w:tc>
          <w:tcPr>
            <w:tcW w:w="421" w:type="dxa"/>
            <w:vMerge/>
            <w:tcBorders>
              <w:left w:val="single" w:sz="4" w:space="0" w:color="000000"/>
              <w:right w:val="single" w:sz="4" w:space="0" w:color="000000"/>
            </w:tcBorders>
            <w:noWrap/>
            <w:vAlign w:val="center"/>
          </w:tcPr>
          <w:p w14:paraId="77FA7E04"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5FC15BFB"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17F2A831" w14:textId="02E429DD"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胶皮手套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532B2AE1" w14:textId="0626AA67"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3A18D3BA" w14:textId="76DC0779"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144</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657F662D" w14:textId="5642DA03"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637FC3DB" w14:textId="5DB29046"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51F559E2" w14:textId="77777777" w:rsidTr="00B45E22">
        <w:trPr>
          <w:trHeight w:val="284"/>
          <w:jc w:val="center"/>
        </w:trPr>
        <w:tc>
          <w:tcPr>
            <w:tcW w:w="421" w:type="dxa"/>
            <w:vMerge/>
            <w:tcBorders>
              <w:left w:val="single" w:sz="4" w:space="0" w:color="000000"/>
              <w:right w:val="single" w:sz="4" w:space="0" w:color="000000"/>
            </w:tcBorders>
            <w:noWrap/>
            <w:vAlign w:val="center"/>
          </w:tcPr>
          <w:p w14:paraId="02A6226E"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3A83993F"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659AE412" w14:textId="2655B43C"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劳保鞋（非冬季款）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022C83C0" w14:textId="40F01D5D"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黑色，皮面，带海油标志，防穿刺、防砸</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00C6FDDF" w14:textId="7217A7D6"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18</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6D06126D" w14:textId="54F89B07" w:rsidR="00AB25DC" w:rsidRPr="00F85598" w:rsidRDefault="00AB25DC" w:rsidP="00AB25DC">
            <w:pPr>
              <w:jc w:val="center"/>
              <w:textAlignment w:val="center"/>
              <w:rPr>
                <w:rFonts w:hint="eastAsia"/>
                <w:sz w:val="15"/>
                <w:szCs w:val="15"/>
                <w:lang w:bidi="ar"/>
              </w:rPr>
            </w:pPr>
            <w:r w:rsidRPr="00F85598">
              <w:rPr>
                <w:sz w:val="15"/>
                <w:szCs w:val="15"/>
                <w:lang w:bidi="ar"/>
              </w:rPr>
              <w:t>双</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1CFDDC33" w14:textId="60602BDD"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722FAAE6" w14:textId="77777777" w:rsidTr="00B45E22">
        <w:trPr>
          <w:trHeight w:val="284"/>
          <w:jc w:val="center"/>
        </w:trPr>
        <w:tc>
          <w:tcPr>
            <w:tcW w:w="421" w:type="dxa"/>
            <w:vMerge/>
            <w:tcBorders>
              <w:left w:val="single" w:sz="4" w:space="0" w:color="000000"/>
              <w:bottom w:val="single" w:sz="4" w:space="0" w:color="000000"/>
              <w:right w:val="single" w:sz="4" w:space="0" w:color="000000"/>
            </w:tcBorders>
            <w:noWrap/>
            <w:vAlign w:val="center"/>
          </w:tcPr>
          <w:p w14:paraId="221B48A0" w14:textId="77777777" w:rsidR="00AB25DC" w:rsidRPr="00F85598" w:rsidRDefault="00AB25DC" w:rsidP="00AB25DC">
            <w:pPr>
              <w:jc w:val="center"/>
              <w:rPr>
                <w:rFonts w:hint="eastAsia"/>
                <w:sz w:val="15"/>
                <w:szCs w:val="15"/>
              </w:rPr>
            </w:pPr>
          </w:p>
        </w:tc>
        <w:tc>
          <w:tcPr>
            <w:tcW w:w="850" w:type="dxa"/>
            <w:vMerge/>
            <w:tcBorders>
              <w:left w:val="single" w:sz="4" w:space="0" w:color="000000"/>
              <w:bottom w:val="single" w:sz="4" w:space="0" w:color="000000"/>
              <w:right w:val="single" w:sz="4" w:space="0" w:color="000000"/>
            </w:tcBorders>
            <w:noWrap/>
            <w:vAlign w:val="center"/>
          </w:tcPr>
          <w:p w14:paraId="0BBDE856"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0F86E64A" w14:textId="647FB2B2" w:rsidR="00AB25DC" w:rsidRPr="00F85598" w:rsidRDefault="00AB25DC" w:rsidP="00AB25DC">
            <w:pPr>
              <w:spacing w:line="240" w:lineRule="exact"/>
              <w:jc w:val="center"/>
              <w:textAlignment w:val="center"/>
              <w:rPr>
                <w:rFonts w:hint="eastAsia"/>
                <w:sz w:val="15"/>
                <w:szCs w:val="15"/>
                <w:lang w:bidi="ar"/>
              </w:rPr>
            </w:pPr>
            <w:r w:rsidRPr="00F85598">
              <w:rPr>
                <w:rFonts w:hint="eastAsia"/>
                <w:sz w:val="15"/>
                <w:szCs w:val="15"/>
                <w:lang w:bidi="ar"/>
              </w:rPr>
              <w:t>安全帽</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453D5D74" w14:textId="11F748B5" w:rsidR="00AB25DC" w:rsidRPr="00F85598" w:rsidRDefault="00AB25DC" w:rsidP="00AB25DC">
            <w:pPr>
              <w:spacing w:line="240" w:lineRule="exact"/>
              <w:jc w:val="center"/>
              <w:textAlignment w:val="center"/>
              <w:rPr>
                <w:rFonts w:hint="eastAsia"/>
                <w:sz w:val="15"/>
                <w:szCs w:val="15"/>
                <w:lang w:bidi="ar"/>
              </w:rPr>
            </w:pPr>
            <w:r w:rsidRPr="00F85598">
              <w:rPr>
                <w:rFonts w:hint="eastAsia"/>
                <w:sz w:val="15"/>
                <w:szCs w:val="15"/>
                <w:lang w:bidi="ar"/>
              </w:rPr>
              <w:t>白色</w:t>
            </w:r>
            <w:proofErr w:type="gramStart"/>
            <w:r w:rsidRPr="00F85598">
              <w:rPr>
                <w:sz w:val="15"/>
                <w:szCs w:val="15"/>
                <w:lang w:bidi="ar"/>
              </w:rPr>
              <w:t>，，</w:t>
            </w:r>
            <w:proofErr w:type="gramEnd"/>
            <w:r w:rsidRPr="00F85598">
              <w:rPr>
                <w:sz w:val="15"/>
                <w:szCs w:val="15"/>
                <w:lang w:bidi="ar"/>
              </w:rPr>
              <w:t>带海油标志</w:t>
            </w:r>
            <w:r w:rsidRPr="00F85598">
              <w:rPr>
                <w:rFonts w:hint="eastAsia"/>
                <w:sz w:val="15"/>
                <w:szCs w:val="15"/>
                <w:lang w:bidi="ar"/>
              </w:rPr>
              <w:t>，符合国标要求</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5E370A4C" w14:textId="108EB8C0"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12</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0092F9AD" w14:textId="47CF79D8" w:rsidR="00AB25DC" w:rsidRPr="00F85598" w:rsidRDefault="00AB25DC" w:rsidP="00AB25DC">
            <w:pPr>
              <w:jc w:val="center"/>
              <w:textAlignment w:val="center"/>
              <w:rPr>
                <w:rFonts w:hint="eastAsia"/>
                <w:sz w:val="15"/>
                <w:szCs w:val="15"/>
                <w:lang w:bidi="ar"/>
              </w:rPr>
            </w:pPr>
            <w:r w:rsidRPr="00F85598">
              <w:rPr>
                <w:sz w:val="15"/>
                <w:szCs w:val="15"/>
                <w:lang w:bidi="ar"/>
              </w:rPr>
              <w:t>双</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21812330" w14:textId="7D82279C"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78E14768" w14:textId="77777777" w:rsidTr="00B45E22">
        <w:trPr>
          <w:trHeight w:val="284"/>
          <w:jc w:val="center"/>
        </w:trPr>
        <w:tc>
          <w:tcPr>
            <w:tcW w:w="421" w:type="dxa"/>
            <w:vMerge w:val="restart"/>
            <w:tcBorders>
              <w:left w:val="single" w:sz="4" w:space="0" w:color="000000"/>
              <w:right w:val="single" w:sz="4" w:space="0" w:color="000000"/>
            </w:tcBorders>
            <w:noWrap/>
            <w:vAlign w:val="center"/>
          </w:tcPr>
          <w:p w14:paraId="37BFEC17" w14:textId="1F0391EA" w:rsidR="00AB25DC" w:rsidRPr="00F85598" w:rsidRDefault="00AB25DC" w:rsidP="00AB25DC">
            <w:pPr>
              <w:jc w:val="center"/>
              <w:rPr>
                <w:rFonts w:hint="eastAsia"/>
                <w:sz w:val="15"/>
                <w:szCs w:val="15"/>
              </w:rPr>
            </w:pPr>
            <w:r w:rsidRPr="00F85598">
              <w:rPr>
                <w:rFonts w:hint="eastAsia"/>
                <w:sz w:val="15"/>
                <w:szCs w:val="15"/>
              </w:rPr>
              <w:t>4</w:t>
            </w:r>
          </w:p>
        </w:tc>
        <w:tc>
          <w:tcPr>
            <w:tcW w:w="850" w:type="dxa"/>
            <w:vMerge w:val="restart"/>
            <w:tcBorders>
              <w:left w:val="single" w:sz="4" w:space="0" w:color="000000"/>
              <w:right w:val="single" w:sz="4" w:space="0" w:color="000000"/>
            </w:tcBorders>
            <w:noWrap/>
            <w:vAlign w:val="center"/>
          </w:tcPr>
          <w:p w14:paraId="58D0F204" w14:textId="44967389" w:rsidR="00AB25DC" w:rsidRPr="00F85598" w:rsidRDefault="00AB25DC" w:rsidP="00AB25DC">
            <w:pPr>
              <w:spacing w:line="240" w:lineRule="exact"/>
              <w:jc w:val="center"/>
              <w:rPr>
                <w:rFonts w:hint="eastAsia"/>
                <w:sz w:val="15"/>
                <w:szCs w:val="15"/>
              </w:rPr>
            </w:pPr>
            <w:r w:rsidRPr="00F85598">
              <w:rPr>
                <w:rFonts w:hint="eastAsia"/>
                <w:sz w:val="15"/>
                <w:szCs w:val="15"/>
              </w:rPr>
              <w:t>舟山循环水运维项目</w:t>
            </w: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62E15E1D" w14:textId="3153A5CB"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防酸碱防静电工作服（夏季款）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AE4767E" w14:textId="710C3010"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29A2B88F" w14:textId="4E5268E7"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12</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628F184B" w14:textId="4AB42A3C"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26A3E6FD" w14:textId="7CC51AD5"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381CBC92" w14:textId="77777777" w:rsidTr="00B45E22">
        <w:trPr>
          <w:trHeight w:val="284"/>
          <w:jc w:val="center"/>
        </w:trPr>
        <w:tc>
          <w:tcPr>
            <w:tcW w:w="421" w:type="dxa"/>
            <w:vMerge/>
            <w:tcBorders>
              <w:left w:val="single" w:sz="4" w:space="0" w:color="000000"/>
              <w:right w:val="single" w:sz="4" w:space="0" w:color="000000"/>
            </w:tcBorders>
            <w:noWrap/>
            <w:vAlign w:val="center"/>
          </w:tcPr>
          <w:p w14:paraId="287A99CE"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026B3E3E"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673F9229" w14:textId="30A351D2"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防酸碱防静电工作服（冬季款）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0CD70D3C" w14:textId="0486A342"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31237537" w14:textId="4A8F46E0"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6</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38547E39" w14:textId="5F091B75"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1C7B0FE0" w14:textId="7B6F33D0"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645D1A41" w14:textId="77777777" w:rsidTr="00B45E22">
        <w:trPr>
          <w:trHeight w:val="284"/>
          <w:jc w:val="center"/>
        </w:trPr>
        <w:tc>
          <w:tcPr>
            <w:tcW w:w="421" w:type="dxa"/>
            <w:vMerge/>
            <w:tcBorders>
              <w:left w:val="single" w:sz="4" w:space="0" w:color="000000"/>
              <w:right w:val="single" w:sz="4" w:space="0" w:color="000000"/>
            </w:tcBorders>
            <w:noWrap/>
            <w:vAlign w:val="center"/>
          </w:tcPr>
          <w:p w14:paraId="6CDB3C8B"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31AE820E"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0EC019BF" w14:textId="7423AA5F"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安全帽</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AA872E0" w14:textId="174BE970"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带海油标志</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2B4BE7F3" w14:textId="759EDADC"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12</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1A0E1066" w14:textId="02FB0C7C"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顶</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2897D898" w14:textId="741A9D7A"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国标</w:t>
            </w:r>
          </w:p>
        </w:tc>
      </w:tr>
      <w:tr w:rsidR="00AB25DC" w:rsidRPr="00F85598" w14:paraId="6E076554" w14:textId="77777777" w:rsidTr="00B45E22">
        <w:trPr>
          <w:trHeight w:val="284"/>
          <w:jc w:val="center"/>
        </w:trPr>
        <w:tc>
          <w:tcPr>
            <w:tcW w:w="421" w:type="dxa"/>
            <w:vMerge/>
            <w:tcBorders>
              <w:left w:val="single" w:sz="4" w:space="0" w:color="000000"/>
              <w:right w:val="single" w:sz="4" w:space="0" w:color="000000"/>
            </w:tcBorders>
            <w:noWrap/>
            <w:vAlign w:val="center"/>
          </w:tcPr>
          <w:p w14:paraId="5B1FD7A9"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6FA14888"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196876F4" w14:textId="3C184683"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劳保鞋（非冬季款）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57A837B2" w14:textId="0A55DD72"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黑色，皮面，带海油标志，防穿刺、防砸，低帮鞋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6B6D8552" w14:textId="6A3F21CE"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6</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63A09CF0" w14:textId="43AEDBBC"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双</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23B190A9" w14:textId="26309A4F"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国标</w:t>
            </w:r>
          </w:p>
        </w:tc>
      </w:tr>
      <w:tr w:rsidR="00AB25DC" w:rsidRPr="00F85598" w14:paraId="1F0B2D34" w14:textId="77777777" w:rsidTr="00B45E22">
        <w:trPr>
          <w:trHeight w:val="284"/>
          <w:jc w:val="center"/>
        </w:trPr>
        <w:tc>
          <w:tcPr>
            <w:tcW w:w="421" w:type="dxa"/>
            <w:vMerge/>
            <w:tcBorders>
              <w:left w:val="single" w:sz="4" w:space="0" w:color="000000"/>
              <w:right w:val="single" w:sz="4" w:space="0" w:color="000000"/>
            </w:tcBorders>
            <w:noWrap/>
            <w:vAlign w:val="center"/>
          </w:tcPr>
          <w:p w14:paraId="5780AE90"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7EB5AAE4"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1A69F234" w14:textId="319C8877"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胶皮手套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6D7D74A7" w14:textId="5D2C06CF"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00F11A9D" w14:textId="1300CDA8" w:rsidR="00AB25DC" w:rsidRPr="00F85598" w:rsidRDefault="00AB25DC" w:rsidP="00AB25DC">
            <w:pPr>
              <w:jc w:val="center"/>
              <w:textAlignment w:val="center"/>
              <w:rPr>
                <w:rFonts w:hint="eastAsia"/>
                <w:sz w:val="15"/>
                <w:szCs w:val="15"/>
                <w:lang w:bidi="ar"/>
              </w:rPr>
            </w:pPr>
            <w:r w:rsidRPr="00F85598">
              <w:rPr>
                <w:rFonts w:cstheme="minorBidi" w:hint="eastAsia"/>
                <w:sz w:val="15"/>
                <w:szCs w:val="15"/>
                <w14:ligatures w14:val="standardContextual"/>
              </w:rPr>
              <w:t>72</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3C96BAE6" w14:textId="213931BC"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7D8CD66E" w14:textId="2A35C2F4"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101F2BA4" w14:textId="77777777" w:rsidTr="00B45E22">
        <w:trPr>
          <w:trHeight w:val="284"/>
          <w:jc w:val="center"/>
        </w:trPr>
        <w:tc>
          <w:tcPr>
            <w:tcW w:w="421" w:type="dxa"/>
            <w:vMerge/>
            <w:tcBorders>
              <w:left w:val="single" w:sz="4" w:space="0" w:color="000000"/>
              <w:right w:val="single" w:sz="4" w:space="0" w:color="000000"/>
            </w:tcBorders>
            <w:noWrap/>
            <w:vAlign w:val="center"/>
          </w:tcPr>
          <w:p w14:paraId="265BFE04"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322C9F85"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74F07067" w14:textId="6B84D352"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挂胶线手套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47151D5F" w14:textId="61ABD1F8"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纯棉</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1014AC64" w14:textId="20DE5623" w:rsidR="00AB25DC" w:rsidRPr="00F85598" w:rsidRDefault="00AB25DC" w:rsidP="00AB25DC">
            <w:pPr>
              <w:jc w:val="center"/>
              <w:textAlignment w:val="center"/>
              <w:rPr>
                <w:rFonts w:hint="eastAsia"/>
                <w:sz w:val="15"/>
                <w:szCs w:val="15"/>
                <w:lang w:bidi="ar"/>
              </w:rPr>
            </w:pPr>
            <w:r w:rsidRPr="00F85598">
              <w:rPr>
                <w:rFonts w:cstheme="minorBidi" w:hint="eastAsia"/>
                <w:sz w:val="15"/>
                <w:szCs w:val="15"/>
                <w14:ligatures w14:val="standardContextual"/>
              </w:rPr>
              <w:t>90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04263ADE" w14:textId="6465EB70"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49AD1583" w14:textId="35061682"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09C2F85C" w14:textId="77777777" w:rsidTr="00B45E22">
        <w:trPr>
          <w:trHeight w:val="284"/>
          <w:jc w:val="center"/>
        </w:trPr>
        <w:tc>
          <w:tcPr>
            <w:tcW w:w="421" w:type="dxa"/>
            <w:vMerge/>
            <w:tcBorders>
              <w:left w:val="single" w:sz="4" w:space="0" w:color="000000"/>
              <w:bottom w:val="single" w:sz="4" w:space="0" w:color="000000"/>
              <w:right w:val="single" w:sz="4" w:space="0" w:color="000000"/>
            </w:tcBorders>
            <w:noWrap/>
            <w:vAlign w:val="center"/>
          </w:tcPr>
          <w:p w14:paraId="7A5EA56C" w14:textId="77777777" w:rsidR="00AB25DC" w:rsidRPr="00F85598" w:rsidRDefault="00AB25DC" w:rsidP="00AB25DC">
            <w:pPr>
              <w:jc w:val="center"/>
              <w:rPr>
                <w:rFonts w:hint="eastAsia"/>
                <w:sz w:val="15"/>
                <w:szCs w:val="15"/>
              </w:rPr>
            </w:pPr>
          </w:p>
        </w:tc>
        <w:tc>
          <w:tcPr>
            <w:tcW w:w="850" w:type="dxa"/>
            <w:vMerge/>
            <w:tcBorders>
              <w:left w:val="single" w:sz="4" w:space="0" w:color="000000"/>
              <w:bottom w:val="single" w:sz="4" w:space="0" w:color="000000"/>
              <w:right w:val="single" w:sz="4" w:space="0" w:color="000000"/>
            </w:tcBorders>
            <w:noWrap/>
            <w:vAlign w:val="center"/>
          </w:tcPr>
          <w:p w14:paraId="1BFD22E9"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59311617" w14:textId="459A4581"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挂胶手套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4B295B34" w14:textId="4A693C41"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全胶</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0C9CB47B" w14:textId="0C9B47B9" w:rsidR="00AB25DC" w:rsidRPr="00F85598" w:rsidRDefault="00AB25DC" w:rsidP="00AB25DC">
            <w:pPr>
              <w:jc w:val="center"/>
              <w:textAlignment w:val="center"/>
              <w:rPr>
                <w:rFonts w:hint="eastAsia"/>
                <w:sz w:val="15"/>
                <w:szCs w:val="15"/>
                <w:lang w:bidi="ar"/>
              </w:rPr>
            </w:pPr>
            <w:r w:rsidRPr="00F85598">
              <w:rPr>
                <w:rFonts w:cstheme="minorBidi" w:hint="eastAsia"/>
                <w:sz w:val="15"/>
                <w:szCs w:val="15"/>
                <w14:ligatures w14:val="standardContextual"/>
              </w:rPr>
              <w:t>18</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72C49D4F" w14:textId="31246E3C"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7BD3DC9A" w14:textId="5DA5B0C9"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5DC4619B" w14:textId="77777777" w:rsidTr="00B45E22">
        <w:trPr>
          <w:trHeight w:val="284"/>
          <w:jc w:val="center"/>
        </w:trPr>
        <w:tc>
          <w:tcPr>
            <w:tcW w:w="421" w:type="dxa"/>
            <w:vMerge w:val="restart"/>
            <w:tcBorders>
              <w:left w:val="single" w:sz="4" w:space="0" w:color="000000"/>
              <w:right w:val="single" w:sz="4" w:space="0" w:color="000000"/>
            </w:tcBorders>
            <w:noWrap/>
            <w:vAlign w:val="center"/>
          </w:tcPr>
          <w:p w14:paraId="0B31C629" w14:textId="6E08B68B" w:rsidR="00AB25DC" w:rsidRPr="00F85598" w:rsidRDefault="00AB25DC" w:rsidP="00AB25DC">
            <w:pPr>
              <w:jc w:val="center"/>
              <w:rPr>
                <w:rFonts w:hint="eastAsia"/>
                <w:sz w:val="15"/>
                <w:szCs w:val="15"/>
              </w:rPr>
            </w:pPr>
            <w:r w:rsidRPr="00F85598">
              <w:rPr>
                <w:rFonts w:hint="eastAsia"/>
                <w:sz w:val="15"/>
                <w:szCs w:val="15"/>
              </w:rPr>
              <w:t>5</w:t>
            </w:r>
          </w:p>
        </w:tc>
        <w:tc>
          <w:tcPr>
            <w:tcW w:w="850" w:type="dxa"/>
            <w:vMerge w:val="restart"/>
            <w:tcBorders>
              <w:left w:val="single" w:sz="4" w:space="0" w:color="000000"/>
              <w:right w:val="single" w:sz="4" w:space="0" w:color="000000"/>
            </w:tcBorders>
            <w:noWrap/>
            <w:vAlign w:val="center"/>
          </w:tcPr>
          <w:p w14:paraId="0F8BD369" w14:textId="120466D9" w:rsidR="00AB25DC" w:rsidRPr="00F85598" w:rsidRDefault="00AB25DC" w:rsidP="00AB25DC">
            <w:pPr>
              <w:spacing w:line="240" w:lineRule="exact"/>
              <w:jc w:val="center"/>
              <w:rPr>
                <w:rFonts w:hint="eastAsia"/>
                <w:sz w:val="15"/>
                <w:szCs w:val="15"/>
              </w:rPr>
            </w:pPr>
            <w:r w:rsidRPr="00F85598">
              <w:rPr>
                <w:rFonts w:hint="eastAsia"/>
                <w:sz w:val="15"/>
                <w:szCs w:val="15"/>
              </w:rPr>
              <w:t>江苏省水处理项目</w:t>
            </w: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023A25AF" w14:textId="15D32FD1"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防酸碱防静电工作服（夏季款）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0BC46971" w14:textId="61DE31E0"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090DD6BE" w14:textId="242C4D1F" w:rsidR="00AB25DC" w:rsidRPr="00F85598" w:rsidRDefault="00AB25DC" w:rsidP="00AB25DC">
            <w:pPr>
              <w:jc w:val="center"/>
              <w:textAlignment w:val="center"/>
              <w:rPr>
                <w:rFonts w:hint="eastAsia"/>
                <w:sz w:val="15"/>
                <w:szCs w:val="15"/>
                <w:lang w:bidi="ar"/>
              </w:rPr>
            </w:pPr>
            <w:r w:rsidRPr="00F85598">
              <w:rPr>
                <w:rFonts w:hint="eastAsia"/>
                <w:sz w:val="15"/>
                <w:szCs w:val="15"/>
              </w:rPr>
              <w:t>60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72F3F474" w14:textId="52976392"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13F5F4FE" w14:textId="14D3B28E"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73282E36" w14:textId="77777777" w:rsidTr="00B45E22">
        <w:trPr>
          <w:trHeight w:val="284"/>
          <w:jc w:val="center"/>
        </w:trPr>
        <w:tc>
          <w:tcPr>
            <w:tcW w:w="421" w:type="dxa"/>
            <w:vMerge/>
            <w:tcBorders>
              <w:left w:val="single" w:sz="4" w:space="0" w:color="000000"/>
              <w:right w:val="single" w:sz="4" w:space="0" w:color="000000"/>
            </w:tcBorders>
            <w:noWrap/>
            <w:vAlign w:val="center"/>
          </w:tcPr>
          <w:p w14:paraId="3600098C"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3A7B13A1"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1EACE42D" w14:textId="1875B540"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防酸碱防静电工作服（春秋款）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69BA6045" w14:textId="76B70C8C"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2E0C33AC" w14:textId="67694ED1" w:rsidR="00AB25DC" w:rsidRPr="00F85598" w:rsidRDefault="00AB25DC" w:rsidP="00AB25DC">
            <w:pPr>
              <w:jc w:val="center"/>
              <w:textAlignment w:val="center"/>
              <w:rPr>
                <w:rFonts w:hint="eastAsia"/>
                <w:sz w:val="15"/>
                <w:szCs w:val="15"/>
                <w:lang w:bidi="ar"/>
              </w:rPr>
            </w:pPr>
            <w:r w:rsidRPr="00F85598">
              <w:rPr>
                <w:rFonts w:hint="eastAsia"/>
                <w:sz w:val="15"/>
                <w:szCs w:val="15"/>
              </w:rPr>
              <w:t>60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252729F3" w14:textId="4E01A0C9"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6A81084C" w14:textId="2F821856"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2229A453" w14:textId="77777777" w:rsidTr="00B45E22">
        <w:trPr>
          <w:trHeight w:val="284"/>
          <w:jc w:val="center"/>
        </w:trPr>
        <w:tc>
          <w:tcPr>
            <w:tcW w:w="421" w:type="dxa"/>
            <w:vMerge/>
            <w:tcBorders>
              <w:left w:val="single" w:sz="4" w:space="0" w:color="000000"/>
              <w:right w:val="single" w:sz="4" w:space="0" w:color="000000"/>
            </w:tcBorders>
            <w:noWrap/>
            <w:vAlign w:val="center"/>
          </w:tcPr>
          <w:p w14:paraId="68BB20C6"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6DE53BA5"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0E2E227A" w14:textId="2CEC6280"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防酸碱防静电工作服（冬季款）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1AED6DC7" w14:textId="038B9861"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带海油标志</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21991B66" w14:textId="1D61667B" w:rsidR="00AB25DC" w:rsidRPr="00F85598" w:rsidRDefault="00AB25DC" w:rsidP="00AB25DC">
            <w:pPr>
              <w:jc w:val="center"/>
              <w:textAlignment w:val="center"/>
              <w:rPr>
                <w:rFonts w:hint="eastAsia"/>
                <w:sz w:val="15"/>
                <w:szCs w:val="15"/>
                <w:lang w:bidi="ar"/>
              </w:rPr>
            </w:pPr>
            <w:r w:rsidRPr="00F85598">
              <w:rPr>
                <w:rFonts w:hint="eastAsia"/>
                <w:sz w:val="15"/>
                <w:szCs w:val="15"/>
              </w:rPr>
              <w:t>30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09BCE310" w14:textId="3CA53ABA"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2E5F8979" w14:textId="29CAB455"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7038FD56" w14:textId="77777777" w:rsidTr="00B45E22">
        <w:trPr>
          <w:trHeight w:val="284"/>
          <w:jc w:val="center"/>
        </w:trPr>
        <w:tc>
          <w:tcPr>
            <w:tcW w:w="421" w:type="dxa"/>
            <w:vMerge/>
            <w:tcBorders>
              <w:left w:val="single" w:sz="4" w:space="0" w:color="000000"/>
              <w:right w:val="single" w:sz="4" w:space="0" w:color="000000"/>
            </w:tcBorders>
            <w:noWrap/>
            <w:vAlign w:val="center"/>
          </w:tcPr>
          <w:p w14:paraId="16386067"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0BD710D5"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54AD84CF" w14:textId="6074F4A6"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劳保鞋（</w:t>
            </w:r>
            <w:r w:rsidRPr="00F85598">
              <w:rPr>
                <w:rFonts w:hint="eastAsia"/>
                <w:sz w:val="15"/>
                <w:szCs w:val="15"/>
                <w:lang w:bidi="ar"/>
              </w:rPr>
              <w:t>春秋</w:t>
            </w:r>
            <w:r w:rsidRPr="00F85598">
              <w:rPr>
                <w:sz w:val="15"/>
                <w:szCs w:val="15"/>
                <w:lang w:bidi="ar"/>
              </w:rPr>
              <w:t>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1FCCD357" w14:textId="01DA60FF"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黑色，皮面，带海油标志，防穿刺、防砸，</w:t>
            </w:r>
            <w:r w:rsidRPr="00F85598">
              <w:rPr>
                <w:rFonts w:hint="eastAsia"/>
                <w:sz w:val="15"/>
                <w:szCs w:val="15"/>
                <w:lang w:bidi="ar"/>
              </w:rPr>
              <w:t>低</w:t>
            </w:r>
            <w:r w:rsidRPr="00F85598">
              <w:rPr>
                <w:sz w:val="15"/>
                <w:szCs w:val="15"/>
                <w:lang w:bidi="ar"/>
              </w:rPr>
              <w:t>帮鞋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0FD477CA" w14:textId="31C7BE33"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60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65044949" w14:textId="56D880C5" w:rsidR="00AB25DC" w:rsidRPr="00F85598" w:rsidRDefault="00AB25DC" w:rsidP="00AB25DC">
            <w:pPr>
              <w:jc w:val="center"/>
              <w:textAlignment w:val="center"/>
              <w:rPr>
                <w:rFonts w:hint="eastAsia"/>
                <w:sz w:val="15"/>
                <w:szCs w:val="15"/>
                <w:lang w:bidi="ar"/>
              </w:rPr>
            </w:pPr>
            <w:r w:rsidRPr="00F85598">
              <w:rPr>
                <w:sz w:val="15"/>
                <w:szCs w:val="15"/>
                <w:lang w:bidi="ar"/>
              </w:rPr>
              <w:t>双</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707C6B9B" w14:textId="4AD0F908"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4D2CE1DC" w14:textId="77777777" w:rsidTr="00B45E22">
        <w:trPr>
          <w:trHeight w:val="284"/>
          <w:jc w:val="center"/>
        </w:trPr>
        <w:tc>
          <w:tcPr>
            <w:tcW w:w="421" w:type="dxa"/>
            <w:vMerge/>
            <w:tcBorders>
              <w:left w:val="single" w:sz="4" w:space="0" w:color="000000"/>
              <w:right w:val="single" w:sz="4" w:space="0" w:color="000000"/>
            </w:tcBorders>
            <w:noWrap/>
            <w:vAlign w:val="center"/>
          </w:tcPr>
          <w:p w14:paraId="1DDD95F8"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58CF12CD"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1B1115CC" w14:textId="4DEE7E39"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安全帽</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97DE5FC" w14:textId="516D3423"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带海油标志</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6DECDB32" w14:textId="6575FDFA" w:rsidR="00AB25DC" w:rsidRPr="00F85598" w:rsidRDefault="00AB25DC" w:rsidP="00AB25DC">
            <w:pPr>
              <w:jc w:val="center"/>
              <w:textAlignment w:val="center"/>
              <w:rPr>
                <w:rFonts w:hint="eastAsia"/>
                <w:sz w:val="15"/>
                <w:szCs w:val="15"/>
                <w:lang w:bidi="ar"/>
              </w:rPr>
            </w:pPr>
            <w:r w:rsidRPr="00F85598">
              <w:rPr>
                <w:rFonts w:hint="eastAsia"/>
                <w:sz w:val="15"/>
                <w:szCs w:val="15"/>
              </w:rPr>
              <w:t>10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32A207AC" w14:textId="7A9D42CC" w:rsidR="00AB25DC" w:rsidRPr="00F85598" w:rsidRDefault="00AB25DC" w:rsidP="00AB25DC">
            <w:pPr>
              <w:jc w:val="center"/>
              <w:textAlignment w:val="center"/>
              <w:rPr>
                <w:rFonts w:hint="eastAsia"/>
                <w:sz w:val="15"/>
                <w:szCs w:val="15"/>
                <w:lang w:bidi="ar"/>
              </w:rPr>
            </w:pPr>
            <w:r w:rsidRPr="00F85598">
              <w:rPr>
                <w:sz w:val="15"/>
                <w:szCs w:val="15"/>
                <w:lang w:bidi="ar"/>
              </w:rPr>
              <w:t>顶</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0D0D2ABA" w14:textId="7E188A49"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0340CF9B" w14:textId="77777777" w:rsidTr="00B45E22">
        <w:trPr>
          <w:trHeight w:val="284"/>
          <w:jc w:val="center"/>
        </w:trPr>
        <w:tc>
          <w:tcPr>
            <w:tcW w:w="421" w:type="dxa"/>
            <w:vMerge/>
            <w:tcBorders>
              <w:left w:val="single" w:sz="4" w:space="0" w:color="000000"/>
              <w:right w:val="single" w:sz="4" w:space="0" w:color="000000"/>
            </w:tcBorders>
            <w:noWrap/>
            <w:vAlign w:val="center"/>
          </w:tcPr>
          <w:p w14:paraId="4251E5E0"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5AEC976B"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4179C3EE" w14:textId="0E7E0E3B"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防毒面具</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75E560D" w14:textId="14F49CB7"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标准型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791833B2" w14:textId="072CE390" w:rsidR="00AB25DC" w:rsidRPr="00F85598" w:rsidRDefault="00AB25DC" w:rsidP="00AB25DC">
            <w:pPr>
              <w:jc w:val="center"/>
              <w:textAlignment w:val="center"/>
              <w:rPr>
                <w:rFonts w:hint="eastAsia"/>
                <w:sz w:val="15"/>
                <w:szCs w:val="15"/>
                <w:lang w:bidi="ar"/>
              </w:rPr>
            </w:pPr>
            <w:r w:rsidRPr="00F85598">
              <w:rPr>
                <w:rFonts w:hint="eastAsia"/>
                <w:sz w:val="15"/>
                <w:szCs w:val="15"/>
              </w:rPr>
              <w:t>60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308420FC" w14:textId="6022BEF0"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57F23DFC" w14:textId="3003DCCC"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35F6AD42" w14:textId="77777777" w:rsidTr="00B45E22">
        <w:trPr>
          <w:trHeight w:val="284"/>
          <w:jc w:val="center"/>
        </w:trPr>
        <w:tc>
          <w:tcPr>
            <w:tcW w:w="421" w:type="dxa"/>
            <w:vMerge/>
            <w:tcBorders>
              <w:left w:val="single" w:sz="4" w:space="0" w:color="000000"/>
              <w:right w:val="single" w:sz="4" w:space="0" w:color="000000"/>
            </w:tcBorders>
            <w:noWrap/>
            <w:vAlign w:val="center"/>
          </w:tcPr>
          <w:p w14:paraId="4335C1E3"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005C04C0"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652EE0B6" w14:textId="1F3A4F42"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耳塞</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526F9157" w14:textId="1AFF65F4"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标准型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1D279C10" w14:textId="52F70659" w:rsidR="00AB25DC" w:rsidRPr="00F85598" w:rsidRDefault="00AB25DC" w:rsidP="00AB25DC">
            <w:pPr>
              <w:jc w:val="center"/>
              <w:textAlignment w:val="center"/>
              <w:rPr>
                <w:rFonts w:hint="eastAsia"/>
                <w:sz w:val="15"/>
                <w:szCs w:val="15"/>
                <w:lang w:bidi="ar"/>
              </w:rPr>
            </w:pPr>
            <w:r w:rsidRPr="00F85598">
              <w:rPr>
                <w:rFonts w:hint="eastAsia"/>
                <w:sz w:val="15"/>
                <w:szCs w:val="15"/>
              </w:rPr>
              <w:t>240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139AC30B" w14:textId="69BB73D3"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33393D6F" w14:textId="57574A48"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3F163BE4" w14:textId="77777777" w:rsidTr="00B45E22">
        <w:trPr>
          <w:trHeight w:val="284"/>
          <w:jc w:val="center"/>
        </w:trPr>
        <w:tc>
          <w:tcPr>
            <w:tcW w:w="421" w:type="dxa"/>
            <w:vMerge/>
            <w:tcBorders>
              <w:left w:val="single" w:sz="4" w:space="0" w:color="000000"/>
              <w:right w:val="single" w:sz="4" w:space="0" w:color="000000"/>
            </w:tcBorders>
            <w:noWrap/>
            <w:vAlign w:val="center"/>
          </w:tcPr>
          <w:p w14:paraId="4BC0B4AA"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3ADFB2BA"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32D862A9" w14:textId="4AC983D2"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护目镜</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324DC61C" w14:textId="2FD2FD0F"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标准型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6CB5FC68" w14:textId="4C430642" w:rsidR="00AB25DC" w:rsidRPr="00F85598" w:rsidRDefault="00AB25DC" w:rsidP="00AB25DC">
            <w:pPr>
              <w:jc w:val="center"/>
              <w:textAlignment w:val="center"/>
              <w:rPr>
                <w:rFonts w:hint="eastAsia"/>
                <w:sz w:val="15"/>
                <w:szCs w:val="15"/>
                <w:lang w:bidi="ar"/>
              </w:rPr>
            </w:pPr>
            <w:r w:rsidRPr="00F85598">
              <w:rPr>
                <w:rFonts w:hint="eastAsia"/>
                <w:sz w:val="15"/>
                <w:szCs w:val="15"/>
              </w:rPr>
              <w:t>120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1CA112A0" w14:textId="4253FBB3"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6A544CE1" w14:textId="2AEBE72F"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5B8FF50B" w14:textId="77777777" w:rsidTr="00B45E22">
        <w:trPr>
          <w:trHeight w:val="284"/>
          <w:jc w:val="center"/>
        </w:trPr>
        <w:tc>
          <w:tcPr>
            <w:tcW w:w="421" w:type="dxa"/>
            <w:vMerge/>
            <w:tcBorders>
              <w:left w:val="single" w:sz="4" w:space="0" w:color="000000"/>
              <w:right w:val="single" w:sz="4" w:space="0" w:color="000000"/>
            </w:tcBorders>
            <w:noWrap/>
            <w:vAlign w:val="center"/>
          </w:tcPr>
          <w:p w14:paraId="5511D40A"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28005B87"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30C3FFFE" w14:textId="3710B1CB"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胶皮手套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6A4084B8" w14:textId="168189AC"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483071B1" w14:textId="028B458F" w:rsidR="00AB25DC" w:rsidRPr="00F85598" w:rsidRDefault="00AB25DC" w:rsidP="00AB25DC">
            <w:pPr>
              <w:jc w:val="center"/>
              <w:textAlignment w:val="center"/>
              <w:rPr>
                <w:rFonts w:hint="eastAsia"/>
                <w:sz w:val="15"/>
                <w:szCs w:val="15"/>
                <w:lang w:bidi="ar"/>
              </w:rPr>
            </w:pPr>
            <w:r w:rsidRPr="00F85598">
              <w:rPr>
                <w:rFonts w:hint="eastAsia"/>
                <w:sz w:val="15"/>
                <w:szCs w:val="15"/>
              </w:rPr>
              <w:t>240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05866DE5" w14:textId="33F829A9"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11328E76" w14:textId="52630067"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0ECAEAA3" w14:textId="77777777" w:rsidTr="00B45E22">
        <w:trPr>
          <w:trHeight w:val="284"/>
          <w:jc w:val="center"/>
        </w:trPr>
        <w:tc>
          <w:tcPr>
            <w:tcW w:w="421" w:type="dxa"/>
            <w:vMerge/>
            <w:tcBorders>
              <w:left w:val="single" w:sz="4" w:space="0" w:color="000000"/>
              <w:right w:val="single" w:sz="4" w:space="0" w:color="000000"/>
            </w:tcBorders>
            <w:noWrap/>
            <w:vAlign w:val="center"/>
          </w:tcPr>
          <w:p w14:paraId="4B08B2ED"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27C5156D"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4ED3BC95" w14:textId="3B134F40"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挂胶线手套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2BF66CA2" w14:textId="6ED4304D"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纯棉</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27B247CA" w14:textId="5D4DE2F2" w:rsidR="00AB25DC" w:rsidRPr="00F85598" w:rsidRDefault="00AB25DC" w:rsidP="00AB25DC">
            <w:pPr>
              <w:jc w:val="center"/>
              <w:textAlignment w:val="center"/>
              <w:rPr>
                <w:rFonts w:hint="eastAsia"/>
                <w:sz w:val="15"/>
                <w:szCs w:val="15"/>
                <w:lang w:bidi="ar"/>
              </w:rPr>
            </w:pPr>
            <w:r w:rsidRPr="00F85598">
              <w:rPr>
                <w:rFonts w:hint="eastAsia"/>
                <w:sz w:val="15"/>
                <w:szCs w:val="15"/>
              </w:rPr>
              <w:t>240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7D78C80D" w14:textId="10084A30"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1D9F995B" w14:textId="2912D8F9"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421D8350" w14:textId="77777777" w:rsidTr="00B45E22">
        <w:trPr>
          <w:trHeight w:val="284"/>
          <w:jc w:val="center"/>
        </w:trPr>
        <w:tc>
          <w:tcPr>
            <w:tcW w:w="421" w:type="dxa"/>
            <w:vMerge/>
            <w:tcBorders>
              <w:left w:val="single" w:sz="4" w:space="0" w:color="000000"/>
              <w:right w:val="single" w:sz="4" w:space="0" w:color="000000"/>
            </w:tcBorders>
            <w:noWrap/>
            <w:vAlign w:val="center"/>
          </w:tcPr>
          <w:p w14:paraId="272721E2"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234BB4A5"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2A5DD3BE" w14:textId="531A9183"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棉手套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6C90E388" w14:textId="3D4D2C40"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纯棉</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0D75CB80" w14:textId="54A76F09" w:rsidR="00AB25DC" w:rsidRPr="00F85598" w:rsidRDefault="00AB25DC" w:rsidP="00AB25DC">
            <w:pPr>
              <w:jc w:val="center"/>
              <w:textAlignment w:val="center"/>
              <w:rPr>
                <w:rFonts w:hint="eastAsia"/>
                <w:sz w:val="15"/>
                <w:szCs w:val="15"/>
                <w:lang w:bidi="ar"/>
              </w:rPr>
            </w:pPr>
            <w:r w:rsidRPr="00F85598">
              <w:rPr>
                <w:rFonts w:hint="eastAsia"/>
                <w:sz w:val="15"/>
                <w:szCs w:val="15"/>
              </w:rPr>
              <w:t>240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7B0CA0F9" w14:textId="365B99AA"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2E88687E" w14:textId="7322F016"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4466C590" w14:textId="77777777" w:rsidTr="00B45E22">
        <w:trPr>
          <w:trHeight w:val="284"/>
          <w:jc w:val="center"/>
        </w:trPr>
        <w:tc>
          <w:tcPr>
            <w:tcW w:w="421" w:type="dxa"/>
            <w:vMerge/>
            <w:tcBorders>
              <w:left w:val="single" w:sz="4" w:space="0" w:color="000000"/>
              <w:bottom w:val="single" w:sz="4" w:space="0" w:color="000000"/>
              <w:right w:val="single" w:sz="4" w:space="0" w:color="000000"/>
            </w:tcBorders>
            <w:noWrap/>
            <w:vAlign w:val="center"/>
          </w:tcPr>
          <w:p w14:paraId="2FF09347" w14:textId="77777777" w:rsidR="00AB25DC" w:rsidRPr="00F85598" w:rsidRDefault="00AB25DC" w:rsidP="00AB25DC">
            <w:pPr>
              <w:jc w:val="center"/>
              <w:rPr>
                <w:rFonts w:hint="eastAsia"/>
                <w:sz w:val="15"/>
                <w:szCs w:val="15"/>
              </w:rPr>
            </w:pPr>
          </w:p>
        </w:tc>
        <w:tc>
          <w:tcPr>
            <w:tcW w:w="850" w:type="dxa"/>
            <w:vMerge/>
            <w:tcBorders>
              <w:left w:val="single" w:sz="4" w:space="0" w:color="000000"/>
              <w:bottom w:val="single" w:sz="4" w:space="0" w:color="000000"/>
              <w:right w:val="single" w:sz="4" w:space="0" w:color="000000"/>
            </w:tcBorders>
            <w:noWrap/>
            <w:vAlign w:val="center"/>
          </w:tcPr>
          <w:p w14:paraId="3B4EE934"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5D5544A2" w14:textId="1E617A53"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挂胶手套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2B36E567" w14:textId="1C9E7F39"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全胶</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740B5F21" w14:textId="0783629C" w:rsidR="00AB25DC" w:rsidRPr="00F85598" w:rsidRDefault="00AB25DC" w:rsidP="00AB25DC">
            <w:pPr>
              <w:jc w:val="center"/>
              <w:textAlignment w:val="center"/>
              <w:rPr>
                <w:rFonts w:hint="eastAsia"/>
                <w:sz w:val="15"/>
                <w:szCs w:val="15"/>
                <w:lang w:bidi="ar"/>
              </w:rPr>
            </w:pPr>
            <w:r w:rsidRPr="00F85598">
              <w:rPr>
                <w:rFonts w:hint="eastAsia"/>
                <w:sz w:val="15"/>
                <w:szCs w:val="15"/>
              </w:rPr>
              <w:t>240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734D7676" w14:textId="566AB74A"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7DC68845" w14:textId="570669B3"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5BFCD9BF" w14:textId="77777777" w:rsidTr="00B45E22">
        <w:trPr>
          <w:trHeight w:val="284"/>
          <w:jc w:val="center"/>
        </w:trPr>
        <w:tc>
          <w:tcPr>
            <w:tcW w:w="421" w:type="dxa"/>
            <w:vMerge w:val="restart"/>
            <w:tcBorders>
              <w:left w:val="single" w:sz="4" w:space="0" w:color="000000"/>
              <w:right w:val="single" w:sz="4" w:space="0" w:color="000000"/>
            </w:tcBorders>
            <w:noWrap/>
            <w:vAlign w:val="center"/>
          </w:tcPr>
          <w:p w14:paraId="015D2C08" w14:textId="33C5FCD2" w:rsidR="00AB25DC" w:rsidRPr="00F85598" w:rsidRDefault="00AB25DC" w:rsidP="00AB25DC">
            <w:pPr>
              <w:jc w:val="center"/>
              <w:rPr>
                <w:rFonts w:hint="eastAsia"/>
                <w:sz w:val="15"/>
                <w:szCs w:val="15"/>
              </w:rPr>
            </w:pPr>
            <w:r w:rsidRPr="00F85598">
              <w:rPr>
                <w:rFonts w:hint="eastAsia"/>
                <w:sz w:val="15"/>
                <w:szCs w:val="15"/>
              </w:rPr>
              <w:t>6</w:t>
            </w:r>
          </w:p>
        </w:tc>
        <w:tc>
          <w:tcPr>
            <w:tcW w:w="850" w:type="dxa"/>
            <w:vMerge w:val="restart"/>
            <w:tcBorders>
              <w:left w:val="single" w:sz="4" w:space="0" w:color="000000"/>
              <w:right w:val="single" w:sz="4" w:space="0" w:color="000000"/>
            </w:tcBorders>
            <w:noWrap/>
            <w:vAlign w:val="center"/>
          </w:tcPr>
          <w:p w14:paraId="6E6EE5D4" w14:textId="3660D4D7" w:rsidR="00AB25DC" w:rsidRPr="00F85598" w:rsidRDefault="00AB25DC" w:rsidP="00AB25DC">
            <w:pPr>
              <w:spacing w:line="240" w:lineRule="exact"/>
              <w:jc w:val="center"/>
              <w:rPr>
                <w:rFonts w:hint="eastAsia"/>
                <w:sz w:val="15"/>
                <w:szCs w:val="15"/>
              </w:rPr>
            </w:pPr>
            <w:r w:rsidRPr="00F85598">
              <w:rPr>
                <w:rFonts w:hint="eastAsia"/>
                <w:sz w:val="15"/>
                <w:szCs w:val="15"/>
              </w:rPr>
              <w:t>福建省循环水运维项目</w:t>
            </w: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2F73D554" w14:textId="5E034489"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防酸碱防静电工作服（夏季款）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09CBB855" w14:textId="3E692199"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676B4CEC" w14:textId="0D2AF632" w:rsidR="00AB25DC" w:rsidRPr="00F85598" w:rsidRDefault="00AB25DC" w:rsidP="00AB25DC">
            <w:pPr>
              <w:jc w:val="center"/>
              <w:textAlignment w:val="center"/>
              <w:rPr>
                <w:rFonts w:hint="eastAsia"/>
                <w:sz w:val="15"/>
                <w:szCs w:val="15"/>
              </w:rPr>
            </w:pPr>
            <w:r w:rsidRPr="00F85598">
              <w:rPr>
                <w:rFonts w:hint="eastAsia"/>
                <w:sz w:val="15"/>
                <w:szCs w:val="15"/>
                <w:lang w:bidi="ar"/>
              </w:rPr>
              <w:t>18</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1A72F4D8" w14:textId="02B0DEDE"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4727C6A7" w14:textId="5662A817"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28895B7B" w14:textId="77777777" w:rsidTr="00B45E22">
        <w:trPr>
          <w:trHeight w:val="284"/>
          <w:jc w:val="center"/>
        </w:trPr>
        <w:tc>
          <w:tcPr>
            <w:tcW w:w="421" w:type="dxa"/>
            <w:vMerge/>
            <w:tcBorders>
              <w:left w:val="single" w:sz="4" w:space="0" w:color="000000"/>
              <w:right w:val="single" w:sz="4" w:space="0" w:color="000000"/>
            </w:tcBorders>
            <w:noWrap/>
            <w:vAlign w:val="center"/>
          </w:tcPr>
          <w:p w14:paraId="14EC8F74"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5248161A"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3284CFCB" w14:textId="21D7521A"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安全帽</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2C246B40" w14:textId="5C756E75"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带海油标志</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0C333B30" w14:textId="4433842D" w:rsidR="00AB25DC" w:rsidRPr="00F85598" w:rsidRDefault="00AB25DC" w:rsidP="00AB25DC">
            <w:pPr>
              <w:jc w:val="center"/>
              <w:textAlignment w:val="center"/>
              <w:rPr>
                <w:rFonts w:hint="eastAsia"/>
                <w:sz w:val="15"/>
                <w:szCs w:val="15"/>
              </w:rPr>
            </w:pPr>
            <w:r w:rsidRPr="00F85598">
              <w:rPr>
                <w:rFonts w:hint="eastAsia"/>
                <w:sz w:val="15"/>
                <w:szCs w:val="15"/>
                <w:lang w:bidi="ar"/>
              </w:rPr>
              <w:t>18</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2472581C" w14:textId="58772755"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顶</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51AB0270" w14:textId="6E2CC96F"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国标</w:t>
            </w:r>
          </w:p>
        </w:tc>
      </w:tr>
      <w:tr w:rsidR="00AB25DC" w:rsidRPr="00F85598" w14:paraId="7F53200E" w14:textId="77777777" w:rsidTr="00B45E22">
        <w:trPr>
          <w:trHeight w:val="284"/>
          <w:jc w:val="center"/>
        </w:trPr>
        <w:tc>
          <w:tcPr>
            <w:tcW w:w="421" w:type="dxa"/>
            <w:vMerge/>
            <w:tcBorders>
              <w:left w:val="single" w:sz="4" w:space="0" w:color="000000"/>
              <w:right w:val="single" w:sz="4" w:space="0" w:color="000000"/>
            </w:tcBorders>
            <w:noWrap/>
            <w:vAlign w:val="center"/>
          </w:tcPr>
          <w:p w14:paraId="50CE95C7"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2054E423"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73C0DB51" w14:textId="47389432"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劳保鞋（非冬季款）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48AAB301" w14:textId="609A1927"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黑色，皮面，带海油标志，防穿刺、防砸，低帮鞋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57A1FB83" w14:textId="07628C0A" w:rsidR="00AB25DC" w:rsidRPr="00F85598" w:rsidRDefault="00AB25DC" w:rsidP="00AB25DC">
            <w:pPr>
              <w:jc w:val="center"/>
              <w:textAlignment w:val="center"/>
              <w:rPr>
                <w:rFonts w:hint="eastAsia"/>
                <w:sz w:val="15"/>
                <w:szCs w:val="15"/>
              </w:rPr>
            </w:pPr>
            <w:r w:rsidRPr="00F85598">
              <w:rPr>
                <w:rFonts w:hint="eastAsia"/>
                <w:sz w:val="15"/>
                <w:szCs w:val="15"/>
                <w:lang w:bidi="ar"/>
              </w:rPr>
              <w:t>9</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7C3ABBBC" w14:textId="00CC8ED1"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双</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744111C1" w14:textId="428FA7EA"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国标</w:t>
            </w:r>
          </w:p>
        </w:tc>
      </w:tr>
      <w:tr w:rsidR="00AB25DC" w:rsidRPr="00F85598" w14:paraId="07FE9E7E" w14:textId="77777777" w:rsidTr="00B45E22">
        <w:trPr>
          <w:trHeight w:val="284"/>
          <w:jc w:val="center"/>
        </w:trPr>
        <w:tc>
          <w:tcPr>
            <w:tcW w:w="421" w:type="dxa"/>
            <w:vMerge/>
            <w:tcBorders>
              <w:left w:val="single" w:sz="4" w:space="0" w:color="000000"/>
              <w:right w:val="single" w:sz="4" w:space="0" w:color="000000"/>
            </w:tcBorders>
            <w:noWrap/>
            <w:vAlign w:val="center"/>
          </w:tcPr>
          <w:p w14:paraId="44069A12"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4C518559"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6E7574E1" w14:textId="1C299A7F"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胶皮手套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2B11DBDE" w14:textId="0318BAF4"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672C9E80" w14:textId="6AA31F5E" w:rsidR="00AB25DC" w:rsidRPr="00F85598" w:rsidRDefault="00AB25DC" w:rsidP="00AB25DC">
            <w:pPr>
              <w:jc w:val="center"/>
              <w:textAlignment w:val="center"/>
              <w:rPr>
                <w:rFonts w:hint="eastAsia"/>
                <w:sz w:val="15"/>
                <w:szCs w:val="15"/>
              </w:rPr>
            </w:pPr>
            <w:r w:rsidRPr="00F85598">
              <w:rPr>
                <w:rFonts w:cstheme="minorBidi" w:hint="eastAsia"/>
                <w:sz w:val="15"/>
                <w:szCs w:val="15"/>
                <w14:ligatures w14:val="standardContextual"/>
              </w:rPr>
              <w:t>108</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35C97FF3" w14:textId="427A66AF"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0E3E52E4" w14:textId="6CC222C2"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4F52B5B2" w14:textId="77777777" w:rsidTr="00B45E22">
        <w:trPr>
          <w:trHeight w:val="284"/>
          <w:jc w:val="center"/>
        </w:trPr>
        <w:tc>
          <w:tcPr>
            <w:tcW w:w="421" w:type="dxa"/>
            <w:vMerge/>
            <w:tcBorders>
              <w:left w:val="single" w:sz="4" w:space="0" w:color="000000"/>
              <w:right w:val="single" w:sz="4" w:space="0" w:color="000000"/>
            </w:tcBorders>
            <w:noWrap/>
            <w:vAlign w:val="center"/>
          </w:tcPr>
          <w:p w14:paraId="74A3AA9E"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45D56243"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26278FB7" w14:textId="6EBC6ED9"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挂胶线手套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56C11E1F" w14:textId="4DF57D22"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纯棉</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49AD5F68" w14:textId="0EF73AC9" w:rsidR="00AB25DC" w:rsidRPr="00F85598" w:rsidRDefault="00AB25DC" w:rsidP="00AB25DC">
            <w:pPr>
              <w:jc w:val="center"/>
              <w:textAlignment w:val="center"/>
              <w:rPr>
                <w:rFonts w:hint="eastAsia"/>
                <w:sz w:val="15"/>
                <w:szCs w:val="15"/>
              </w:rPr>
            </w:pPr>
            <w:r w:rsidRPr="00F85598">
              <w:rPr>
                <w:rFonts w:cstheme="minorBidi" w:hint="eastAsia"/>
                <w:sz w:val="15"/>
                <w:szCs w:val="15"/>
                <w14:ligatures w14:val="standardContextual"/>
              </w:rPr>
              <w:t>135</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1B31F1F3" w14:textId="4FD540C0"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661BB098" w14:textId="4321DA58"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20EAE85E" w14:textId="77777777" w:rsidTr="00B45E22">
        <w:trPr>
          <w:trHeight w:val="284"/>
          <w:jc w:val="center"/>
        </w:trPr>
        <w:tc>
          <w:tcPr>
            <w:tcW w:w="421" w:type="dxa"/>
            <w:vMerge/>
            <w:tcBorders>
              <w:left w:val="single" w:sz="4" w:space="0" w:color="000000"/>
              <w:bottom w:val="single" w:sz="4" w:space="0" w:color="000000"/>
              <w:right w:val="single" w:sz="4" w:space="0" w:color="000000"/>
            </w:tcBorders>
            <w:noWrap/>
            <w:vAlign w:val="center"/>
          </w:tcPr>
          <w:p w14:paraId="2827950F" w14:textId="77777777" w:rsidR="00AB25DC" w:rsidRPr="00F85598" w:rsidRDefault="00AB25DC" w:rsidP="00AB25DC">
            <w:pPr>
              <w:jc w:val="center"/>
              <w:rPr>
                <w:rFonts w:hint="eastAsia"/>
                <w:sz w:val="15"/>
                <w:szCs w:val="15"/>
              </w:rPr>
            </w:pPr>
          </w:p>
        </w:tc>
        <w:tc>
          <w:tcPr>
            <w:tcW w:w="850" w:type="dxa"/>
            <w:vMerge/>
            <w:tcBorders>
              <w:left w:val="single" w:sz="4" w:space="0" w:color="000000"/>
              <w:bottom w:val="single" w:sz="4" w:space="0" w:color="000000"/>
              <w:right w:val="single" w:sz="4" w:space="0" w:color="000000"/>
            </w:tcBorders>
            <w:noWrap/>
            <w:vAlign w:val="center"/>
          </w:tcPr>
          <w:p w14:paraId="118E18E0"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135CF43D" w14:textId="04C23E96"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挂胶手套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01277BD" w14:textId="2AE7A116"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全胶</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0F88749D" w14:textId="3D96D822" w:rsidR="00AB25DC" w:rsidRPr="00F85598" w:rsidRDefault="00AB25DC" w:rsidP="00AB25DC">
            <w:pPr>
              <w:jc w:val="center"/>
              <w:textAlignment w:val="center"/>
              <w:rPr>
                <w:rFonts w:hint="eastAsia"/>
                <w:sz w:val="15"/>
                <w:szCs w:val="15"/>
              </w:rPr>
            </w:pPr>
            <w:r w:rsidRPr="00F85598">
              <w:rPr>
                <w:rFonts w:cstheme="minorBidi" w:hint="eastAsia"/>
                <w:sz w:val="15"/>
                <w:szCs w:val="15"/>
                <w14:ligatures w14:val="standardContextual"/>
              </w:rPr>
              <w:t>27</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00EE74B2" w14:textId="2656B626"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56FF72FB" w14:textId="67968C58"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23D522DA" w14:textId="77777777" w:rsidTr="00B45E22">
        <w:trPr>
          <w:trHeight w:val="284"/>
          <w:jc w:val="center"/>
        </w:trPr>
        <w:tc>
          <w:tcPr>
            <w:tcW w:w="421" w:type="dxa"/>
            <w:vMerge w:val="restart"/>
            <w:tcBorders>
              <w:left w:val="single" w:sz="4" w:space="0" w:color="000000"/>
              <w:right w:val="single" w:sz="4" w:space="0" w:color="000000"/>
            </w:tcBorders>
            <w:noWrap/>
            <w:vAlign w:val="center"/>
          </w:tcPr>
          <w:p w14:paraId="32543156" w14:textId="12E3974C" w:rsidR="00AB25DC" w:rsidRPr="00F85598" w:rsidRDefault="00AB25DC" w:rsidP="00AB25DC">
            <w:pPr>
              <w:jc w:val="center"/>
              <w:rPr>
                <w:rFonts w:hint="eastAsia"/>
                <w:sz w:val="15"/>
                <w:szCs w:val="15"/>
              </w:rPr>
            </w:pPr>
            <w:r w:rsidRPr="00F85598">
              <w:rPr>
                <w:rFonts w:hint="eastAsia"/>
                <w:sz w:val="15"/>
                <w:szCs w:val="15"/>
              </w:rPr>
              <w:t>7</w:t>
            </w:r>
          </w:p>
        </w:tc>
        <w:tc>
          <w:tcPr>
            <w:tcW w:w="850" w:type="dxa"/>
            <w:vMerge w:val="restart"/>
            <w:tcBorders>
              <w:left w:val="single" w:sz="4" w:space="0" w:color="000000"/>
              <w:right w:val="single" w:sz="4" w:space="0" w:color="000000"/>
            </w:tcBorders>
            <w:noWrap/>
            <w:vAlign w:val="center"/>
          </w:tcPr>
          <w:p w14:paraId="62F57CD1" w14:textId="470B50B9" w:rsidR="00AB25DC" w:rsidRPr="00F85598" w:rsidRDefault="00AB25DC" w:rsidP="00AB25DC">
            <w:pPr>
              <w:spacing w:line="240" w:lineRule="exact"/>
              <w:jc w:val="center"/>
              <w:rPr>
                <w:rFonts w:hint="eastAsia"/>
                <w:sz w:val="15"/>
                <w:szCs w:val="15"/>
              </w:rPr>
            </w:pPr>
            <w:r w:rsidRPr="00F85598">
              <w:rPr>
                <w:rFonts w:hint="eastAsia"/>
                <w:sz w:val="15"/>
                <w:szCs w:val="15"/>
              </w:rPr>
              <w:t>揭阳循环水项目、揭阳双膜项目、湛江循环水项目</w:t>
            </w: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7EC25030" w14:textId="6936800E"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防酸碱防静电工作服（夏季款）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F8B41B6" w14:textId="6ADB989D"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1C64E220" w14:textId="057A9EB9" w:rsidR="00AB25DC" w:rsidRPr="00F85598" w:rsidRDefault="00AB25DC" w:rsidP="00AB25DC">
            <w:pPr>
              <w:jc w:val="center"/>
              <w:textAlignment w:val="center"/>
              <w:rPr>
                <w:rFonts w:hint="eastAsia"/>
                <w:sz w:val="15"/>
                <w:szCs w:val="15"/>
              </w:rPr>
            </w:pPr>
            <w:r w:rsidRPr="00F85598">
              <w:rPr>
                <w:rFonts w:hint="eastAsia"/>
                <w:sz w:val="15"/>
                <w:szCs w:val="15"/>
              </w:rPr>
              <w:t>60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6543949A" w14:textId="4C27D109"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6CA8D3E0" w14:textId="2E8B1818"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57A00132" w14:textId="77777777" w:rsidTr="00B45E22">
        <w:trPr>
          <w:trHeight w:val="284"/>
          <w:jc w:val="center"/>
        </w:trPr>
        <w:tc>
          <w:tcPr>
            <w:tcW w:w="421" w:type="dxa"/>
            <w:vMerge/>
            <w:tcBorders>
              <w:left w:val="single" w:sz="4" w:space="0" w:color="000000"/>
              <w:right w:val="single" w:sz="4" w:space="0" w:color="000000"/>
            </w:tcBorders>
            <w:noWrap/>
            <w:vAlign w:val="center"/>
          </w:tcPr>
          <w:p w14:paraId="309A0911"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205AADB7"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51C70578" w14:textId="292811AF"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安全帽</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5B29AB14" w14:textId="013B2C90"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带海油标志</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6894F9FA" w14:textId="56293673" w:rsidR="00AB25DC" w:rsidRPr="00F85598" w:rsidRDefault="00AB25DC" w:rsidP="00AB25DC">
            <w:pPr>
              <w:jc w:val="center"/>
              <w:textAlignment w:val="center"/>
              <w:rPr>
                <w:rFonts w:hint="eastAsia"/>
                <w:sz w:val="15"/>
                <w:szCs w:val="15"/>
              </w:rPr>
            </w:pPr>
            <w:r w:rsidRPr="00F85598">
              <w:rPr>
                <w:rFonts w:hint="eastAsia"/>
                <w:sz w:val="15"/>
                <w:szCs w:val="15"/>
              </w:rPr>
              <w:t>10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3646D240" w14:textId="061AC514"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顶</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55FCA057" w14:textId="4C075367"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国标</w:t>
            </w:r>
          </w:p>
        </w:tc>
      </w:tr>
      <w:tr w:rsidR="00AB25DC" w:rsidRPr="00F85598" w14:paraId="743D7D9F" w14:textId="77777777" w:rsidTr="00B45E22">
        <w:trPr>
          <w:trHeight w:val="284"/>
          <w:jc w:val="center"/>
        </w:trPr>
        <w:tc>
          <w:tcPr>
            <w:tcW w:w="421" w:type="dxa"/>
            <w:vMerge/>
            <w:tcBorders>
              <w:left w:val="single" w:sz="4" w:space="0" w:color="000000"/>
              <w:right w:val="single" w:sz="4" w:space="0" w:color="000000"/>
            </w:tcBorders>
            <w:noWrap/>
            <w:vAlign w:val="center"/>
          </w:tcPr>
          <w:p w14:paraId="4DF44A61"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2FD6406F"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4972A9F5" w14:textId="501766AA"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劳保鞋（非冬季款）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4EEEE85B" w14:textId="2CCA7634"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黑色，皮面，带海油标志，防穿刺、防砸，低帮鞋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3E54C86B" w14:textId="6E2578B0" w:rsidR="00AB25DC" w:rsidRPr="00F85598" w:rsidRDefault="00AB25DC" w:rsidP="00AB25DC">
            <w:pPr>
              <w:jc w:val="center"/>
              <w:textAlignment w:val="center"/>
              <w:rPr>
                <w:rFonts w:hint="eastAsia"/>
                <w:sz w:val="15"/>
                <w:szCs w:val="15"/>
              </w:rPr>
            </w:pPr>
            <w:r w:rsidRPr="00F85598">
              <w:rPr>
                <w:rFonts w:hint="eastAsia"/>
                <w:sz w:val="15"/>
                <w:szCs w:val="15"/>
              </w:rPr>
              <w:t>30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55999726" w14:textId="2E93E2F0" w:rsidR="00AB25DC" w:rsidRPr="00F85598" w:rsidRDefault="00AB25DC" w:rsidP="00AB25DC">
            <w:pPr>
              <w:jc w:val="center"/>
              <w:textAlignment w:val="center"/>
              <w:rPr>
                <w:rFonts w:hint="eastAsia"/>
                <w:sz w:val="15"/>
                <w:szCs w:val="15"/>
                <w:lang w:bidi="ar"/>
              </w:rPr>
            </w:pPr>
            <w:r w:rsidRPr="00F85598">
              <w:rPr>
                <w:sz w:val="15"/>
                <w:szCs w:val="15"/>
                <w:lang w:bidi="ar"/>
              </w:rPr>
              <w:t>双</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00486453" w14:textId="7A75D359"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3857726E" w14:textId="77777777" w:rsidTr="00B45E22">
        <w:trPr>
          <w:trHeight w:val="284"/>
          <w:jc w:val="center"/>
        </w:trPr>
        <w:tc>
          <w:tcPr>
            <w:tcW w:w="421" w:type="dxa"/>
            <w:vMerge/>
            <w:tcBorders>
              <w:left w:val="single" w:sz="4" w:space="0" w:color="000000"/>
              <w:right w:val="single" w:sz="4" w:space="0" w:color="000000"/>
            </w:tcBorders>
            <w:noWrap/>
            <w:vAlign w:val="center"/>
          </w:tcPr>
          <w:p w14:paraId="20C6FA04"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0C722154"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11755DFF" w14:textId="1539E616"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一次性丁腈手套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5EA3C83E" w14:textId="693C8B11"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每盒100只</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4C45CCBD" w14:textId="52B00A67" w:rsidR="00AB25DC" w:rsidRPr="00F85598" w:rsidRDefault="00AB25DC" w:rsidP="00AB25DC">
            <w:pPr>
              <w:jc w:val="center"/>
              <w:textAlignment w:val="center"/>
              <w:rPr>
                <w:rFonts w:hint="eastAsia"/>
                <w:sz w:val="15"/>
                <w:szCs w:val="15"/>
              </w:rPr>
            </w:pPr>
            <w:r w:rsidRPr="00F85598">
              <w:rPr>
                <w:rFonts w:hint="eastAsia"/>
                <w:sz w:val="15"/>
                <w:szCs w:val="15"/>
              </w:rPr>
              <w:t>10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2CCC3CD0" w14:textId="468BFB97"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盒</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3245BC59" w14:textId="033FB876"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国标</w:t>
            </w:r>
          </w:p>
        </w:tc>
      </w:tr>
      <w:tr w:rsidR="00AB25DC" w:rsidRPr="00F85598" w14:paraId="551429AF" w14:textId="77777777" w:rsidTr="00B45E22">
        <w:trPr>
          <w:trHeight w:val="284"/>
          <w:jc w:val="center"/>
        </w:trPr>
        <w:tc>
          <w:tcPr>
            <w:tcW w:w="421" w:type="dxa"/>
            <w:vMerge/>
            <w:tcBorders>
              <w:left w:val="single" w:sz="4" w:space="0" w:color="000000"/>
              <w:right w:val="single" w:sz="4" w:space="0" w:color="000000"/>
            </w:tcBorders>
            <w:noWrap/>
            <w:vAlign w:val="center"/>
          </w:tcPr>
          <w:p w14:paraId="47DCAF44"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783CAD20"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4ACA9445" w14:textId="3E9429DC"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胶皮手套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58A6E76B" w14:textId="5516B018"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1608D13C" w14:textId="626E6B06" w:rsidR="00AB25DC" w:rsidRPr="00F85598" w:rsidRDefault="00AB25DC" w:rsidP="00AB25DC">
            <w:pPr>
              <w:jc w:val="center"/>
              <w:textAlignment w:val="center"/>
              <w:rPr>
                <w:rFonts w:hint="eastAsia"/>
                <w:sz w:val="15"/>
                <w:szCs w:val="15"/>
              </w:rPr>
            </w:pPr>
            <w:r w:rsidRPr="00F85598">
              <w:rPr>
                <w:rFonts w:hint="eastAsia"/>
                <w:sz w:val="15"/>
                <w:szCs w:val="15"/>
              </w:rPr>
              <w:t>120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6B4FAAB5" w14:textId="410CAB02"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6A54DFA2" w14:textId="1E093FCC"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10A2C8C4" w14:textId="77777777" w:rsidTr="00B45E22">
        <w:trPr>
          <w:trHeight w:val="284"/>
          <w:jc w:val="center"/>
        </w:trPr>
        <w:tc>
          <w:tcPr>
            <w:tcW w:w="421" w:type="dxa"/>
            <w:vMerge/>
            <w:tcBorders>
              <w:left w:val="single" w:sz="4" w:space="0" w:color="000000"/>
              <w:bottom w:val="single" w:sz="4" w:space="0" w:color="000000"/>
              <w:right w:val="single" w:sz="4" w:space="0" w:color="000000"/>
            </w:tcBorders>
            <w:noWrap/>
            <w:vAlign w:val="center"/>
          </w:tcPr>
          <w:p w14:paraId="34F2DE2C" w14:textId="77777777" w:rsidR="00AB25DC" w:rsidRPr="00F85598" w:rsidRDefault="00AB25DC" w:rsidP="00AB25DC">
            <w:pPr>
              <w:jc w:val="center"/>
              <w:rPr>
                <w:rFonts w:hint="eastAsia"/>
                <w:sz w:val="15"/>
                <w:szCs w:val="15"/>
              </w:rPr>
            </w:pPr>
          </w:p>
        </w:tc>
        <w:tc>
          <w:tcPr>
            <w:tcW w:w="850" w:type="dxa"/>
            <w:vMerge/>
            <w:tcBorders>
              <w:left w:val="single" w:sz="4" w:space="0" w:color="000000"/>
              <w:bottom w:val="single" w:sz="4" w:space="0" w:color="000000"/>
              <w:right w:val="single" w:sz="4" w:space="0" w:color="000000"/>
            </w:tcBorders>
            <w:noWrap/>
            <w:vAlign w:val="center"/>
          </w:tcPr>
          <w:p w14:paraId="64421653"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565F4DE9" w14:textId="63E1474E"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挂胶线手套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213CC2BB" w14:textId="54795F24"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纯棉</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330746AB" w14:textId="4F43BFD2" w:rsidR="00AB25DC" w:rsidRPr="00F85598" w:rsidRDefault="00AB25DC" w:rsidP="00AB25DC">
            <w:pPr>
              <w:jc w:val="center"/>
              <w:textAlignment w:val="center"/>
              <w:rPr>
                <w:rFonts w:hint="eastAsia"/>
                <w:sz w:val="15"/>
                <w:szCs w:val="15"/>
              </w:rPr>
            </w:pPr>
            <w:r w:rsidRPr="00F85598">
              <w:rPr>
                <w:rFonts w:hint="eastAsia"/>
                <w:sz w:val="15"/>
                <w:szCs w:val="15"/>
              </w:rPr>
              <w:t>120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392ED395" w14:textId="7522A9A9"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5477BD37" w14:textId="4DD3B872"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0B54F922" w14:textId="77777777" w:rsidTr="00B45E22">
        <w:trPr>
          <w:trHeight w:val="284"/>
          <w:jc w:val="center"/>
        </w:trPr>
        <w:tc>
          <w:tcPr>
            <w:tcW w:w="421" w:type="dxa"/>
            <w:vMerge w:val="restart"/>
            <w:tcBorders>
              <w:top w:val="single" w:sz="4" w:space="0" w:color="000000"/>
              <w:left w:val="single" w:sz="4" w:space="0" w:color="000000"/>
              <w:right w:val="single" w:sz="4" w:space="0" w:color="000000"/>
            </w:tcBorders>
            <w:noWrap/>
            <w:vAlign w:val="center"/>
          </w:tcPr>
          <w:p w14:paraId="571B9BE8" w14:textId="269D43E2" w:rsidR="00AB25DC" w:rsidRPr="00F85598" w:rsidRDefault="00AB25DC" w:rsidP="00AB25DC">
            <w:pPr>
              <w:jc w:val="center"/>
              <w:rPr>
                <w:rFonts w:hint="eastAsia"/>
                <w:sz w:val="15"/>
                <w:szCs w:val="15"/>
              </w:rPr>
            </w:pPr>
            <w:r w:rsidRPr="00F85598">
              <w:rPr>
                <w:rFonts w:hint="eastAsia"/>
                <w:sz w:val="15"/>
                <w:szCs w:val="15"/>
                <w:lang w:bidi="ar"/>
              </w:rPr>
              <w:t>8</w:t>
            </w:r>
          </w:p>
        </w:tc>
        <w:tc>
          <w:tcPr>
            <w:tcW w:w="850" w:type="dxa"/>
            <w:vMerge w:val="restart"/>
            <w:tcBorders>
              <w:top w:val="single" w:sz="4" w:space="0" w:color="000000"/>
              <w:left w:val="single" w:sz="4" w:space="0" w:color="000000"/>
              <w:right w:val="single" w:sz="4" w:space="0" w:color="000000"/>
            </w:tcBorders>
            <w:noWrap/>
            <w:vAlign w:val="center"/>
          </w:tcPr>
          <w:p w14:paraId="59390878" w14:textId="7AC6793D" w:rsidR="00AB25DC" w:rsidRPr="00F85598" w:rsidRDefault="00AB25DC" w:rsidP="00AB25DC">
            <w:pPr>
              <w:spacing w:line="240" w:lineRule="exact"/>
              <w:jc w:val="center"/>
              <w:rPr>
                <w:rFonts w:hint="eastAsia"/>
                <w:sz w:val="15"/>
                <w:szCs w:val="15"/>
              </w:rPr>
            </w:pPr>
            <w:r w:rsidRPr="00F85598">
              <w:rPr>
                <w:sz w:val="15"/>
                <w:szCs w:val="15"/>
                <w:lang w:bidi="ar"/>
              </w:rPr>
              <w:t>珠海循环水处理项目</w:t>
            </w: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7C06C0BA" w14:textId="2EE94A6E"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防酸碱防静电工作服（夏季款）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2A1C974F" w14:textId="46D92B5D"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25E56F5E" w14:textId="14615A9E" w:rsidR="00AB25DC" w:rsidRPr="00F85598" w:rsidRDefault="00AB25DC" w:rsidP="00AB25DC">
            <w:pPr>
              <w:jc w:val="center"/>
              <w:textAlignment w:val="center"/>
              <w:rPr>
                <w:rFonts w:hint="eastAsia"/>
                <w:sz w:val="15"/>
                <w:szCs w:val="15"/>
              </w:rPr>
            </w:pPr>
            <w:r w:rsidRPr="00F85598">
              <w:rPr>
                <w:rFonts w:hint="eastAsia"/>
                <w:sz w:val="15"/>
                <w:szCs w:val="15"/>
                <w:lang w:bidi="ar"/>
              </w:rPr>
              <w:t>3</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6DEE2F6E" w14:textId="75DE0BFA"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659E7756" w14:textId="627E78F1"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19A01C18" w14:textId="77777777" w:rsidTr="00B45E22">
        <w:trPr>
          <w:trHeight w:val="284"/>
          <w:jc w:val="center"/>
        </w:trPr>
        <w:tc>
          <w:tcPr>
            <w:tcW w:w="421" w:type="dxa"/>
            <w:vMerge/>
            <w:tcBorders>
              <w:left w:val="single" w:sz="4" w:space="0" w:color="000000"/>
              <w:right w:val="single" w:sz="4" w:space="0" w:color="000000"/>
            </w:tcBorders>
            <w:noWrap/>
            <w:vAlign w:val="center"/>
          </w:tcPr>
          <w:p w14:paraId="4A9D1833"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07B64043"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75CBF4BF" w14:textId="28F2B0F6"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防酸碱防静电工作服（春秋款）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2C793C3F" w14:textId="017B8711"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42091647" w14:textId="7AF94567" w:rsidR="00AB25DC" w:rsidRPr="00F85598" w:rsidRDefault="00AB25DC" w:rsidP="00AB25DC">
            <w:pPr>
              <w:jc w:val="center"/>
              <w:textAlignment w:val="center"/>
              <w:rPr>
                <w:rFonts w:hint="eastAsia"/>
                <w:sz w:val="15"/>
                <w:szCs w:val="15"/>
              </w:rPr>
            </w:pPr>
            <w:r w:rsidRPr="00F85598">
              <w:rPr>
                <w:rFonts w:hint="eastAsia"/>
                <w:sz w:val="15"/>
                <w:szCs w:val="15"/>
                <w:lang w:bidi="ar"/>
              </w:rPr>
              <w:t>3</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71A87004" w14:textId="47E88365"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65DE3B91" w14:textId="3E058C30"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14429D97" w14:textId="77777777" w:rsidTr="00B45E22">
        <w:trPr>
          <w:trHeight w:val="284"/>
          <w:jc w:val="center"/>
        </w:trPr>
        <w:tc>
          <w:tcPr>
            <w:tcW w:w="421" w:type="dxa"/>
            <w:vMerge/>
            <w:tcBorders>
              <w:left w:val="single" w:sz="4" w:space="0" w:color="000000"/>
              <w:right w:val="single" w:sz="4" w:space="0" w:color="000000"/>
            </w:tcBorders>
            <w:noWrap/>
            <w:vAlign w:val="center"/>
          </w:tcPr>
          <w:p w14:paraId="1B86B0D2"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193A2AE7"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678CA5C0" w14:textId="75DFE6C0"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劳保鞋（非冬季款）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19BF9BAE" w14:textId="29A4415F"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黑色，皮面，带海油标志，防穿刺、防砸，低帮鞋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66C42F63" w14:textId="1D6CA976" w:rsidR="00AB25DC" w:rsidRPr="00F85598" w:rsidRDefault="00AB25DC" w:rsidP="00AB25DC">
            <w:pPr>
              <w:jc w:val="center"/>
              <w:textAlignment w:val="center"/>
              <w:rPr>
                <w:rFonts w:hint="eastAsia"/>
                <w:sz w:val="15"/>
                <w:szCs w:val="15"/>
              </w:rPr>
            </w:pPr>
            <w:r w:rsidRPr="00F85598">
              <w:rPr>
                <w:rFonts w:hint="eastAsia"/>
                <w:sz w:val="15"/>
                <w:szCs w:val="15"/>
                <w:lang w:bidi="ar"/>
              </w:rPr>
              <w:t>3</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0F5AC641" w14:textId="6CADE670" w:rsidR="00AB25DC" w:rsidRPr="00F85598" w:rsidRDefault="00AB25DC" w:rsidP="00AB25DC">
            <w:pPr>
              <w:jc w:val="center"/>
              <w:textAlignment w:val="center"/>
              <w:rPr>
                <w:rFonts w:hint="eastAsia"/>
                <w:sz w:val="15"/>
                <w:szCs w:val="15"/>
                <w:lang w:bidi="ar"/>
              </w:rPr>
            </w:pPr>
            <w:r w:rsidRPr="00F85598">
              <w:rPr>
                <w:sz w:val="15"/>
                <w:szCs w:val="15"/>
                <w:lang w:bidi="ar"/>
              </w:rPr>
              <w:t>双</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28746490" w14:textId="666E36F8"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5C9D426F" w14:textId="77777777" w:rsidTr="00B45E22">
        <w:trPr>
          <w:trHeight w:val="284"/>
          <w:jc w:val="center"/>
        </w:trPr>
        <w:tc>
          <w:tcPr>
            <w:tcW w:w="421" w:type="dxa"/>
            <w:vMerge/>
            <w:tcBorders>
              <w:left w:val="single" w:sz="4" w:space="0" w:color="000000"/>
              <w:right w:val="single" w:sz="4" w:space="0" w:color="000000"/>
            </w:tcBorders>
            <w:noWrap/>
            <w:vAlign w:val="center"/>
          </w:tcPr>
          <w:p w14:paraId="3D46B0EF"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5BFE9A96"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517D5D8F" w14:textId="2D3FB1AB"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一次性丁腈手套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517B1476" w14:textId="7F8FC456"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L码加厚，每盒100只</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79CCC0B7" w14:textId="496C0191" w:rsidR="00AB25DC" w:rsidRPr="00F85598" w:rsidRDefault="00AB25DC" w:rsidP="00AB25DC">
            <w:pPr>
              <w:jc w:val="center"/>
              <w:textAlignment w:val="center"/>
              <w:rPr>
                <w:rFonts w:hint="eastAsia"/>
                <w:sz w:val="15"/>
                <w:szCs w:val="15"/>
              </w:rPr>
            </w:pPr>
            <w:r w:rsidRPr="00F85598">
              <w:rPr>
                <w:rFonts w:hint="eastAsia"/>
                <w:sz w:val="15"/>
                <w:szCs w:val="15"/>
                <w:lang w:bidi="ar"/>
              </w:rPr>
              <w:t>12</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3F0A221E" w14:textId="4F84E7EC" w:rsidR="00AB25DC" w:rsidRPr="00F85598" w:rsidRDefault="00AB25DC" w:rsidP="00AB25DC">
            <w:pPr>
              <w:jc w:val="center"/>
              <w:textAlignment w:val="center"/>
              <w:rPr>
                <w:rFonts w:hint="eastAsia"/>
                <w:sz w:val="15"/>
                <w:szCs w:val="15"/>
                <w:lang w:bidi="ar"/>
              </w:rPr>
            </w:pPr>
            <w:r w:rsidRPr="00F85598">
              <w:rPr>
                <w:sz w:val="15"/>
                <w:szCs w:val="15"/>
                <w:lang w:bidi="ar"/>
              </w:rPr>
              <w:t>盒</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02CBB9A3" w14:textId="38C2372E"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1D86439E" w14:textId="77777777" w:rsidTr="00B45E22">
        <w:trPr>
          <w:trHeight w:val="284"/>
          <w:jc w:val="center"/>
        </w:trPr>
        <w:tc>
          <w:tcPr>
            <w:tcW w:w="421" w:type="dxa"/>
            <w:vMerge/>
            <w:tcBorders>
              <w:left w:val="single" w:sz="4" w:space="0" w:color="000000"/>
              <w:right w:val="single" w:sz="4" w:space="0" w:color="000000"/>
            </w:tcBorders>
            <w:noWrap/>
            <w:vAlign w:val="center"/>
          </w:tcPr>
          <w:p w14:paraId="20C963F7"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690CAD61"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26645A5A" w14:textId="0DCBAF83"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安全帽</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2EAE8B0" w14:textId="5A18F939"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带海油标志</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38ED9868" w14:textId="0B1DE83C" w:rsidR="00AB25DC" w:rsidRPr="00F85598" w:rsidRDefault="00AB25DC" w:rsidP="00AB25DC">
            <w:pPr>
              <w:jc w:val="center"/>
              <w:textAlignment w:val="center"/>
              <w:rPr>
                <w:rFonts w:hint="eastAsia"/>
                <w:sz w:val="15"/>
                <w:szCs w:val="15"/>
              </w:rPr>
            </w:pPr>
            <w:r w:rsidRPr="00F85598">
              <w:rPr>
                <w:rFonts w:hint="eastAsia"/>
                <w:sz w:val="15"/>
                <w:szCs w:val="15"/>
                <w:lang w:bidi="ar"/>
              </w:rPr>
              <w:t>2</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0DFC99FD" w14:textId="15630830" w:rsidR="00AB25DC" w:rsidRPr="00F85598" w:rsidRDefault="00AB25DC" w:rsidP="00AB25DC">
            <w:pPr>
              <w:jc w:val="center"/>
              <w:textAlignment w:val="center"/>
              <w:rPr>
                <w:rFonts w:hint="eastAsia"/>
                <w:sz w:val="15"/>
                <w:szCs w:val="15"/>
                <w:lang w:bidi="ar"/>
              </w:rPr>
            </w:pPr>
            <w:r w:rsidRPr="00F85598">
              <w:rPr>
                <w:sz w:val="15"/>
                <w:szCs w:val="15"/>
                <w:lang w:bidi="ar"/>
              </w:rPr>
              <w:t>顶</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2EAC27F9" w14:textId="133DCA5E"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3918E80B" w14:textId="77777777" w:rsidTr="00B45E22">
        <w:trPr>
          <w:trHeight w:val="284"/>
          <w:jc w:val="center"/>
        </w:trPr>
        <w:tc>
          <w:tcPr>
            <w:tcW w:w="421" w:type="dxa"/>
            <w:vMerge/>
            <w:tcBorders>
              <w:left w:val="single" w:sz="4" w:space="0" w:color="000000"/>
              <w:right w:val="single" w:sz="4" w:space="0" w:color="000000"/>
            </w:tcBorders>
            <w:noWrap/>
            <w:vAlign w:val="center"/>
          </w:tcPr>
          <w:p w14:paraId="78DFE4FD"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4060BC2A"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5A1F73A5" w14:textId="44894314"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护目镜</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03A4595C" w14:textId="60DF2251"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标准型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5304DEC9" w14:textId="6B346546" w:rsidR="00AB25DC" w:rsidRPr="00F85598" w:rsidRDefault="00AB25DC" w:rsidP="00AB25DC">
            <w:pPr>
              <w:jc w:val="center"/>
              <w:textAlignment w:val="center"/>
              <w:rPr>
                <w:rFonts w:hint="eastAsia"/>
                <w:sz w:val="15"/>
                <w:szCs w:val="15"/>
              </w:rPr>
            </w:pPr>
            <w:r w:rsidRPr="00F85598">
              <w:rPr>
                <w:rFonts w:hint="eastAsia"/>
                <w:sz w:val="15"/>
                <w:szCs w:val="15"/>
                <w:lang w:bidi="ar"/>
              </w:rPr>
              <w:t>3</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7CE39FFB" w14:textId="541E2531"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437D4DA7" w14:textId="23859EE5"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62958088" w14:textId="77777777" w:rsidTr="00B45E22">
        <w:trPr>
          <w:trHeight w:val="284"/>
          <w:jc w:val="center"/>
        </w:trPr>
        <w:tc>
          <w:tcPr>
            <w:tcW w:w="421" w:type="dxa"/>
            <w:vMerge/>
            <w:tcBorders>
              <w:left w:val="single" w:sz="4" w:space="0" w:color="000000"/>
              <w:right w:val="single" w:sz="4" w:space="0" w:color="000000"/>
            </w:tcBorders>
            <w:noWrap/>
            <w:vAlign w:val="center"/>
          </w:tcPr>
          <w:p w14:paraId="71AC89EE"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03346F5E"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0DA11F06" w14:textId="582D85B7"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胶皮手套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92FF3A8" w14:textId="656FA51B"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3FA37A01" w14:textId="071DDEAB" w:rsidR="00AB25DC" w:rsidRPr="00F85598" w:rsidRDefault="00AB25DC" w:rsidP="00AB25DC">
            <w:pPr>
              <w:jc w:val="center"/>
              <w:textAlignment w:val="center"/>
              <w:rPr>
                <w:rFonts w:hint="eastAsia"/>
                <w:sz w:val="15"/>
                <w:szCs w:val="15"/>
              </w:rPr>
            </w:pPr>
            <w:r w:rsidRPr="00F85598">
              <w:rPr>
                <w:rFonts w:hint="eastAsia"/>
                <w:sz w:val="15"/>
                <w:szCs w:val="15"/>
                <w:lang w:bidi="ar"/>
              </w:rPr>
              <w:t>12</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7D8C4982" w14:textId="1FF40224"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09ECF591" w14:textId="6F02E582"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0378BBD9" w14:textId="77777777" w:rsidTr="00B45E22">
        <w:trPr>
          <w:trHeight w:val="284"/>
          <w:jc w:val="center"/>
        </w:trPr>
        <w:tc>
          <w:tcPr>
            <w:tcW w:w="421" w:type="dxa"/>
            <w:vMerge/>
            <w:tcBorders>
              <w:left w:val="single" w:sz="4" w:space="0" w:color="000000"/>
              <w:right w:val="single" w:sz="4" w:space="0" w:color="000000"/>
            </w:tcBorders>
            <w:noWrap/>
            <w:vAlign w:val="center"/>
          </w:tcPr>
          <w:p w14:paraId="53D1862A"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2814E0CF"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44014016" w14:textId="5D2BA289" w:rsidR="00AB25DC" w:rsidRPr="00F85598" w:rsidRDefault="00AB25DC" w:rsidP="00AB25DC">
            <w:pPr>
              <w:spacing w:line="240" w:lineRule="exact"/>
              <w:jc w:val="center"/>
              <w:textAlignment w:val="center"/>
              <w:rPr>
                <w:rFonts w:hint="eastAsia"/>
                <w:sz w:val="15"/>
                <w:szCs w:val="15"/>
                <w:lang w:bidi="ar"/>
              </w:rPr>
            </w:pPr>
            <w:r w:rsidRPr="00F85598">
              <w:rPr>
                <w:rFonts w:hint="eastAsia"/>
                <w:sz w:val="15"/>
                <w:szCs w:val="15"/>
                <w:lang w:bidi="ar"/>
              </w:rPr>
              <w:t>雨披</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F04727E" w14:textId="6E075AC7" w:rsidR="00AB25DC" w:rsidRPr="00F85598" w:rsidRDefault="00AB25DC" w:rsidP="00AB25DC">
            <w:pPr>
              <w:spacing w:line="240" w:lineRule="exact"/>
              <w:jc w:val="center"/>
              <w:textAlignment w:val="center"/>
              <w:rPr>
                <w:rFonts w:hint="eastAsia"/>
                <w:sz w:val="15"/>
                <w:szCs w:val="15"/>
                <w:lang w:bidi="ar"/>
              </w:rPr>
            </w:pPr>
            <w:r w:rsidRPr="00F85598">
              <w:rPr>
                <w:rFonts w:hint="eastAsia"/>
                <w:sz w:val="15"/>
                <w:szCs w:val="15"/>
                <w:lang w:bidi="ar"/>
              </w:rPr>
              <w:t>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68A93831" w14:textId="2B326B8C" w:rsidR="00AB25DC" w:rsidRPr="00F85598" w:rsidRDefault="00AB25DC" w:rsidP="00AB25DC">
            <w:pPr>
              <w:jc w:val="center"/>
              <w:textAlignment w:val="center"/>
              <w:rPr>
                <w:rFonts w:hint="eastAsia"/>
                <w:sz w:val="15"/>
                <w:szCs w:val="15"/>
              </w:rPr>
            </w:pPr>
            <w:r w:rsidRPr="00F85598">
              <w:rPr>
                <w:rFonts w:cstheme="minorBidi" w:hint="eastAsia"/>
                <w:sz w:val="15"/>
                <w:szCs w:val="15"/>
                <w:lang w:bidi="ar"/>
                <w14:ligatures w14:val="standardContextual"/>
              </w:rPr>
              <w:t>3</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3EDDA9B6" w14:textId="48549906" w:rsidR="00AB25DC" w:rsidRPr="00F85598" w:rsidRDefault="00AB25DC" w:rsidP="00AB25DC">
            <w:pPr>
              <w:jc w:val="center"/>
              <w:textAlignment w:val="center"/>
              <w:rPr>
                <w:rFonts w:hint="eastAsia"/>
                <w:sz w:val="15"/>
                <w:szCs w:val="15"/>
                <w:lang w:bidi="ar"/>
              </w:rPr>
            </w:pPr>
            <w:r w:rsidRPr="00F85598">
              <w:rPr>
                <w:rFonts w:cstheme="minorBidi" w:hint="eastAsia"/>
                <w:sz w:val="15"/>
                <w:szCs w:val="15"/>
                <w:lang w:bidi="ar"/>
                <w14:ligatures w14:val="standardContextual"/>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58C472E6" w14:textId="707F59BD" w:rsidR="00AB25DC" w:rsidRPr="00F85598" w:rsidRDefault="00AB25DC" w:rsidP="00AB25DC">
            <w:pPr>
              <w:jc w:val="center"/>
              <w:textAlignment w:val="center"/>
              <w:rPr>
                <w:rFonts w:hint="eastAsia"/>
                <w:sz w:val="15"/>
                <w:szCs w:val="15"/>
                <w:lang w:bidi="ar"/>
              </w:rPr>
            </w:pPr>
            <w:r w:rsidRPr="00F85598">
              <w:rPr>
                <w:rFonts w:cstheme="minorBidi" w:hint="eastAsia"/>
                <w:sz w:val="15"/>
                <w:szCs w:val="15"/>
                <w:lang w:bidi="ar"/>
                <w14:ligatures w14:val="standardContextual"/>
              </w:rPr>
              <w:t>国标</w:t>
            </w:r>
          </w:p>
        </w:tc>
      </w:tr>
      <w:tr w:rsidR="00AB25DC" w:rsidRPr="00F85598" w14:paraId="780863F3" w14:textId="77777777" w:rsidTr="00B45E22">
        <w:trPr>
          <w:trHeight w:val="284"/>
          <w:jc w:val="center"/>
        </w:trPr>
        <w:tc>
          <w:tcPr>
            <w:tcW w:w="421" w:type="dxa"/>
            <w:vMerge/>
            <w:tcBorders>
              <w:left w:val="single" w:sz="4" w:space="0" w:color="000000"/>
              <w:bottom w:val="single" w:sz="4" w:space="0" w:color="000000"/>
              <w:right w:val="single" w:sz="4" w:space="0" w:color="000000"/>
            </w:tcBorders>
            <w:noWrap/>
            <w:vAlign w:val="center"/>
          </w:tcPr>
          <w:p w14:paraId="0C2877CB" w14:textId="77777777" w:rsidR="00AB25DC" w:rsidRPr="00F85598" w:rsidRDefault="00AB25DC" w:rsidP="00AB25DC">
            <w:pPr>
              <w:jc w:val="center"/>
              <w:rPr>
                <w:rFonts w:hint="eastAsia"/>
                <w:sz w:val="15"/>
                <w:szCs w:val="15"/>
              </w:rPr>
            </w:pPr>
          </w:p>
        </w:tc>
        <w:tc>
          <w:tcPr>
            <w:tcW w:w="850" w:type="dxa"/>
            <w:vMerge/>
            <w:tcBorders>
              <w:left w:val="single" w:sz="4" w:space="0" w:color="000000"/>
              <w:bottom w:val="single" w:sz="4" w:space="0" w:color="000000"/>
              <w:right w:val="single" w:sz="4" w:space="0" w:color="000000"/>
            </w:tcBorders>
            <w:noWrap/>
            <w:vAlign w:val="center"/>
          </w:tcPr>
          <w:p w14:paraId="0788585A"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14B2319D" w14:textId="60A28A57"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挂胶手套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1326215D" w14:textId="56A20DFC"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全胶</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38DAB1A5" w14:textId="21FF6958" w:rsidR="00AB25DC" w:rsidRPr="00F85598" w:rsidRDefault="00AB25DC" w:rsidP="00AB25DC">
            <w:pPr>
              <w:jc w:val="center"/>
              <w:textAlignment w:val="center"/>
              <w:rPr>
                <w:rFonts w:hint="eastAsia"/>
                <w:sz w:val="15"/>
                <w:szCs w:val="15"/>
              </w:rPr>
            </w:pPr>
            <w:r w:rsidRPr="00F85598">
              <w:rPr>
                <w:rFonts w:hint="eastAsia"/>
                <w:sz w:val="15"/>
                <w:szCs w:val="15"/>
                <w:lang w:bidi="ar"/>
              </w:rPr>
              <w:t>12</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38DDDE02" w14:textId="5E7924EA"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329ACF1D" w14:textId="688A1DF1"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3ABD3D10" w14:textId="77777777" w:rsidTr="00B45E22">
        <w:trPr>
          <w:trHeight w:val="284"/>
          <w:jc w:val="center"/>
        </w:trPr>
        <w:tc>
          <w:tcPr>
            <w:tcW w:w="421" w:type="dxa"/>
            <w:vMerge w:val="restart"/>
            <w:tcBorders>
              <w:top w:val="single" w:sz="4" w:space="0" w:color="000000"/>
              <w:left w:val="single" w:sz="4" w:space="0" w:color="000000"/>
              <w:right w:val="single" w:sz="4" w:space="0" w:color="000000"/>
            </w:tcBorders>
            <w:noWrap/>
            <w:vAlign w:val="center"/>
          </w:tcPr>
          <w:p w14:paraId="0A060B85" w14:textId="794CF735" w:rsidR="00AB25DC" w:rsidRPr="00F85598" w:rsidRDefault="00AB25DC" w:rsidP="00AB25DC">
            <w:pPr>
              <w:jc w:val="center"/>
              <w:rPr>
                <w:rFonts w:hint="eastAsia"/>
                <w:sz w:val="15"/>
                <w:szCs w:val="15"/>
              </w:rPr>
            </w:pPr>
            <w:r w:rsidRPr="00F85598">
              <w:rPr>
                <w:rFonts w:hint="eastAsia"/>
                <w:sz w:val="15"/>
                <w:szCs w:val="15"/>
              </w:rPr>
              <w:t>9</w:t>
            </w:r>
          </w:p>
        </w:tc>
        <w:tc>
          <w:tcPr>
            <w:tcW w:w="850" w:type="dxa"/>
            <w:vMerge w:val="restart"/>
            <w:tcBorders>
              <w:top w:val="single" w:sz="4" w:space="0" w:color="000000"/>
              <w:left w:val="single" w:sz="4" w:space="0" w:color="000000"/>
              <w:right w:val="single" w:sz="4" w:space="0" w:color="000000"/>
            </w:tcBorders>
            <w:noWrap/>
            <w:vAlign w:val="center"/>
          </w:tcPr>
          <w:p w14:paraId="24F4A909" w14:textId="32155066" w:rsidR="00AB25DC" w:rsidRPr="00F85598" w:rsidRDefault="00AB25DC" w:rsidP="00AB25DC">
            <w:pPr>
              <w:spacing w:line="240" w:lineRule="exact"/>
              <w:jc w:val="center"/>
              <w:rPr>
                <w:rFonts w:hint="eastAsia"/>
                <w:sz w:val="15"/>
                <w:szCs w:val="15"/>
              </w:rPr>
            </w:pPr>
            <w:r w:rsidRPr="00F85598">
              <w:rPr>
                <w:sz w:val="15"/>
                <w:szCs w:val="15"/>
                <w:lang w:bidi="ar"/>
              </w:rPr>
              <w:t>广州循环水处理项目</w:t>
            </w: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59058F31" w14:textId="4189C1FD"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防酸碱防静电工作服（夏季款）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45532B3C" w14:textId="5CE3CF11"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22AE6DDF" w14:textId="2A8B95F2" w:rsidR="00AB25DC" w:rsidRPr="00F85598" w:rsidRDefault="00AB25DC" w:rsidP="00AB25DC">
            <w:pPr>
              <w:jc w:val="center"/>
              <w:textAlignment w:val="center"/>
              <w:rPr>
                <w:rFonts w:hint="eastAsia"/>
                <w:sz w:val="15"/>
                <w:szCs w:val="15"/>
              </w:rPr>
            </w:pPr>
            <w:r w:rsidRPr="00F85598">
              <w:rPr>
                <w:rFonts w:hint="eastAsia"/>
                <w:sz w:val="15"/>
                <w:szCs w:val="15"/>
                <w:lang w:bidi="ar"/>
              </w:rPr>
              <w:t>6</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18B9CC05" w14:textId="4804256D"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2AD4A4A6" w14:textId="621CAF7F"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54BADC89" w14:textId="77777777" w:rsidTr="00B45E22">
        <w:trPr>
          <w:trHeight w:val="284"/>
          <w:jc w:val="center"/>
        </w:trPr>
        <w:tc>
          <w:tcPr>
            <w:tcW w:w="421" w:type="dxa"/>
            <w:vMerge/>
            <w:tcBorders>
              <w:left w:val="single" w:sz="4" w:space="0" w:color="000000"/>
              <w:right w:val="single" w:sz="4" w:space="0" w:color="000000"/>
            </w:tcBorders>
            <w:noWrap/>
            <w:vAlign w:val="center"/>
          </w:tcPr>
          <w:p w14:paraId="140FCBB4"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3D0661FA"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38E98664" w14:textId="0185805E"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防酸碱防静电工作服（春秋款）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1D58A9C" w14:textId="799A58D5"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28336C2C" w14:textId="314ED68C" w:rsidR="00AB25DC" w:rsidRPr="00F85598" w:rsidRDefault="00AB25DC" w:rsidP="00AB25DC">
            <w:pPr>
              <w:jc w:val="center"/>
              <w:textAlignment w:val="center"/>
              <w:rPr>
                <w:rFonts w:hint="eastAsia"/>
                <w:sz w:val="15"/>
                <w:szCs w:val="15"/>
              </w:rPr>
            </w:pPr>
            <w:r w:rsidRPr="00F85598">
              <w:rPr>
                <w:rFonts w:hint="eastAsia"/>
                <w:sz w:val="15"/>
                <w:szCs w:val="15"/>
                <w:lang w:bidi="ar"/>
              </w:rPr>
              <w:t>6</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57C9A43B" w14:textId="38897EEB"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6DAE59E0" w14:textId="0DD6D0D8"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4029F7F8" w14:textId="77777777" w:rsidTr="00B45E22">
        <w:trPr>
          <w:trHeight w:val="284"/>
          <w:jc w:val="center"/>
        </w:trPr>
        <w:tc>
          <w:tcPr>
            <w:tcW w:w="421" w:type="dxa"/>
            <w:vMerge/>
            <w:tcBorders>
              <w:left w:val="single" w:sz="4" w:space="0" w:color="000000"/>
              <w:right w:val="single" w:sz="4" w:space="0" w:color="000000"/>
            </w:tcBorders>
            <w:noWrap/>
            <w:vAlign w:val="center"/>
          </w:tcPr>
          <w:p w14:paraId="7DC697FE"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46C1F238"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19762D6E" w14:textId="0516AF49"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劳保鞋（非冬季款）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65B99BB1" w14:textId="524F3B91"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黑色，皮面，带海油标志，防穿刺、防砸，低帮鞋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1C96C120" w14:textId="44ACFE6B" w:rsidR="00AB25DC" w:rsidRPr="00F85598" w:rsidRDefault="00AB25DC" w:rsidP="00AB25DC">
            <w:pPr>
              <w:jc w:val="center"/>
              <w:textAlignment w:val="center"/>
              <w:rPr>
                <w:rFonts w:hint="eastAsia"/>
                <w:sz w:val="15"/>
                <w:szCs w:val="15"/>
              </w:rPr>
            </w:pPr>
            <w:r w:rsidRPr="00F85598">
              <w:rPr>
                <w:rFonts w:hint="eastAsia"/>
                <w:sz w:val="15"/>
                <w:szCs w:val="15"/>
                <w:lang w:bidi="ar"/>
              </w:rPr>
              <w:t>6</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5E7BAAB6" w14:textId="3BA9396B" w:rsidR="00AB25DC" w:rsidRPr="00F85598" w:rsidRDefault="00AB25DC" w:rsidP="00AB25DC">
            <w:pPr>
              <w:jc w:val="center"/>
              <w:textAlignment w:val="center"/>
              <w:rPr>
                <w:rFonts w:hint="eastAsia"/>
                <w:sz w:val="15"/>
                <w:szCs w:val="15"/>
                <w:lang w:bidi="ar"/>
              </w:rPr>
            </w:pPr>
            <w:r w:rsidRPr="00F85598">
              <w:rPr>
                <w:sz w:val="15"/>
                <w:szCs w:val="15"/>
                <w:lang w:bidi="ar"/>
              </w:rPr>
              <w:t>双</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4950E9E6" w14:textId="660CA2F3"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3980908A" w14:textId="77777777" w:rsidTr="00B45E22">
        <w:trPr>
          <w:trHeight w:val="284"/>
          <w:jc w:val="center"/>
        </w:trPr>
        <w:tc>
          <w:tcPr>
            <w:tcW w:w="421" w:type="dxa"/>
            <w:vMerge/>
            <w:tcBorders>
              <w:left w:val="single" w:sz="4" w:space="0" w:color="000000"/>
              <w:right w:val="single" w:sz="4" w:space="0" w:color="000000"/>
            </w:tcBorders>
            <w:noWrap/>
            <w:vAlign w:val="center"/>
          </w:tcPr>
          <w:p w14:paraId="6878C998"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7CDACD2B"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70FDDB9C" w14:textId="0DD41F65"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一次性丁腈手套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55DEEC94" w14:textId="1DC51460"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L码加厚，每盒100只</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6426BBCF" w14:textId="2CAB6092" w:rsidR="00AB25DC" w:rsidRPr="00F85598" w:rsidRDefault="00AB25DC" w:rsidP="00AB25DC">
            <w:pPr>
              <w:jc w:val="center"/>
              <w:textAlignment w:val="center"/>
              <w:rPr>
                <w:rFonts w:hint="eastAsia"/>
                <w:sz w:val="15"/>
                <w:szCs w:val="15"/>
              </w:rPr>
            </w:pPr>
            <w:r w:rsidRPr="00F85598">
              <w:rPr>
                <w:rFonts w:hint="eastAsia"/>
                <w:sz w:val="15"/>
                <w:szCs w:val="15"/>
                <w:lang w:bidi="ar"/>
              </w:rPr>
              <w:t>12</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3CFFF06E" w14:textId="45A495A2" w:rsidR="00AB25DC" w:rsidRPr="00F85598" w:rsidRDefault="00AB25DC" w:rsidP="00AB25DC">
            <w:pPr>
              <w:jc w:val="center"/>
              <w:textAlignment w:val="center"/>
              <w:rPr>
                <w:rFonts w:hint="eastAsia"/>
                <w:sz w:val="15"/>
                <w:szCs w:val="15"/>
                <w:lang w:bidi="ar"/>
              </w:rPr>
            </w:pPr>
            <w:r w:rsidRPr="00F85598">
              <w:rPr>
                <w:sz w:val="15"/>
                <w:szCs w:val="15"/>
                <w:lang w:bidi="ar"/>
              </w:rPr>
              <w:t>盒</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41B78BF2" w14:textId="560D4476"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38E8D3FF" w14:textId="77777777" w:rsidTr="00B45E22">
        <w:trPr>
          <w:trHeight w:val="284"/>
          <w:jc w:val="center"/>
        </w:trPr>
        <w:tc>
          <w:tcPr>
            <w:tcW w:w="421" w:type="dxa"/>
            <w:vMerge/>
            <w:tcBorders>
              <w:left w:val="single" w:sz="4" w:space="0" w:color="000000"/>
              <w:right w:val="single" w:sz="4" w:space="0" w:color="000000"/>
            </w:tcBorders>
            <w:noWrap/>
            <w:vAlign w:val="center"/>
          </w:tcPr>
          <w:p w14:paraId="34385FC1"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71BE3F35"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2A8BDB20" w14:textId="56085030"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安全帽</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526232AA" w14:textId="17F91BCE"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带海油标志</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1C3E8E02" w14:textId="4AAC638F" w:rsidR="00AB25DC" w:rsidRPr="00F85598" w:rsidRDefault="00AB25DC" w:rsidP="00AB25DC">
            <w:pPr>
              <w:jc w:val="center"/>
              <w:textAlignment w:val="center"/>
              <w:rPr>
                <w:rFonts w:hint="eastAsia"/>
                <w:sz w:val="15"/>
                <w:szCs w:val="15"/>
              </w:rPr>
            </w:pPr>
            <w:r w:rsidRPr="00F85598">
              <w:rPr>
                <w:rFonts w:hint="eastAsia"/>
                <w:sz w:val="15"/>
                <w:szCs w:val="15"/>
                <w:lang w:bidi="ar"/>
              </w:rPr>
              <w:t>4</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26DAABEF" w14:textId="527447DB" w:rsidR="00AB25DC" w:rsidRPr="00F85598" w:rsidRDefault="00AB25DC" w:rsidP="00AB25DC">
            <w:pPr>
              <w:jc w:val="center"/>
              <w:textAlignment w:val="center"/>
              <w:rPr>
                <w:rFonts w:hint="eastAsia"/>
                <w:sz w:val="15"/>
                <w:szCs w:val="15"/>
                <w:lang w:bidi="ar"/>
              </w:rPr>
            </w:pPr>
            <w:r w:rsidRPr="00F85598">
              <w:rPr>
                <w:sz w:val="15"/>
                <w:szCs w:val="15"/>
                <w:lang w:bidi="ar"/>
              </w:rPr>
              <w:t>顶</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2E02B50F" w14:textId="51F56D68"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3DFFBE29" w14:textId="77777777" w:rsidTr="00B45E22">
        <w:trPr>
          <w:trHeight w:val="284"/>
          <w:jc w:val="center"/>
        </w:trPr>
        <w:tc>
          <w:tcPr>
            <w:tcW w:w="421" w:type="dxa"/>
            <w:vMerge/>
            <w:tcBorders>
              <w:left w:val="single" w:sz="4" w:space="0" w:color="000000"/>
              <w:right w:val="single" w:sz="4" w:space="0" w:color="000000"/>
            </w:tcBorders>
            <w:noWrap/>
            <w:vAlign w:val="center"/>
          </w:tcPr>
          <w:p w14:paraId="05D808C6"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4BD545D5"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4FE4D52B" w14:textId="4F73083F"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护目镜</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18D2B5D4" w14:textId="0B102E15"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标准型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66964C5F" w14:textId="06C4A344" w:rsidR="00AB25DC" w:rsidRPr="00F85598" w:rsidRDefault="00AB25DC" w:rsidP="00AB25DC">
            <w:pPr>
              <w:jc w:val="center"/>
              <w:textAlignment w:val="center"/>
              <w:rPr>
                <w:rFonts w:hint="eastAsia"/>
                <w:sz w:val="15"/>
                <w:szCs w:val="15"/>
              </w:rPr>
            </w:pPr>
            <w:r w:rsidRPr="00F85598">
              <w:rPr>
                <w:rFonts w:hint="eastAsia"/>
                <w:sz w:val="15"/>
                <w:szCs w:val="15"/>
                <w:lang w:bidi="ar"/>
              </w:rPr>
              <w:t>6</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2EFCC7DB" w14:textId="40B80DB1"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328BF340" w14:textId="6FF21CA9"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39D7A05F" w14:textId="77777777" w:rsidTr="00B45E22">
        <w:trPr>
          <w:trHeight w:val="284"/>
          <w:jc w:val="center"/>
        </w:trPr>
        <w:tc>
          <w:tcPr>
            <w:tcW w:w="421" w:type="dxa"/>
            <w:vMerge/>
            <w:tcBorders>
              <w:left w:val="single" w:sz="4" w:space="0" w:color="000000"/>
              <w:right w:val="single" w:sz="4" w:space="0" w:color="000000"/>
            </w:tcBorders>
            <w:noWrap/>
            <w:vAlign w:val="center"/>
          </w:tcPr>
          <w:p w14:paraId="40C7D21C"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4CD461A0"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0AB20EB8" w14:textId="364265AC"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胶皮手套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6BEB6948" w14:textId="2C434F14"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4132D116" w14:textId="2D3D72B5" w:rsidR="00AB25DC" w:rsidRPr="00F85598" w:rsidRDefault="00AB25DC" w:rsidP="00AB25DC">
            <w:pPr>
              <w:jc w:val="center"/>
              <w:textAlignment w:val="center"/>
              <w:rPr>
                <w:rFonts w:hint="eastAsia"/>
                <w:sz w:val="15"/>
                <w:szCs w:val="15"/>
              </w:rPr>
            </w:pPr>
            <w:r w:rsidRPr="00F85598">
              <w:rPr>
                <w:rFonts w:hint="eastAsia"/>
                <w:sz w:val="15"/>
                <w:szCs w:val="15"/>
                <w:lang w:bidi="ar"/>
              </w:rPr>
              <w:t>24</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558C226A" w14:textId="29664553"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7C112C26" w14:textId="537E4423"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5670DC21" w14:textId="77777777" w:rsidTr="00B45E22">
        <w:trPr>
          <w:trHeight w:val="284"/>
          <w:jc w:val="center"/>
        </w:trPr>
        <w:tc>
          <w:tcPr>
            <w:tcW w:w="421" w:type="dxa"/>
            <w:vMerge/>
            <w:tcBorders>
              <w:left w:val="single" w:sz="4" w:space="0" w:color="000000"/>
              <w:right w:val="single" w:sz="4" w:space="0" w:color="000000"/>
            </w:tcBorders>
            <w:noWrap/>
            <w:vAlign w:val="center"/>
          </w:tcPr>
          <w:p w14:paraId="4CED44A4"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456F3127"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55BD7C62" w14:textId="2E08DB64" w:rsidR="00AB25DC" w:rsidRPr="00F85598" w:rsidRDefault="00AB25DC" w:rsidP="00AB25DC">
            <w:pPr>
              <w:spacing w:line="240" w:lineRule="exact"/>
              <w:jc w:val="center"/>
              <w:textAlignment w:val="center"/>
              <w:rPr>
                <w:rFonts w:hint="eastAsia"/>
                <w:sz w:val="15"/>
                <w:szCs w:val="15"/>
                <w:lang w:bidi="ar"/>
              </w:rPr>
            </w:pPr>
            <w:r w:rsidRPr="00F85598">
              <w:rPr>
                <w:rFonts w:hint="eastAsia"/>
                <w:sz w:val="15"/>
                <w:szCs w:val="15"/>
                <w:lang w:bidi="ar"/>
              </w:rPr>
              <w:t>雨披</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6159A5EC" w14:textId="24D55BA7" w:rsidR="00AB25DC" w:rsidRPr="00F85598" w:rsidRDefault="00AB25DC" w:rsidP="00AB25DC">
            <w:pPr>
              <w:spacing w:line="240" w:lineRule="exact"/>
              <w:jc w:val="center"/>
              <w:textAlignment w:val="center"/>
              <w:rPr>
                <w:rFonts w:hint="eastAsia"/>
                <w:sz w:val="15"/>
                <w:szCs w:val="15"/>
                <w:lang w:bidi="ar"/>
              </w:rPr>
            </w:pPr>
            <w:r w:rsidRPr="00F85598">
              <w:rPr>
                <w:rFonts w:hint="eastAsia"/>
                <w:sz w:val="15"/>
                <w:szCs w:val="15"/>
                <w:lang w:bidi="ar"/>
              </w:rPr>
              <w:t>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473F4545" w14:textId="2829E4B8" w:rsidR="00AB25DC" w:rsidRPr="00F85598" w:rsidRDefault="00AB25DC" w:rsidP="00AB25DC">
            <w:pPr>
              <w:jc w:val="center"/>
              <w:textAlignment w:val="center"/>
              <w:rPr>
                <w:rFonts w:hint="eastAsia"/>
                <w:sz w:val="15"/>
                <w:szCs w:val="15"/>
              </w:rPr>
            </w:pPr>
            <w:r w:rsidRPr="00F85598">
              <w:rPr>
                <w:rFonts w:cstheme="minorBidi" w:hint="eastAsia"/>
                <w:sz w:val="15"/>
                <w:szCs w:val="15"/>
                <w:lang w:bidi="ar"/>
                <w14:ligatures w14:val="standardContextual"/>
              </w:rPr>
              <w:t>6</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61514F8A" w14:textId="6A383285" w:rsidR="00AB25DC" w:rsidRPr="00F85598" w:rsidRDefault="00AB25DC" w:rsidP="00AB25DC">
            <w:pPr>
              <w:jc w:val="center"/>
              <w:textAlignment w:val="center"/>
              <w:rPr>
                <w:rFonts w:hint="eastAsia"/>
                <w:sz w:val="15"/>
                <w:szCs w:val="15"/>
                <w:lang w:bidi="ar"/>
              </w:rPr>
            </w:pPr>
            <w:r w:rsidRPr="00F85598">
              <w:rPr>
                <w:rFonts w:cstheme="minorBidi" w:hint="eastAsia"/>
                <w:sz w:val="15"/>
                <w:szCs w:val="15"/>
                <w:lang w:bidi="ar"/>
                <w14:ligatures w14:val="standardContextual"/>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07655B6B" w14:textId="08F703B1" w:rsidR="00AB25DC" w:rsidRPr="00F85598" w:rsidRDefault="00AB25DC" w:rsidP="00AB25DC">
            <w:pPr>
              <w:jc w:val="center"/>
              <w:textAlignment w:val="center"/>
              <w:rPr>
                <w:rFonts w:hint="eastAsia"/>
                <w:sz w:val="15"/>
                <w:szCs w:val="15"/>
                <w:lang w:bidi="ar"/>
              </w:rPr>
            </w:pPr>
            <w:r w:rsidRPr="00F85598">
              <w:rPr>
                <w:rFonts w:cstheme="minorBidi" w:hint="eastAsia"/>
                <w:sz w:val="15"/>
                <w:szCs w:val="15"/>
                <w:lang w:bidi="ar"/>
                <w14:ligatures w14:val="standardContextual"/>
              </w:rPr>
              <w:t>国标</w:t>
            </w:r>
          </w:p>
        </w:tc>
      </w:tr>
      <w:tr w:rsidR="00AB25DC" w:rsidRPr="00F85598" w14:paraId="11DCCFE3" w14:textId="77777777" w:rsidTr="00B45E22">
        <w:trPr>
          <w:trHeight w:val="284"/>
          <w:jc w:val="center"/>
        </w:trPr>
        <w:tc>
          <w:tcPr>
            <w:tcW w:w="421" w:type="dxa"/>
            <w:vMerge/>
            <w:tcBorders>
              <w:left w:val="single" w:sz="4" w:space="0" w:color="000000"/>
              <w:bottom w:val="single" w:sz="4" w:space="0" w:color="000000"/>
              <w:right w:val="single" w:sz="4" w:space="0" w:color="000000"/>
            </w:tcBorders>
            <w:noWrap/>
            <w:vAlign w:val="center"/>
          </w:tcPr>
          <w:p w14:paraId="73882BDA" w14:textId="77777777" w:rsidR="00AB25DC" w:rsidRPr="00F85598" w:rsidRDefault="00AB25DC" w:rsidP="00AB25DC">
            <w:pPr>
              <w:jc w:val="center"/>
              <w:rPr>
                <w:rFonts w:hint="eastAsia"/>
                <w:sz w:val="15"/>
                <w:szCs w:val="15"/>
              </w:rPr>
            </w:pPr>
          </w:p>
        </w:tc>
        <w:tc>
          <w:tcPr>
            <w:tcW w:w="850" w:type="dxa"/>
            <w:vMerge/>
            <w:tcBorders>
              <w:left w:val="single" w:sz="4" w:space="0" w:color="000000"/>
              <w:bottom w:val="single" w:sz="4" w:space="0" w:color="000000"/>
              <w:right w:val="single" w:sz="4" w:space="0" w:color="000000"/>
            </w:tcBorders>
            <w:noWrap/>
            <w:vAlign w:val="center"/>
          </w:tcPr>
          <w:p w14:paraId="4A0739D7"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1242B976" w14:textId="07555BF2"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挂胶手套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24D19ADE" w14:textId="70B500B1"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全胶</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182EF691" w14:textId="6AE885D4" w:rsidR="00AB25DC" w:rsidRPr="00F85598" w:rsidRDefault="00AB25DC" w:rsidP="00AB25DC">
            <w:pPr>
              <w:jc w:val="center"/>
              <w:textAlignment w:val="center"/>
              <w:rPr>
                <w:rFonts w:hint="eastAsia"/>
                <w:sz w:val="15"/>
                <w:szCs w:val="15"/>
              </w:rPr>
            </w:pPr>
            <w:r w:rsidRPr="00F85598">
              <w:rPr>
                <w:rFonts w:hint="eastAsia"/>
                <w:sz w:val="15"/>
                <w:szCs w:val="15"/>
                <w:lang w:bidi="ar"/>
              </w:rPr>
              <w:t>24</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5CB5C9D4" w14:textId="7562F5D9"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450CA9D9" w14:textId="707E6BF5"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08272226" w14:textId="77777777" w:rsidTr="00B45E22">
        <w:trPr>
          <w:trHeight w:val="284"/>
          <w:jc w:val="center"/>
        </w:trPr>
        <w:tc>
          <w:tcPr>
            <w:tcW w:w="421" w:type="dxa"/>
            <w:vMerge w:val="restart"/>
            <w:tcBorders>
              <w:top w:val="single" w:sz="4" w:space="0" w:color="000000"/>
              <w:left w:val="single" w:sz="4" w:space="0" w:color="000000"/>
              <w:right w:val="single" w:sz="4" w:space="0" w:color="000000"/>
            </w:tcBorders>
            <w:noWrap/>
            <w:vAlign w:val="center"/>
          </w:tcPr>
          <w:p w14:paraId="52B29575" w14:textId="71B3BEC0" w:rsidR="00AB25DC" w:rsidRPr="00F85598" w:rsidRDefault="00AB25DC" w:rsidP="00AB25DC">
            <w:pPr>
              <w:jc w:val="center"/>
              <w:rPr>
                <w:rFonts w:hint="eastAsia"/>
                <w:sz w:val="15"/>
                <w:szCs w:val="15"/>
              </w:rPr>
            </w:pPr>
            <w:r w:rsidRPr="00F85598">
              <w:rPr>
                <w:rFonts w:hint="eastAsia"/>
                <w:sz w:val="15"/>
                <w:szCs w:val="15"/>
              </w:rPr>
              <w:t>10</w:t>
            </w:r>
          </w:p>
        </w:tc>
        <w:tc>
          <w:tcPr>
            <w:tcW w:w="850" w:type="dxa"/>
            <w:vMerge w:val="restart"/>
            <w:tcBorders>
              <w:top w:val="single" w:sz="4" w:space="0" w:color="000000"/>
              <w:left w:val="single" w:sz="4" w:space="0" w:color="000000"/>
              <w:right w:val="single" w:sz="4" w:space="0" w:color="000000"/>
            </w:tcBorders>
            <w:noWrap/>
            <w:vAlign w:val="center"/>
          </w:tcPr>
          <w:p w14:paraId="281C910E" w14:textId="23DEB522" w:rsidR="00AB25DC" w:rsidRPr="00F85598" w:rsidRDefault="00AB25DC" w:rsidP="00AB25DC">
            <w:pPr>
              <w:spacing w:line="240" w:lineRule="exact"/>
              <w:jc w:val="center"/>
              <w:rPr>
                <w:rFonts w:hint="eastAsia"/>
                <w:sz w:val="15"/>
                <w:szCs w:val="15"/>
              </w:rPr>
            </w:pPr>
            <w:r w:rsidRPr="00F85598">
              <w:rPr>
                <w:sz w:val="15"/>
                <w:szCs w:val="15"/>
                <w:lang w:bidi="ar"/>
              </w:rPr>
              <w:t>深圳循环水处理项目</w:t>
            </w: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6AF5A0F9" w14:textId="395424FA"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防酸碱防静电工作服（夏季款）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6C2D56F5" w14:textId="6C1B50BA"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226DE16D" w14:textId="6EF4DB77" w:rsidR="00AB25DC" w:rsidRPr="00F85598" w:rsidRDefault="00AB25DC" w:rsidP="00AB25DC">
            <w:pPr>
              <w:jc w:val="center"/>
              <w:textAlignment w:val="center"/>
              <w:rPr>
                <w:rFonts w:hint="eastAsia"/>
                <w:sz w:val="15"/>
                <w:szCs w:val="15"/>
              </w:rPr>
            </w:pPr>
            <w:r w:rsidRPr="00F85598">
              <w:rPr>
                <w:rFonts w:hint="eastAsia"/>
                <w:sz w:val="15"/>
                <w:szCs w:val="15"/>
                <w:lang w:bidi="ar"/>
              </w:rPr>
              <w:t>3</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6C6DE624" w14:textId="429453A6"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4F22E139" w14:textId="4F59E50A"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03BF42AB" w14:textId="77777777" w:rsidTr="00B45E22">
        <w:trPr>
          <w:trHeight w:val="284"/>
          <w:jc w:val="center"/>
        </w:trPr>
        <w:tc>
          <w:tcPr>
            <w:tcW w:w="421" w:type="dxa"/>
            <w:vMerge/>
            <w:tcBorders>
              <w:left w:val="single" w:sz="4" w:space="0" w:color="000000"/>
              <w:right w:val="single" w:sz="4" w:space="0" w:color="000000"/>
            </w:tcBorders>
            <w:noWrap/>
            <w:vAlign w:val="center"/>
          </w:tcPr>
          <w:p w14:paraId="0497823F"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436C5838"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2E813210" w14:textId="46B49363"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防酸碱防静电工作服（春秋款）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2D6A61DC" w14:textId="1887263E"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65390ACA" w14:textId="13D2D3DF" w:rsidR="00AB25DC" w:rsidRPr="00F85598" w:rsidRDefault="00AB25DC" w:rsidP="00AB25DC">
            <w:pPr>
              <w:jc w:val="center"/>
              <w:textAlignment w:val="center"/>
              <w:rPr>
                <w:rFonts w:hint="eastAsia"/>
                <w:sz w:val="15"/>
                <w:szCs w:val="15"/>
              </w:rPr>
            </w:pPr>
            <w:r w:rsidRPr="00F85598">
              <w:rPr>
                <w:rFonts w:hint="eastAsia"/>
                <w:sz w:val="15"/>
                <w:szCs w:val="15"/>
                <w:lang w:bidi="ar"/>
              </w:rPr>
              <w:t>3</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585FC75D" w14:textId="1A16C018"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6D702EC6" w14:textId="75D42764"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07341A5D" w14:textId="77777777" w:rsidTr="00B45E22">
        <w:trPr>
          <w:trHeight w:val="284"/>
          <w:jc w:val="center"/>
        </w:trPr>
        <w:tc>
          <w:tcPr>
            <w:tcW w:w="421" w:type="dxa"/>
            <w:vMerge/>
            <w:tcBorders>
              <w:left w:val="single" w:sz="4" w:space="0" w:color="000000"/>
              <w:right w:val="single" w:sz="4" w:space="0" w:color="000000"/>
            </w:tcBorders>
            <w:noWrap/>
            <w:vAlign w:val="center"/>
          </w:tcPr>
          <w:p w14:paraId="19C21E16"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4708F98C"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3E5A5B9B" w14:textId="66F81CE3"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劳保鞋（非冬季款）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2B792ACB" w14:textId="57793084"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黑色，皮面，带海油标志，防穿刺、防砸，低帮鞋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626B6D49" w14:textId="5F47220D" w:rsidR="00AB25DC" w:rsidRPr="00F85598" w:rsidRDefault="00AB25DC" w:rsidP="00AB25DC">
            <w:pPr>
              <w:jc w:val="center"/>
              <w:textAlignment w:val="center"/>
              <w:rPr>
                <w:rFonts w:hint="eastAsia"/>
                <w:sz w:val="15"/>
                <w:szCs w:val="15"/>
              </w:rPr>
            </w:pPr>
            <w:r w:rsidRPr="00F85598">
              <w:rPr>
                <w:rFonts w:hint="eastAsia"/>
                <w:sz w:val="15"/>
                <w:szCs w:val="15"/>
                <w:lang w:bidi="ar"/>
              </w:rPr>
              <w:t>3</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4E4C648F" w14:textId="46F22E5B" w:rsidR="00AB25DC" w:rsidRPr="00F85598" w:rsidRDefault="00AB25DC" w:rsidP="00AB25DC">
            <w:pPr>
              <w:jc w:val="center"/>
              <w:textAlignment w:val="center"/>
              <w:rPr>
                <w:rFonts w:hint="eastAsia"/>
                <w:sz w:val="15"/>
                <w:szCs w:val="15"/>
                <w:lang w:bidi="ar"/>
              </w:rPr>
            </w:pPr>
            <w:r w:rsidRPr="00F85598">
              <w:rPr>
                <w:sz w:val="15"/>
                <w:szCs w:val="15"/>
                <w:lang w:bidi="ar"/>
              </w:rPr>
              <w:t>双</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63BA9006" w14:textId="53E92689"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1F951DFE" w14:textId="77777777" w:rsidTr="00B45E22">
        <w:trPr>
          <w:trHeight w:val="284"/>
          <w:jc w:val="center"/>
        </w:trPr>
        <w:tc>
          <w:tcPr>
            <w:tcW w:w="421" w:type="dxa"/>
            <w:vMerge/>
            <w:tcBorders>
              <w:left w:val="single" w:sz="4" w:space="0" w:color="000000"/>
              <w:right w:val="single" w:sz="4" w:space="0" w:color="000000"/>
            </w:tcBorders>
            <w:noWrap/>
            <w:vAlign w:val="center"/>
          </w:tcPr>
          <w:p w14:paraId="20CF73D4"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519B5A0D"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4FDA9899" w14:textId="32782891"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一次性丁腈手套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101D0F16" w14:textId="46B91180"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L码加厚，每盒100只</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45D868E1" w14:textId="44E138A3" w:rsidR="00AB25DC" w:rsidRPr="00F85598" w:rsidRDefault="00AB25DC" w:rsidP="00AB25DC">
            <w:pPr>
              <w:jc w:val="center"/>
              <w:textAlignment w:val="center"/>
              <w:rPr>
                <w:rFonts w:hint="eastAsia"/>
                <w:sz w:val="15"/>
                <w:szCs w:val="15"/>
              </w:rPr>
            </w:pPr>
            <w:r w:rsidRPr="00F85598">
              <w:rPr>
                <w:rFonts w:hint="eastAsia"/>
                <w:sz w:val="15"/>
                <w:szCs w:val="15"/>
                <w:lang w:bidi="ar"/>
              </w:rPr>
              <w:t>12</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1A3C47D2" w14:textId="0F469697" w:rsidR="00AB25DC" w:rsidRPr="00F85598" w:rsidRDefault="00AB25DC" w:rsidP="00AB25DC">
            <w:pPr>
              <w:jc w:val="center"/>
              <w:textAlignment w:val="center"/>
              <w:rPr>
                <w:rFonts w:hint="eastAsia"/>
                <w:sz w:val="15"/>
                <w:szCs w:val="15"/>
                <w:lang w:bidi="ar"/>
              </w:rPr>
            </w:pPr>
            <w:r w:rsidRPr="00F85598">
              <w:rPr>
                <w:sz w:val="15"/>
                <w:szCs w:val="15"/>
                <w:lang w:bidi="ar"/>
              </w:rPr>
              <w:t>盒</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159C1317" w14:textId="220BDC60"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1794AA7F" w14:textId="77777777" w:rsidTr="00B45E22">
        <w:trPr>
          <w:trHeight w:val="284"/>
          <w:jc w:val="center"/>
        </w:trPr>
        <w:tc>
          <w:tcPr>
            <w:tcW w:w="421" w:type="dxa"/>
            <w:vMerge/>
            <w:tcBorders>
              <w:left w:val="single" w:sz="4" w:space="0" w:color="000000"/>
              <w:right w:val="single" w:sz="4" w:space="0" w:color="000000"/>
            </w:tcBorders>
            <w:noWrap/>
            <w:vAlign w:val="center"/>
          </w:tcPr>
          <w:p w14:paraId="2811584E"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3C7562DB"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7E5E4013" w14:textId="3C120739"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安全帽</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00CD14EA" w14:textId="1AABDFF7"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带海油标志</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56A7F9CC" w14:textId="4EBBBA6E" w:rsidR="00AB25DC" w:rsidRPr="00F85598" w:rsidRDefault="00AB25DC" w:rsidP="00AB25DC">
            <w:pPr>
              <w:jc w:val="center"/>
              <w:textAlignment w:val="center"/>
              <w:rPr>
                <w:rFonts w:hint="eastAsia"/>
                <w:sz w:val="15"/>
                <w:szCs w:val="15"/>
              </w:rPr>
            </w:pPr>
            <w:r w:rsidRPr="00F85598">
              <w:rPr>
                <w:rFonts w:hint="eastAsia"/>
                <w:sz w:val="15"/>
                <w:szCs w:val="15"/>
                <w:lang w:bidi="ar"/>
              </w:rPr>
              <w:t>2</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0526E812" w14:textId="12EBF48A" w:rsidR="00AB25DC" w:rsidRPr="00F85598" w:rsidRDefault="00AB25DC" w:rsidP="00AB25DC">
            <w:pPr>
              <w:jc w:val="center"/>
              <w:textAlignment w:val="center"/>
              <w:rPr>
                <w:rFonts w:hint="eastAsia"/>
                <w:sz w:val="15"/>
                <w:szCs w:val="15"/>
                <w:lang w:bidi="ar"/>
              </w:rPr>
            </w:pPr>
            <w:r w:rsidRPr="00F85598">
              <w:rPr>
                <w:sz w:val="15"/>
                <w:szCs w:val="15"/>
                <w:lang w:bidi="ar"/>
              </w:rPr>
              <w:t>顶</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40A1BB21" w14:textId="01111F2A"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015F2968" w14:textId="77777777" w:rsidTr="00B45E22">
        <w:trPr>
          <w:trHeight w:val="284"/>
          <w:jc w:val="center"/>
        </w:trPr>
        <w:tc>
          <w:tcPr>
            <w:tcW w:w="421" w:type="dxa"/>
            <w:vMerge/>
            <w:tcBorders>
              <w:left w:val="single" w:sz="4" w:space="0" w:color="000000"/>
              <w:right w:val="single" w:sz="4" w:space="0" w:color="000000"/>
            </w:tcBorders>
            <w:noWrap/>
            <w:vAlign w:val="center"/>
          </w:tcPr>
          <w:p w14:paraId="54832DDF"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4783B29B"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2267C20C" w14:textId="08E5373F"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护目镜</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018C02C1" w14:textId="5C852D13"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标准型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73526905" w14:textId="7C1F184A" w:rsidR="00AB25DC" w:rsidRPr="00F85598" w:rsidRDefault="00AB25DC" w:rsidP="00AB25DC">
            <w:pPr>
              <w:jc w:val="center"/>
              <w:textAlignment w:val="center"/>
              <w:rPr>
                <w:rFonts w:hint="eastAsia"/>
                <w:sz w:val="15"/>
                <w:szCs w:val="15"/>
              </w:rPr>
            </w:pPr>
            <w:r w:rsidRPr="00F85598">
              <w:rPr>
                <w:rFonts w:hint="eastAsia"/>
                <w:sz w:val="15"/>
                <w:szCs w:val="15"/>
                <w:lang w:bidi="ar"/>
              </w:rPr>
              <w:t>3</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3B93ECE3" w14:textId="4FF3C412"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34F3A073" w14:textId="55B5C3AD"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6BF8E1CB" w14:textId="77777777" w:rsidTr="00B45E22">
        <w:trPr>
          <w:trHeight w:val="284"/>
          <w:jc w:val="center"/>
        </w:trPr>
        <w:tc>
          <w:tcPr>
            <w:tcW w:w="421" w:type="dxa"/>
            <w:vMerge/>
            <w:tcBorders>
              <w:left w:val="single" w:sz="4" w:space="0" w:color="000000"/>
              <w:right w:val="single" w:sz="4" w:space="0" w:color="000000"/>
            </w:tcBorders>
            <w:noWrap/>
            <w:vAlign w:val="center"/>
          </w:tcPr>
          <w:p w14:paraId="653B4295"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2D764B1C"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2E2C4A1D" w14:textId="39209538"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胶皮手套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4240550" w14:textId="32096939"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24ECB28B" w14:textId="2E168E6B" w:rsidR="00AB25DC" w:rsidRPr="00F85598" w:rsidRDefault="00AB25DC" w:rsidP="00AB25DC">
            <w:pPr>
              <w:jc w:val="center"/>
              <w:textAlignment w:val="center"/>
              <w:rPr>
                <w:rFonts w:hint="eastAsia"/>
                <w:sz w:val="15"/>
                <w:szCs w:val="15"/>
              </w:rPr>
            </w:pPr>
            <w:r w:rsidRPr="00F85598">
              <w:rPr>
                <w:rFonts w:hint="eastAsia"/>
                <w:sz w:val="15"/>
                <w:szCs w:val="15"/>
                <w:lang w:bidi="ar"/>
              </w:rPr>
              <w:t>12</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278A484D" w14:textId="32626920"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7F048896" w14:textId="0467CAB1"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3FD720B1" w14:textId="77777777" w:rsidTr="00B45E22">
        <w:trPr>
          <w:trHeight w:val="284"/>
          <w:jc w:val="center"/>
        </w:trPr>
        <w:tc>
          <w:tcPr>
            <w:tcW w:w="421" w:type="dxa"/>
            <w:vMerge/>
            <w:tcBorders>
              <w:left w:val="single" w:sz="4" w:space="0" w:color="000000"/>
              <w:right w:val="single" w:sz="4" w:space="0" w:color="000000"/>
            </w:tcBorders>
            <w:noWrap/>
            <w:vAlign w:val="center"/>
          </w:tcPr>
          <w:p w14:paraId="3A0A0A79"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2E4095EE"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7EC49A5B" w14:textId="1CD7A884" w:rsidR="00AB25DC" w:rsidRPr="00F85598" w:rsidRDefault="00AB25DC" w:rsidP="00AB25DC">
            <w:pPr>
              <w:spacing w:line="240" w:lineRule="exact"/>
              <w:jc w:val="center"/>
              <w:textAlignment w:val="center"/>
              <w:rPr>
                <w:rFonts w:hint="eastAsia"/>
                <w:sz w:val="15"/>
                <w:szCs w:val="15"/>
                <w:lang w:bidi="ar"/>
              </w:rPr>
            </w:pPr>
            <w:r w:rsidRPr="00F85598">
              <w:rPr>
                <w:rFonts w:hint="eastAsia"/>
                <w:sz w:val="15"/>
                <w:szCs w:val="15"/>
                <w:lang w:bidi="ar"/>
              </w:rPr>
              <w:t>雨披</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57629F86" w14:textId="18689CFB" w:rsidR="00AB25DC" w:rsidRPr="00F85598" w:rsidRDefault="00AB25DC" w:rsidP="00AB25DC">
            <w:pPr>
              <w:spacing w:line="240" w:lineRule="exact"/>
              <w:jc w:val="center"/>
              <w:textAlignment w:val="center"/>
              <w:rPr>
                <w:rFonts w:hint="eastAsia"/>
                <w:sz w:val="15"/>
                <w:szCs w:val="15"/>
                <w:lang w:bidi="ar"/>
              </w:rPr>
            </w:pPr>
            <w:r w:rsidRPr="00F85598">
              <w:rPr>
                <w:rFonts w:hint="eastAsia"/>
                <w:sz w:val="15"/>
                <w:szCs w:val="15"/>
                <w:lang w:bidi="ar"/>
              </w:rPr>
              <w:t>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7D8ECB4A" w14:textId="005B1889" w:rsidR="00AB25DC" w:rsidRPr="00F85598" w:rsidRDefault="00AB25DC" w:rsidP="00AB25DC">
            <w:pPr>
              <w:jc w:val="center"/>
              <w:textAlignment w:val="center"/>
              <w:rPr>
                <w:rFonts w:hint="eastAsia"/>
                <w:sz w:val="15"/>
                <w:szCs w:val="15"/>
              </w:rPr>
            </w:pPr>
            <w:r w:rsidRPr="00F85598">
              <w:rPr>
                <w:rFonts w:cstheme="minorBidi" w:hint="eastAsia"/>
                <w:sz w:val="15"/>
                <w:szCs w:val="15"/>
                <w:lang w:bidi="ar"/>
                <w14:ligatures w14:val="standardContextual"/>
              </w:rPr>
              <w:t>3</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6A19E07F" w14:textId="41C900F5" w:rsidR="00AB25DC" w:rsidRPr="00F85598" w:rsidRDefault="00AB25DC" w:rsidP="00AB25DC">
            <w:pPr>
              <w:jc w:val="center"/>
              <w:textAlignment w:val="center"/>
              <w:rPr>
                <w:rFonts w:hint="eastAsia"/>
                <w:sz w:val="15"/>
                <w:szCs w:val="15"/>
                <w:lang w:bidi="ar"/>
              </w:rPr>
            </w:pPr>
            <w:r w:rsidRPr="00F85598">
              <w:rPr>
                <w:rFonts w:cstheme="minorBidi" w:hint="eastAsia"/>
                <w:sz w:val="15"/>
                <w:szCs w:val="15"/>
                <w:lang w:bidi="ar"/>
                <w14:ligatures w14:val="standardContextual"/>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7DC669D6" w14:textId="573691E4" w:rsidR="00AB25DC" w:rsidRPr="00F85598" w:rsidRDefault="00AB25DC" w:rsidP="00AB25DC">
            <w:pPr>
              <w:jc w:val="center"/>
              <w:textAlignment w:val="center"/>
              <w:rPr>
                <w:rFonts w:hint="eastAsia"/>
                <w:sz w:val="15"/>
                <w:szCs w:val="15"/>
                <w:lang w:bidi="ar"/>
              </w:rPr>
            </w:pPr>
            <w:r w:rsidRPr="00F85598">
              <w:rPr>
                <w:rFonts w:cstheme="minorBidi" w:hint="eastAsia"/>
                <w:sz w:val="15"/>
                <w:szCs w:val="15"/>
                <w:lang w:bidi="ar"/>
                <w14:ligatures w14:val="standardContextual"/>
              </w:rPr>
              <w:t>国标</w:t>
            </w:r>
          </w:p>
        </w:tc>
      </w:tr>
      <w:tr w:rsidR="00AB25DC" w:rsidRPr="00F85598" w14:paraId="2E496498" w14:textId="77777777" w:rsidTr="00B45E22">
        <w:trPr>
          <w:trHeight w:val="284"/>
          <w:jc w:val="center"/>
        </w:trPr>
        <w:tc>
          <w:tcPr>
            <w:tcW w:w="421" w:type="dxa"/>
            <w:vMerge/>
            <w:tcBorders>
              <w:left w:val="single" w:sz="4" w:space="0" w:color="000000"/>
              <w:bottom w:val="single" w:sz="4" w:space="0" w:color="000000"/>
              <w:right w:val="single" w:sz="4" w:space="0" w:color="000000"/>
            </w:tcBorders>
            <w:noWrap/>
            <w:vAlign w:val="center"/>
          </w:tcPr>
          <w:p w14:paraId="057951A4" w14:textId="77777777" w:rsidR="00AB25DC" w:rsidRPr="00F85598" w:rsidRDefault="00AB25DC" w:rsidP="00AB25DC">
            <w:pPr>
              <w:jc w:val="center"/>
              <w:rPr>
                <w:rFonts w:hint="eastAsia"/>
                <w:sz w:val="15"/>
                <w:szCs w:val="15"/>
              </w:rPr>
            </w:pPr>
          </w:p>
        </w:tc>
        <w:tc>
          <w:tcPr>
            <w:tcW w:w="850" w:type="dxa"/>
            <w:vMerge/>
            <w:tcBorders>
              <w:left w:val="single" w:sz="4" w:space="0" w:color="000000"/>
              <w:bottom w:val="single" w:sz="4" w:space="0" w:color="000000"/>
              <w:right w:val="single" w:sz="4" w:space="0" w:color="000000"/>
            </w:tcBorders>
            <w:noWrap/>
            <w:vAlign w:val="center"/>
          </w:tcPr>
          <w:p w14:paraId="1A3DA7EB"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4A5FA3B5" w14:textId="6387CCB7"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挂胶手套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52183F94" w14:textId="6BC5701B"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全胶</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074BEF07" w14:textId="106A9DAB" w:rsidR="00AB25DC" w:rsidRPr="00F85598" w:rsidRDefault="00AB25DC" w:rsidP="00AB25DC">
            <w:pPr>
              <w:jc w:val="center"/>
              <w:textAlignment w:val="center"/>
              <w:rPr>
                <w:rFonts w:hint="eastAsia"/>
                <w:sz w:val="15"/>
                <w:szCs w:val="15"/>
              </w:rPr>
            </w:pPr>
            <w:r w:rsidRPr="00F85598">
              <w:rPr>
                <w:rFonts w:hint="eastAsia"/>
                <w:sz w:val="15"/>
                <w:szCs w:val="15"/>
                <w:lang w:bidi="ar"/>
              </w:rPr>
              <w:t>12</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071DA65B" w14:textId="652F6549"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17839720" w14:textId="664D9C40"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1CDC28B1" w14:textId="77777777" w:rsidTr="00B45E22">
        <w:trPr>
          <w:trHeight w:val="284"/>
          <w:jc w:val="center"/>
        </w:trPr>
        <w:tc>
          <w:tcPr>
            <w:tcW w:w="421" w:type="dxa"/>
            <w:vMerge w:val="restart"/>
            <w:tcBorders>
              <w:top w:val="single" w:sz="4" w:space="0" w:color="000000"/>
              <w:left w:val="single" w:sz="4" w:space="0" w:color="000000"/>
              <w:right w:val="single" w:sz="4" w:space="0" w:color="000000"/>
            </w:tcBorders>
            <w:noWrap/>
            <w:vAlign w:val="center"/>
          </w:tcPr>
          <w:p w14:paraId="3893CC7D" w14:textId="14507993" w:rsidR="00AB25DC" w:rsidRPr="00F85598" w:rsidRDefault="00AB25DC" w:rsidP="00AB25DC">
            <w:pPr>
              <w:jc w:val="center"/>
              <w:rPr>
                <w:rFonts w:hint="eastAsia"/>
                <w:sz w:val="15"/>
                <w:szCs w:val="15"/>
              </w:rPr>
            </w:pPr>
            <w:r w:rsidRPr="00F85598">
              <w:rPr>
                <w:rFonts w:hint="eastAsia"/>
                <w:sz w:val="15"/>
                <w:szCs w:val="15"/>
              </w:rPr>
              <w:t>11</w:t>
            </w:r>
          </w:p>
        </w:tc>
        <w:tc>
          <w:tcPr>
            <w:tcW w:w="850" w:type="dxa"/>
            <w:vMerge w:val="restart"/>
            <w:tcBorders>
              <w:top w:val="single" w:sz="4" w:space="0" w:color="000000"/>
              <w:left w:val="single" w:sz="4" w:space="0" w:color="000000"/>
              <w:right w:val="single" w:sz="4" w:space="0" w:color="000000"/>
            </w:tcBorders>
            <w:noWrap/>
            <w:vAlign w:val="center"/>
          </w:tcPr>
          <w:p w14:paraId="19189A79" w14:textId="7E614713" w:rsidR="00AB25DC" w:rsidRPr="00F85598" w:rsidRDefault="00AB25DC" w:rsidP="00AB25DC">
            <w:pPr>
              <w:spacing w:line="240" w:lineRule="exact"/>
              <w:jc w:val="center"/>
              <w:rPr>
                <w:rFonts w:hint="eastAsia"/>
                <w:sz w:val="15"/>
                <w:szCs w:val="15"/>
              </w:rPr>
            </w:pPr>
            <w:r w:rsidRPr="00F85598">
              <w:rPr>
                <w:sz w:val="15"/>
                <w:szCs w:val="15"/>
              </w:rPr>
              <w:t>佛山循环水处理项目</w:t>
            </w: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5FEADD3C" w14:textId="02C20D6A"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防酸碱防静电工作服（夏季款）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5036395D" w14:textId="69895BCB"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4B437435" w14:textId="5593751B" w:rsidR="00AB25DC" w:rsidRPr="00F85598" w:rsidRDefault="00AB25DC" w:rsidP="00AB25DC">
            <w:pPr>
              <w:jc w:val="center"/>
              <w:textAlignment w:val="center"/>
              <w:rPr>
                <w:rFonts w:hint="eastAsia"/>
                <w:sz w:val="15"/>
                <w:szCs w:val="15"/>
              </w:rPr>
            </w:pPr>
            <w:r w:rsidRPr="00F85598">
              <w:rPr>
                <w:rFonts w:hint="eastAsia"/>
                <w:sz w:val="15"/>
                <w:szCs w:val="15"/>
                <w:lang w:bidi="ar"/>
              </w:rPr>
              <w:t>6</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75CE03C5" w14:textId="15006F0B"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7B7399B2" w14:textId="4CB0B17E"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24EBF5E5" w14:textId="77777777" w:rsidTr="00B45E22">
        <w:trPr>
          <w:trHeight w:val="284"/>
          <w:jc w:val="center"/>
        </w:trPr>
        <w:tc>
          <w:tcPr>
            <w:tcW w:w="421" w:type="dxa"/>
            <w:vMerge/>
            <w:tcBorders>
              <w:left w:val="single" w:sz="4" w:space="0" w:color="000000"/>
              <w:right w:val="single" w:sz="4" w:space="0" w:color="000000"/>
            </w:tcBorders>
            <w:noWrap/>
            <w:vAlign w:val="center"/>
          </w:tcPr>
          <w:p w14:paraId="35326107"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68C1107F"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51A2D8DD" w14:textId="319606F7"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防酸碱防静电工作服（春秋款）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6F66725F" w14:textId="6396038D"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483E896B" w14:textId="0D131F8D" w:rsidR="00AB25DC" w:rsidRPr="00F85598" w:rsidRDefault="00AB25DC" w:rsidP="00AB25DC">
            <w:pPr>
              <w:jc w:val="center"/>
              <w:textAlignment w:val="center"/>
              <w:rPr>
                <w:rFonts w:hint="eastAsia"/>
                <w:sz w:val="15"/>
                <w:szCs w:val="15"/>
              </w:rPr>
            </w:pPr>
            <w:r w:rsidRPr="00F85598">
              <w:rPr>
                <w:rFonts w:hint="eastAsia"/>
                <w:sz w:val="15"/>
                <w:szCs w:val="15"/>
                <w:lang w:bidi="ar"/>
              </w:rPr>
              <w:t>6</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222A9EB9" w14:textId="31AE2A35"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5817D24F" w14:textId="0195FFC3"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37311FE3" w14:textId="77777777" w:rsidTr="00B45E22">
        <w:trPr>
          <w:trHeight w:val="284"/>
          <w:jc w:val="center"/>
        </w:trPr>
        <w:tc>
          <w:tcPr>
            <w:tcW w:w="421" w:type="dxa"/>
            <w:vMerge/>
            <w:tcBorders>
              <w:left w:val="single" w:sz="4" w:space="0" w:color="000000"/>
              <w:right w:val="single" w:sz="4" w:space="0" w:color="000000"/>
            </w:tcBorders>
            <w:noWrap/>
            <w:vAlign w:val="center"/>
          </w:tcPr>
          <w:p w14:paraId="343594BA"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06978355"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7D960C99" w14:textId="72817A68"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劳保鞋（非冬季款）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006E36AF" w14:textId="6C41EC2E"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黑色，皮面，带海油标志，防穿刺、防砸，低帮鞋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1F3476AC" w14:textId="380E8497" w:rsidR="00AB25DC" w:rsidRPr="00F85598" w:rsidRDefault="00AB25DC" w:rsidP="00AB25DC">
            <w:pPr>
              <w:jc w:val="center"/>
              <w:textAlignment w:val="center"/>
              <w:rPr>
                <w:rFonts w:hint="eastAsia"/>
                <w:sz w:val="15"/>
                <w:szCs w:val="15"/>
              </w:rPr>
            </w:pPr>
            <w:r w:rsidRPr="00F85598">
              <w:rPr>
                <w:rFonts w:hint="eastAsia"/>
                <w:sz w:val="15"/>
                <w:szCs w:val="15"/>
                <w:lang w:bidi="ar"/>
              </w:rPr>
              <w:t>6</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3AB96693" w14:textId="200173A4" w:rsidR="00AB25DC" w:rsidRPr="00F85598" w:rsidRDefault="00AB25DC" w:rsidP="00AB25DC">
            <w:pPr>
              <w:jc w:val="center"/>
              <w:textAlignment w:val="center"/>
              <w:rPr>
                <w:rFonts w:hint="eastAsia"/>
                <w:sz w:val="15"/>
                <w:szCs w:val="15"/>
                <w:lang w:bidi="ar"/>
              </w:rPr>
            </w:pPr>
            <w:r w:rsidRPr="00F85598">
              <w:rPr>
                <w:sz w:val="15"/>
                <w:szCs w:val="15"/>
                <w:lang w:bidi="ar"/>
              </w:rPr>
              <w:t>双</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75A0DC52" w14:textId="72BE2BCC"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5E4053FF" w14:textId="77777777" w:rsidTr="00B45E22">
        <w:trPr>
          <w:trHeight w:val="284"/>
          <w:jc w:val="center"/>
        </w:trPr>
        <w:tc>
          <w:tcPr>
            <w:tcW w:w="421" w:type="dxa"/>
            <w:vMerge/>
            <w:tcBorders>
              <w:left w:val="single" w:sz="4" w:space="0" w:color="000000"/>
              <w:right w:val="single" w:sz="4" w:space="0" w:color="000000"/>
            </w:tcBorders>
            <w:noWrap/>
            <w:vAlign w:val="center"/>
          </w:tcPr>
          <w:p w14:paraId="2BDA2863"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6B4C3302"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654DB3C8" w14:textId="04A32D6B"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一次性丁腈手套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0F6FAC3" w14:textId="0312228A"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L码加厚，每盒100只</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4DFEF563" w14:textId="69C3B23E" w:rsidR="00AB25DC" w:rsidRPr="00F85598" w:rsidRDefault="00AB25DC" w:rsidP="00AB25DC">
            <w:pPr>
              <w:jc w:val="center"/>
              <w:textAlignment w:val="center"/>
              <w:rPr>
                <w:rFonts w:hint="eastAsia"/>
                <w:sz w:val="15"/>
                <w:szCs w:val="15"/>
              </w:rPr>
            </w:pPr>
            <w:r w:rsidRPr="00F85598">
              <w:rPr>
                <w:rFonts w:hint="eastAsia"/>
                <w:sz w:val="15"/>
                <w:szCs w:val="15"/>
                <w:lang w:bidi="ar"/>
              </w:rPr>
              <w:t>12</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4918BC31" w14:textId="1399D184" w:rsidR="00AB25DC" w:rsidRPr="00F85598" w:rsidRDefault="00AB25DC" w:rsidP="00AB25DC">
            <w:pPr>
              <w:jc w:val="center"/>
              <w:textAlignment w:val="center"/>
              <w:rPr>
                <w:rFonts w:hint="eastAsia"/>
                <w:sz w:val="15"/>
                <w:szCs w:val="15"/>
                <w:lang w:bidi="ar"/>
              </w:rPr>
            </w:pPr>
            <w:r w:rsidRPr="00F85598">
              <w:rPr>
                <w:sz w:val="15"/>
                <w:szCs w:val="15"/>
                <w:lang w:bidi="ar"/>
              </w:rPr>
              <w:t>盒</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54F88CD9" w14:textId="0F076908"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0715342B" w14:textId="77777777" w:rsidTr="00B45E22">
        <w:trPr>
          <w:trHeight w:val="284"/>
          <w:jc w:val="center"/>
        </w:trPr>
        <w:tc>
          <w:tcPr>
            <w:tcW w:w="421" w:type="dxa"/>
            <w:vMerge/>
            <w:tcBorders>
              <w:left w:val="single" w:sz="4" w:space="0" w:color="000000"/>
              <w:right w:val="single" w:sz="4" w:space="0" w:color="000000"/>
            </w:tcBorders>
            <w:noWrap/>
            <w:vAlign w:val="center"/>
          </w:tcPr>
          <w:p w14:paraId="75D6FA69"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5351970A"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7C1C2F13" w14:textId="2A55149A"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安全帽</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6046E0F0" w14:textId="1D04105E"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带海油标志</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1A304CE7" w14:textId="3FF4B75F" w:rsidR="00AB25DC" w:rsidRPr="00F85598" w:rsidRDefault="00AB25DC" w:rsidP="00AB25DC">
            <w:pPr>
              <w:jc w:val="center"/>
              <w:textAlignment w:val="center"/>
              <w:rPr>
                <w:rFonts w:hint="eastAsia"/>
                <w:sz w:val="15"/>
                <w:szCs w:val="15"/>
              </w:rPr>
            </w:pPr>
            <w:r w:rsidRPr="00F85598">
              <w:rPr>
                <w:rFonts w:hint="eastAsia"/>
                <w:sz w:val="15"/>
                <w:szCs w:val="15"/>
                <w:lang w:bidi="ar"/>
              </w:rPr>
              <w:t>4</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4A02FB1B" w14:textId="2A2B8D75" w:rsidR="00AB25DC" w:rsidRPr="00F85598" w:rsidRDefault="00AB25DC" w:rsidP="00AB25DC">
            <w:pPr>
              <w:jc w:val="center"/>
              <w:textAlignment w:val="center"/>
              <w:rPr>
                <w:rFonts w:hint="eastAsia"/>
                <w:sz w:val="15"/>
                <w:szCs w:val="15"/>
                <w:lang w:bidi="ar"/>
              </w:rPr>
            </w:pPr>
            <w:r w:rsidRPr="00F85598">
              <w:rPr>
                <w:sz w:val="15"/>
                <w:szCs w:val="15"/>
                <w:lang w:bidi="ar"/>
              </w:rPr>
              <w:t>顶</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6F6815B2" w14:textId="63DE8217"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0556CAD6" w14:textId="77777777" w:rsidTr="00B45E22">
        <w:trPr>
          <w:trHeight w:val="284"/>
          <w:jc w:val="center"/>
        </w:trPr>
        <w:tc>
          <w:tcPr>
            <w:tcW w:w="421" w:type="dxa"/>
            <w:vMerge/>
            <w:tcBorders>
              <w:left w:val="single" w:sz="4" w:space="0" w:color="000000"/>
              <w:right w:val="single" w:sz="4" w:space="0" w:color="000000"/>
            </w:tcBorders>
            <w:noWrap/>
            <w:vAlign w:val="center"/>
          </w:tcPr>
          <w:p w14:paraId="7D47A0E6"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3FF49343"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24C246FC" w14:textId="6A319C39"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护目镜</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4C29FCA0" w14:textId="0C4317D1"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标准型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01CD601E" w14:textId="04F56FFE" w:rsidR="00AB25DC" w:rsidRPr="00F85598" w:rsidRDefault="00AB25DC" w:rsidP="00AB25DC">
            <w:pPr>
              <w:jc w:val="center"/>
              <w:textAlignment w:val="center"/>
              <w:rPr>
                <w:rFonts w:hint="eastAsia"/>
                <w:sz w:val="15"/>
                <w:szCs w:val="15"/>
              </w:rPr>
            </w:pPr>
            <w:r w:rsidRPr="00F85598">
              <w:rPr>
                <w:rFonts w:hint="eastAsia"/>
                <w:sz w:val="15"/>
                <w:szCs w:val="15"/>
                <w:lang w:bidi="ar"/>
              </w:rPr>
              <w:t>6</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3EED1825" w14:textId="56D60630"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28C41498" w14:textId="6BB85200"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214E6673" w14:textId="77777777" w:rsidTr="00B45E22">
        <w:trPr>
          <w:trHeight w:val="284"/>
          <w:jc w:val="center"/>
        </w:trPr>
        <w:tc>
          <w:tcPr>
            <w:tcW w:w="421" w:type="dxa"/>
            <w:vMerge/>
            <w:tcBorders>
              <w:left w:val="single" w:sz="4" w:space="0" w:color="000000"/>
              <w:right w:val="single" w:sz="4" w:space="0" w:color="000000"/>
            </w:tcBorders>
            <w:noWrap/>
            <w:vAlign w:val="center"/>
          </w:tcPr>
          <w:p w14:paraId="2D9BC4A8"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4BD41E06"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2390A07A" w14:textId="192EBFCA"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胶皮手套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E69290E" w14:textId="3180708A"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2358FBE5" w14:textId="276A34E7" w:rsidR="00AB25DC" w:rsidRPr="00F85598" w:rsidRDefault="00AB25DC" w:rsidP="00AB25DC">
            <w:pPr>
              <w:jc w:val="center"/>
              <w:textAlignment w:val="center"/>
              <w:rPr>
                <w:rFonts w:hint="eastAsia"/>
                <w:sz w:val="15"/>
                <w:szCs w:val="15"/>
              </w:rPr>
            </w:pPr>
            <w:r w:rsidRPr="00F85598">
              <w:rPr>
                <w:rFonts w:hint="eastAsia"/>
                <w:sz w:val="15"/>
                <w:szCs w:val="15"/>
                <w:lang w:bidi="ar"/>
              </w:rPr>
              <w:t>24</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27C432C5" w14:textId="307C426F"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2CDC7A59" w14:textId="2A0D5EDD"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7206A219" w14:textId="77777777" w:rsidTr="00B45E22">
        <w:trPr>
          <w:trHeight w:val="284"/>
          <w:jc w:val="center"/>
        </w:trPr>
        <w:tc>
          <w:tcPr>
            <w:tcW w:w="421" w:type="dxa"/>
            <w:vMerge/>
            <w:tcBorders>
              <w:left w:val="single" w:sz="4" w:space="0" w:color="000000"/>
              <w:right w:val="single" w:sz="4" w:space="0" w:color="000000"/>
            </w:tcBorders>
            <w:noWrap/>
            <w:vAlign w:val="center"/>
          </w:tcPr>
          <w:p w14:paraId="3A0974A9"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17CD470C"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392B4E0F" w14:textId="5DFD0326" w:rsidR="00AB25DC" w:rsidRPr="00F85598" w:rsidRDefault="00AB25DC" w:rsidP="00AB25DC">
            <w:pPr>
              <w:spacing w:line="240" w:lineRule="exact"/>
              <w:jc w:val="center"/>
              <w:textAlignment w:val="center"/>
              <w:rPr>
                <w:rFonts w:hint="eastAsia"/>
                <w:sz w:val="15"/>
                <w:szCs w:val="15"/>
                <w:lang w:bidi="ar"/>
              </w:rPr>
            </w:pPr>
            <w:r w:rsidRPr="00F85598">
              <w:rPr>
                <w:rFonts w:hint="eastAsia"/>
                <w:sz w:val="15"/>
                <w:szCs w:val="15"/>
                <w:lang w:bidi="ar"/>
              </w:rPr>
              <w:t>雨披</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4D5E5FDA" w14:textId="4E6EB1DB" w:rsidR="00AB25DC" w:rsidRPr="00F85598" w:rsidRDefault="00AB25DC" w:rsidP="00AB25DC">
            <w:pPr>
              <w:spacing w:line="240" w:lineRule="exact"/>
              <w:jc w:val="center"/>
              <w:textAlignment w:val="center"/>
              <w:rPr>
                <w:rFonts w:hint="eastAsia"/>
                <w:sz w:val="15"/>
                <w:szCs w:val="15"/>
                <w:lang w:bidi="ar"/>
              </w:rPr>
            </w:pPr>
            <w:r w:rsidRPr="00F85598">
              <w:rPr>
                <w:rFonts w:hint="eastAsia"/>
                <w:sz w:val="15"/>
                <w:szCs w:val="15"/>
                <w:lang w:bidi="ar"/>
              </w:rPr>
              <w:t>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38901632" w14:textId="07A9EB5D" w:rsidR="00AB25DC" w:rsidRPr="00F85598" w:rsidRDefault="00AB25DC" w:rsidP="00AB25DC">
            <w:pPr>
              <w:jc w:val="center"/>
              <w:textAlignment w:val="center"/>
              <w:rPr>
                <w:rFonts w:hint="eastAsia"/>
                <w:sz w:val="15"/>
                <w:szCs w:val="15"/>
              </w:rPr>
            </w:pPr>
            <w:r w:rsidRPr="00F85598">
              <w:rPr>
                <w:rFonts w:cstheme="minorBidi" w:hint="eastAsia"/>
                <w:sz w:val="15"/>
                <w:szCs w:val="15"/>
                <w:lang w:bidi="ar"/>
                <w14:ligatures w14:val="standardContextual"/>
              </w:rPr>
              <w:t>6</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0AB05A81" w14:textId="1CB7093B" w:rsidR="00AB25DC" w:rsidRPr="00F85598" w:rsidRDefault="00AB25DC" w:rsidP="00AB25DC">
            <w:pPr>
              <w:jc w:val="center"/>
              <w:textAlignment w:val="center"/>
              <w:rPr>
                <w:rFonts w:hint="eastAsia"/>
                <w:sz w:val="15"/>
                <w:szCs w:val="15"/>
                <w:lang w:bidi="ar"/>
              </w:rPr>
            </w:pPr>
            <w:r w:rsidRPr="00F85598">
              <w:rPr>
                <w:rFonts w:cstheme="minorBidi" w:hint="eastAsia"/>
                <w:sz w:val="15"/>
                <w:szCs w:val="15"/>
                <w:lang w:bidi="ar"/>
                <w14:ligatures w14:val="standardContextual"/>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2A8CAE47" w14:textId="34E9E9FC" w:rsidR="00AB25DC" w:rsidRPr="00F85598" w:rsidRDefault="00AB25DC" w:rsidP="00AB25DC">
            <w:pPr>
              <w:jc w:val="center"/>
              <w:textAlignment w:val="center"/>
              <w:rPr>
                <w:rFonts w:hint="eastAsia"/>
                <w:sz w:val="15"/>
                <w:szCs w:val="15"/>
                <w:lang w:bidi="ar"/>
              </w:rPr>
            </w:pPr>
            <w:r w:rsidRPr="00F85598">
              <w:rPr>
                <w:rFonts w:cstheme="minorBidi" w:hint="eastAsia"/>
                <w:sz w:val="15"/>
                <w:szCs w:val="15"/>
                <w:lang w:bidi="ar"/>
                <w14:ligatures w14:val="standardContextual"/>
              </w:rPr>
              <w:t>国标</w:t>
            </w:r>
          </w:p>
        </w:tc>
      </w:tr>
      <w:tr w:rsidR="00AB25DC" w:rsidRPr="00F85598" w14:paraId="5843C317" w14:textId="77777777" w:rsidTr="00B45E22">
        <w:trPr>
          <w:trHeight w:val="284"/>
          <w:jc w:val="center"/>
        </w:trPr>
        <w:tc>
          <w:tcPr>
            <w:tcW w:w="421" w:type="dxa"/>
            <w:vMerge/>
            <w:tcBorders>
              <w:left w:val="single" w:sz="4" w:space="0" w:color="000000"/>
              <w:bottom w:val="single" w:sz="4" w:space="0" w:color="000000"/>
              <w:right w:val="single" w:sz="4" w:space="0" w:color="000000"/>
            </w:tcBorders>
            <w:noWrap/>
            <w:vAlign w:val="center"/>
          </w:tcPr>
          <w:p w14:paraId="18A68451" w14:textId="77777777" w:rsidR="00AB25DC" w:rsidRPr="00F85598" w:rsidRDefault="00AB25DC" w:rsidP="00AB25DC">
            <w:pPr>
              <w:jc w:val="center"/>
              <w:rPr>
                <w:rFonts w:hint="eastAsia"/>
                <w:sz w:val="15"/>
                <w:szCs w:val="15"/>
              </w:rPr>
            </w:pPr>
          </w:p>
        </w:tc>
        <w:tc>
          <w:tcPr>
            <w:tcW w:w="850" w:type="dxa"/>
            <w:vMerge/>
            <w:tcBorders>
              <w:left w:val="single" w:sz="4" w:space="0" w:color="000000"/>
              <w:bottom w:val="single" w:sz="4" w:space="0" w:color="000000"/>
              <w:right w:val="single" w:sz="4" w:space="0" w:color="000000"/>
            </w:tcBorders>
            <w:noWrap/>
            <w:vAlign w:val="center"/>
          </w:tcPr>
          <w:p w14:paraId="472EC821"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68C0765F" w14:textId="0CC24250"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挂胶手套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3A8A194B" w14:textId="1376C1C5"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全胶</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5EF9129C" w14:textId="4DF459B7" w:rsidR="00AB25DC" w:rsidRPr="00F85598" w:rsidRDefault="00AB25DC" w:rsidP="00AB25DC">
            <w:pPr>
              <w:jc w:val="center"/>
              <w:textAlignment w:val="center"/>
              <w:rPr>
                <w:rFonts w:hint="eastAsia"/>
                <w:sz w:val="15"/>
                <w:szCs w:val="15"/>
              </w:rPr>
            </w:pPr>
            <w:r w:rsidRPr="00F85598">
              <w:rPr>
                <w:rFonts w:hint="eastAsia"/>
                <w:sz w:val="15"/>
                <w:szCs w:val="15"/>
                <w:lang w:bidi="ar"/>
              </w:rPr>
              <w:t>24</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144BC5A3" w14:textId="32228F55"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39E9C553" w14:textId="72E17F26"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5692B84D" w14:textId="77777777" w:rsidTr="00B45E22">
        <w:trPr>
          <w:trHeight w:val="284"/>
          <w:jc w:val="center"/>
        </w:trPr>
        <w:tc>
          <w:tcPr>
            <w:tcW w:w="421" w:type="dxa"/>
            <w:vMerge w:val="restart"/>
            <w:tcBorders>
              <w:top w:val="single" w:sz="4" w:space="0" w:color="000000"/>
              <w:left w:val="single" w:sz="4" w:space="0" w:color="000000"/>
              <w:right w:val="single" w:sz="4" w:space="0" w:color="000000"/>
            </w:tcBorders>
            <w:noWrap/>
            <w:vAlign w:val="center"/>
          </w:tcPr>
          <w:p w14:paraId="7C1FC9DE" w14:textId="6399EC25" w:rsidR="00AB25DC" w:rsidRPr="00F85598" w:rsidRDefault="00AB25DC" w:rsidP="00AB25DC">
            <w:pPr>
              <w:jc w:val="center"/>
              <w:rPr>
                <w:rFonts w:hint="eastAsia"/>
                <w:sz w:val="15"/>
                <w:szCs w:val="15"/>
              </w:rPr>
            </w:pPr>
            <w:r w:rsidRPr="00F85598">
              <w:rPr>
                <w:rFonts w:hint="eastAsia"/>
                <w:sz w:val="15"/>
                <w:szCs w:val="15"/>
              </w:rPr>
              <w:t>12</w:t>
            </w:r>
          </w:p>
        </w:tc>
        <w:tc>
          <w:tcPr>
            <w:tcW w:w="850" w:type="dxa"/>
            <w:vMerge w:val="restart"/>
            <w:tcBorders>
              <w:top w:val="single" w:sz="4" w:space="0" w:color="000000"/>
              <w:left w:val="single" w:sz="4" w:space="0" w:color="000000"/>
              <w:right w:val="single" w:sz="4" w:space="0" w:color="000000"/>
            </w:tcBorders>
            <w:noWrap/>
            <w:vAlign w:val="center"/>
          </w:tcPr>
          <w:p w14:paraId="6A9054F0" w14:textId="501B09A8" w:rsidR="00AB25DC" w:rsidRPr="00F85598" w:rsidRDefault="00AB25DC" w:rsidP="00AB25DC">
            <w:pPr>
              <w:spacing w:line="240" w:lineRule="exact"/>
              <w:jc w:val="center"/>
              <w:rPr>
                <w:rFonts w:hint="eastAsia"/>
                <w:sz w:val="15"/>
                <w:szCs w:val="15"/>
              </w:rPr>
            </w:pPr>
            <w:r w:rsidRPr="00F85598">
              <w:rPr>
                <w:sz w:val="15"/>
                <w:szCs w:val="15"/>
              </w:rPr>
              <w:t>文昌循环水处理项目</w:t>
            </w: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3E176ECD" w14:textId="19CF5F7A"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防酸碱防静电工作服（夏季款）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240292BB" w14:textId="438E90C7"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11C3C4C3" w14:textId="4F550ABE" w:rsidR="00AB25DC" w:rsidRPr="00F85598" w:rsidRDefault="00AB25DC" w:rsidP="00AB25DC">
            <w:pPr>
              <w:jc w:val="center"/>
              <w:textAlignment w:val="center"/>
              <w:rPr>
                <w:rFonts w:hint="eastAsia"/>
                <w:sz w:val="15"/>
                <w:szCs w:val="15"/>
              </w:rPr>
            </w:pPr>
            <w:r w:rsidRPr="00F85598">
              <w:rPr>
                <w:rFonts w:hint="eastAsia"/>
                <w:sz w:val="15"/>
                <w:szCs w:val="15"/>
                <w:lang w:bidi="ar"/>
              </w:rPr>
              <w:t>6</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1E60227E" w14:textId="0C89FCCF"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6917F158" w14:textId="24B44640"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771B63A7" w14:textId="77777777" w:rsidTr="00B45E22">
        <w:trPr>
          <w:trHeight w:val="284"/>
          <w:jc w:val="center"/>
        </w:trPr>
        <w:tc>
          <w:tcPr>
            <w:tcW w:w="421" w:type="dxa"/>
            <w:vMerge/>
            <w:tcBorders>
              <w:left w:val="single" w:sz="4" w:space="0" w:color="000000"/>
              <w:right w:val="single" w:sz="4" w:space="0" w:color="000000"/>
            </w:tcBorders>
            <w:noWrap/>
            <w:vAlign w:val="center"/>
          </w:tcPr>
          <w:p w14:paraId="27F3B146"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4AE49522"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3E3A16DD" w14:textId="32F7CFCE"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防酸碱防静电工作服（春秋款）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558BEA22" w14:textId="67EBE168"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73A20FFC" w14:textId="5F334F3C" w:rsidR="00AB25DC" w:rsidRPr="00F85598" w:rsidRDefault="00AB25DC" w:rsidP="00AB25DC">
            <w:pPr>
              <w:jc w:val="center"/>
              <w:textAlignment w:val="center"/>
              <w:rPr>
                <w:rFonts w:hint="eastAsia"/>
                <w:sz w:val="15"/>
                <w:szCs w:val="15"/>
              </w:rPr>
            </w:pPr>
            <w:r w:rsidRPr="00F85598">
              <w:rPr>
                <w:rFonts w:hint="eastAsia"/>
                <w:sz w:val="15"/>
                <w:szCs w:val="15"/>
                <w:lang w:bidi="ar"/>
              </w:rPr>
              <w:t>6</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2B4C3D7F" w14:textId="4E73A5AF"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26DFE9DC" w14:textId="45A81233"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4E0E6D90" w14:textId="77777777" w:rsidTr="00B45E22">
        <w:trPr>
          <w:trHeight w:val="284"/>
          <w:jc w:val="center"/>
        </w:trPr>
        <w:tc>
          <w:tcPr>
            <w:tcW w:w="421" w:type="dxa"/>
            <w:vMerge/>
            <w:tcBorders>
              <w:left w:val="single" w:sz="4" w:space="0" w:color="000000"/>
              <w:right w:val="single" w:sz="4" w:space="0" w:color="000000"/>
            </w:tcBorders>
            <w:noWrap/>
            <w:vAlign w:val="center"/>
          </w:tcPr>
          <w:p w14:paraId="54314F98"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02C75C87"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35356682" w14:textId="5BCF1062"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劳保鞋（非冬季款）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5CAA5D4C" w14:textId="31B461FC"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黑色，皮面，带海油标志，防穿刺、防砸，低帮鞋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0ECA15D0" w14:textId="701FC6FA" w:rsidR="00AB25DC" w:rsidRPr="00F85598" w:rsidRDefault="00AB25DC" w:rsidP="00AB25DC">
            <w:pPr>
              <w:jc w:val="center"/>
              <w:textAlignment w:val="center"/>
              <w:rPr>
                <w:rFonts w:hint="eastAsia"/>
                <w:sz w:val="15"/>
                <w:szCs w:val="15"/>
              </w:rPr>
            </w:pPr>
            <w:r w:rsidRPr="00F85598">
              <w:rPr>
                <w:rFonts w:hint="eastAsia"/>
                <w:sz w:val="15"/>
                <w:szCs w:val="15"/>
                <w:lang w:bidi="ar"/>
              </w:rPr>
              <w:t>6</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79B380EF" w14:textId="0E215B23" w:rsidR="00AB25DC" w:rsidRPr="00F85598" w:rsidRDefault="00AB25DC" w:rsidP="00AB25DC">
            <w:pPr>
              <w:jc w:val="center"/>
              <w:textAlignment w:val="center"/>
              <w:rPr>
                <w:rFonts w:hint="eastAsia"/>
                <w:sz w:val="15"/>
                <w:szCs w:val="15"/>
                <w:lang w:bidi="ar"/>
              </w:rPr>
            </w:pPr>
            <w:r w:rsidRPr="00F85598">
              <w:rPr>
                <w:sz w:val="15"/>
                <w:szCs w:val="15"/>
                <w:lang w:bidi="ar"/>
              </w:rPr>
              <w:t>双</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76664FC0" w14:textId="30B1FA00"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092BAE75" w14:textId="77777777" w:rsidTr="00B45E22">
        <w:trPr>
          <w:trHeight w:val="284"/>
          <w:jc w:val="center"/>
        </w:trPr>
        <w:tc>
          <w:tcPr>
            <w:tcW w:w="421" w:type="dxa"/>
            <w:vMerge/>
            <w:tcBorders>
              <w:left w:val="single" w:sz="4" w:space="0" w:color="000000"/>
              <w:right w:val="single" w:sz="4" w:space="0" w:color="000000"/>
            </w:tcBorders>
            <w:noWrap/>
            <w:vAlign w:val="center"/>
          </w:tcPr>
          <w:p w14:paraId="4BAF4B4C"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1EE883A5"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590F0D08" w14:textId="36D092E4"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一次性丁腈手套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3173DFAC" w14:textId="7A9FF3D7"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L码加厚，每盒100只</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45589550" w14:textId="655A7617" w:rsidR="00AB25DC" w:rsidRPr="00F85598" w:rsidRDefault="00AB25DC" w:rsidP="00AB25DC">
            <w:pPr>
              <w:jc w:val="center"/>
              <w:textAlignment w:val="center"/>
              <w:rPr>
                <w:rFonts w:hint="eastAsia"/>
                <w:sz w:val="15"/>
                <w:szCs w:val="15"/>
              </w:rPr>
            </w:pPr>
            <w:r w:rsidRPr="00F85598">
              <w:rPr>
                <w:rFonts w:hint="eastAsia"/>
                <w:sz w:val="15"/>
                <w:szCs w:val="15"/>
                <w:lang w:bidi="ar"/>
              </w:rPr>
              <w:t>12</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7264F101" w14:textId="5A713B47" w:rsidR="00AB25DC" w:rsidRPr="00F85598" w:rsidRDefault="00AB25DC" w:rsidP="00AB25DC">
            <w:pPr>
              <w:jc w:val="center"/>
              <w:textAlignment w:val="center"/>
              <w:rPr>
                <w:rFonts w:hint="eastAsia"/>
                <w:sz w:val="15"/>
                <w:szCs w:val="15"/>
                <w:lang w:bidi="ar"/>
              </w:rPr>
            </w:pPr>
            <w:r w:rsidRPr="00F85598">
              <w:rPr>
                <w:sz w:val="15"/>
                <w:szCs w:val="15"/>
                <w:lang w:bidi="ar"/>
              </w:rPr>
              <w:t>盒</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257EB67D" w14:textId="44FBF45A"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3DE3E1FC" w14:textId="77777777" w:rsidTr="00B45E22">
        <w:trPr>
          <w:trHeight w:val="284"/>
          <w:jc w:val="center"/>
        </w:trPr>
        <w:tc>
          <w:tcPr>
            <w:tcW w:w="421" w:type="dxa"/>
            <w:vMerge/>
            <w:tcBorders>
              <w:left w:val="single" w:sz="4" w:space="0" w:color="000000"/>
              <w:right w:val="single" w:sz="4" w:space="0" w:color="000000"/>
            </w:tcBorders>
            <w:noWrap/>
            <w:vAlign w:val="center"/>
          </w:tcPr>
          <w:p w14:paraId="761E2478"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7D6A08D3"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67E182F5" w14:textId="10D9E735"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安全帽</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5169D808" w14:textId="12878CCF"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带海油标志</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64917B61" w14:textId="7531AFA5" w:rsidR="00AB25DC" w:rsidRPr="00F85598" w:rsidRDefault="00AB25DC" w:rsidP="00AB25DC">
            <w:pPr>
              <w:jc w:val="center"/>
              <w:textAlignment w:val="center"/>
              <w:rPr>
                <w:rFonts w:hint="eastAsia"/>
                <w:sz w:val="15"/>
                <w:szCs w:val="15"/>
              </w:rPr>
            </w:pPr>
            <w:r w:rsidRPr="00F85598">
              <w:rPr>
                <w:rFonts w:hint="eastAsia"/>
                <w:sz w:val="15"/>
                <w:szCs w:val="15"/>
                <w:lang w:bidi="ar"/>
              </w:rPr>
              <w:t>4</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3C37153A" w14:textId="0E2C53F7" w:rsidR="00AB25DC" w:rsidRPr="00F85598" w:rsidRDefault="00AB25DC" w:rsidP="00AB25DC">
            <w:pPr>
              <w:jc w:val="center"/>
              <w:textAlignment w:val="center"/>
              <w:rPr>
                <w:rFonts w:hint="eastAsia"/>
                <w:sz w:val="15"/>
                <w:szCs w:val="15"/>
                <w:lang w:bidi="ar"/>
              </w:rPr>
            </w:pPr>
            <w:r w:rsidRPr="00F85598">
              <w:rPr>
                <w:sz w:val="15"/>
                <w:szCs w:val="15"/>
                <w:lang w:bidi="ar"/>
              </w:rPr>
              <w:t>顶</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28361582" w14:textId="559DEA7E"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22C5335B" w14:textId="77777777" w:rsidTr="00B45E22">
        <w:trPr>
          <w:trHeight w:val="284"/>
          <w:jc w:val="center"/>
        </w:trPr>
        <w:tc>
          <w:tcPr>
            <w:tcW w:w="421" w:type="dxa"/>
            <w:vMerge/>
            <w:tcBorders>
              <w:left w:val="single" w:sz="4" w:space="0" w:color="000000"/>
              <w:right w:val="single" w:sz="4" w:space="0" w:color="000000"/>
            </w:tcBorders>
            <w:noWrap/>
            <w:vAlign w:val="center"/>
          </w:tcPr>
          <w:p w14:paraId="7860008F"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160259C6"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733AC317" w14:textId="2639D3B8"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护目镜</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305B321B" w14:textId="137BFB8F"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标准型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359E0D40" w14:textId="166E5BE4" w:rsidR="00AB25DC" w:rsidRPr="00F85598" w:rsidRDefault="00AB25DC" w:rsidP="00AB25DC">
            <w:pPr>
              <w:jc w:val="center"/>
              <w:textAlignment w:val="center"/>
              <w:rPr>
                <w:rFonts w:hint="eastAsia"/>
                <w:sz w:val="15"/>
                <w:szCs w:val="15"/>
              </w:rPr>
            </w:pPr>
            <w:r w:rsidRPr="00F85598">
              <w:rPr>
                <w:rFonts w:hint="eastAsia"/>
                <w:sz w:val="15"/>
                <w:szCs w:val="15"/>
                <w:lang w:bidi="ar"/>
              </w:rPr>
              <w:t>6</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0B6F291E" w14:textId="22C8037C"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428927B5" w14:textId="6E3A74BA"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17C98D87" w14:textId="77777777" w:rsidTr="00B45E22">
        <w:trPr>
          <w:trHeight w:val="284"/>
          <w:jc w:val="center"/>
        </w:trPr>
        <w:tc>
          <w:tcPr>
            <w:tcW w:w="421" w:type="dxa"/>
            <w:vMerge/>
            <w:tcBorders>
              <w:left w:val="single" w:sz="4" w:space="0" w:color="000000"/>
              <w:right w:val="single" w:sz="4" w:space="0" w:color="000000"/>
            </w:tcBorders>
            <w:noWrap/>
            <w:vAlign w:val="center"/>
          </w:tcPr>
          <w:p w14:paraId="36FCCF67"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1BAD6E2C"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676859F6" w14:textId="41CD3F88"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胶皮手套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29501340" w14:textId="7A0B110E"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7FFF52C4" w14:textId="159A3F53"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24</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01172537" w14:textId="597C02BB"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6FFB53C5" w14:textId="0581A6E4"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0B877045" w14:textId="77777777" w:rsidTr="00B45E22">
        <w:trPr>
          <w:trHeight w:val="284"/>
          <w:jc w:val="center"/>
        </w:trPr>
        <w:tc>
          <w:tcPr>
            <w:tcW w:w="421" w:type="dxa"/>
            <w:vMerge/>
            <w:tcBorders>
              <w:left w:val="single" w:sz="4" w:space="0" w:color="000000"/>
              <w:right w:val="single" w:sz="4" w:space="0" w:color="000000"/>
            </w:tcBorders>
            <w:noWrap/>
            <w:vAlign w:val="center"/>
          </w:tcPr>
          <w:p w14:paraId="2A0574AE"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2E5A12ED"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5094CE29" w14:textId="59EC1BF8" w:rsidR="00AB25DC" w:rsidRPr="00F85598" w:rsidRDefault="00AB25DC" w:rsidP="00AB25DC">
            <w:pPr>
              <w:spacing w:line="240" w:lineRule="exact"/>
              <w:jc w:val="center"/>
              <w:textAlignment w:val="center"/>
              <w:rPr>
                <w:rFonts w:hint="eastAsia"/>
                <w:sz w:val="15"/>
                <w:szCs w:val="15"/>
                <w:lang w:bidi="ar"/>
              </w:rPr>
            </w:pPr>
            <w:r w:rsidRPr="00F85598">
              <w:rPr>
                <w:rFonts w:hint="eastAsia"/>
                <w:sz w:val="15"/>
                <w:szCs w:val="15"/>
                <w:lang w:bidi="ar"/>
              </w:rPr>
              <w:t>雨披</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7B5E058" w14:textId="51F9DA33" w:rsidR="00AB25DC" w:rsidRPr="00F85598" w:rsidRDefault="00AB25DC" w:rsidP="00AB25DC">
            <w:pPr>
              <w:spacing w:line="240" w:lineRule="exact"/>
              <w:jc w:val="center"/>
              <w:textAlignment w:val="center"/>
              <w:rPr>
                <w:rFonts w:hint="eastAsia"/>
                <w:sz w:val="15"/>
                <w:szCs w:val="15"/>
                <w:lang w:bidi="ar"/>
              </w:rPr>
            </w:pPr>
            <w:r w:rsidRPr="00F85598">
              <w:rPr>
                <w:rFonts w:hint="eastAsia"/>
                <w:sz w:val="15"/>
                <w:szCs w:val="15"/>
                <w:lang w:bidi="ar"/>
              </w:rPr>
              <w:t>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176C8DED" w14:textId="7934BFF3" w:rsidR="00AB25DC" w:rsidRPr="00F85598" w:rsidRDefault="00AB25DC" w:rsidP="00AB25DC">
            <w:pPr>
              <w:jc w:val="center"/>
              <w:textAlignment w:val="center"/>
              <w:rPr>
                <w:rFonts w:hint="eastAsia"/>
                <w:sz w:val="15"/>
                <w:szCs w:val="15"/>
                <w:lang w:bidi="ar"/>
              </w:rPr>
            </w:pPr>
            <w:r w:rsidRPr="00F85598">
              <w:rPr>
                <w:rFonts w:cstheme="minorBidi" w:hint="eastAsia"/>
                <w:sz w:val="15"/>
                <w:szCs w:val="15"/>
                <w:lang w:bidi="ar"/>
                <w14:ligatures w14:val="standardContextual"/>
              </w:rPr>
              <w:t>6</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3A8D7D9D" w14:textId="77B4BCEB" w:rsidR="00AB25DC" w:rsidRPr="00F85598" w:rsidRDefault="00AB25DC" w:rsidP="00AB25DC">
            <w:pPr>
              <w:jc w:val="center"/>
              <w:textAlignment w:val="center"/>
              <w:rPr>
                <w:rFonts w:hint="eastAsia"/>
                <w:sz w:val="15"/>
                <w:szCs w:val="15"/>
                <w:lang w:bidi="ar"/>
              </w:rPr>
            </w:pPr>
            <w:r w:rsidRPr="00F85598">
              <w:rPr>
                <w:rFonts w:cstheme="minorBidi" w:hint="eastAsia"/>
                <w:sz w:val="15"/>
                <w:szCs w:val="15"/>
                <w:lang w:bidi="ar"/>
                <w14:ligatures w14:val="standardContextual"/>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6118B292" w14:textId="6BC07615" w:rsidR="00AB25DC" w:rsidRPr="00F85598" w:rsidRDefault="00AB25DC" w:rsidP="00AB25DC">
            <w:pPr>
              <w:jc w:val="center"/>
              <w:textAlignment w:val="center"/>
              <w:rPr>
                <w:rFonts w:hint="eastAsia"/>
                <w:sz w:val="15"/>
                <w:szCs w:val="15"/>
                <w:lang w:bidi="ar"/>
              </w:rPr>
            </w:pPr>
            <w:r w:rsidRPr="00F85598">
              <w:rPr>
                <w:rFonts w:cstheme="minorBidi" w:hint="eastAsia"/>
                <w:sz w:val="15"/>
                <w:szCs w:val="15"/>
                <w:lang w:bidi="ar"/>
                <w14:ligatures w14:val="standardContextual"/>
              </w:rPr>
              <w:t>国标</w:t>
            </w:r>
          </w:p>
        </w:tc>
      </w:tr>
      <w:tr w:rsidR="00AB25DC" w:rsidRPr="00F85598" w14:paraId="39E931AE" w14:textId="77777777" w:rsidTr="00B45E22">
        <w:trPr>
          <w:trHeight w:val="284"/>
          <w:jc w:val="center"/>
        </w:trPr>
        <w:tc>
          <w:tcPr>
            <w:tcW w:w="421" w:type="dxa"/>
            <w:vMerge/>
            <w:tcBorders>
              <w:left w:val="single" w:sz="4" w:space="0" w:color="000000"/>
              <w:bottom w:val="single" w:sz="4" w:space="0" w:color="000000"/>
              <w:right w:val="single" w:sz="4" w:space="0" w:color="000000"/>
            </w:tcBorders>
            <w:noWrap/>
            <w:vAlign w:val="center"/>
          </w:tcPr>
          <w:p w14:paraId="047D8111" w14:textId="77777777" w:rsidR="00AB25DC" w:rsidRPr="00F85598" w:rsidRDefault="00AB25DC" w:rsidP="00AB25DC">
            <w:pPr>
              <w:jc w:val="center"/>
              <w:rPr>
                <w:rFonts w:hint="eastAsia"/>
                <w:sz w:val="15"/>
                <w:szCs w:val="15"/>
              </w:rPr>
            </w:pPr>
          </w:p>
        </w:tc>
        <w:tc>
          <w:tcPr>
            <w:tcW w:w="850" w:type="dxa"/>
            <w:vMerge/>
            <w:tcBorders>
              <w:left w:val="single" w:sz="4" w:space="0" w:color="000000"/>
              <w:bottom w:val="single" w:sz="4" w:space="0" w:color="000000"/>
              <w:right w:val="single" w:sz="4" w:space="0" w:color="000000"/>
            </w:tcBorders>
            <w:noWrap/>
            <w:vAlign w:val="center"/>
          </w:tcPr>
          <w:p w14:paraId="5DCD1213"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1F3B5A98" w14:textId="517F076D"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挂胶手套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430F372F" w14:textId="114CCDEC"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全胶</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39C4E83B" w14:textId="4A848ABC"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24</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520DF753" w14:textId="59CB2A62"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7CD60776" w14:textId="6225D481"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1041C343" w14:textId="77777777" w:rsidTr="00BC2A53">
        <w:trPr>
          <w:trHeight w:val="284"/>
          <w:jc w:val="center"/>
        </w:trPr>
        <w:tc>
          <w:tcPr>
            <w:tcW w:w="421" w:type="dxa"/>
            <w:vMerge w:val="restart"/>
            <w:tcBorders>
              <w:top w:val="single" w:sz="4" w:space="0" w:color="000000"/>
              <w:left w:val="single" w:sz="4" w:space="0" w:color="000000"/>
              <w:right w:val="single" w:sz="4" w:space="0" w:color="000000"/>
            </w:tcBorders>
            <w:noWrap/>
            <w:vAlign w:val="center"/>
          </w:tcPr>
          <w:p w14:paraId="3A73A1D8" w14:textId="110BFB2C" w:rsidR="00AB25DC" w:rsidRPr="00F85598" w:rsidRDefault="00AB25DC" w:rsidP="00AB25DC">
            <w:pPr>
              <w:jc w:val="center"/>
              <w:rPr>
                <w:rFonts w:hint="eastAsia"/>
                <w:sz w:val="15"/>
                <w:szCs w:val="15"/>
              </w:rPr>
            </w:pPr>
            <w:r w:rsidRPr="00F85598">
              <w:rPr>
                <w:rFonts w:hint="eastAsia"/>
                <w:sz w:val="15"/>
                <w:szCs w:val="15"/>
              </w:rPr>
              <w:t>13</w:t>
            </w:r>
          </w:p>
        </w:tc>
        <w:tc>
          <w:tcPr>
            <w:tcW w:w="850" w:type="dxa"/>
            <w:vMerge w:val="restart"/>
            <w:tcBorders>
              <w:top w:val="single" w:sz="4" w:space="0" w:color="000000"/>
              <w:left w:val="single" w:sz="4" w:space="0" w:color="000000"/>
              <w:right w:val="single" w:sz="4" w:space="0" w:color="000000"/>
            </w:tcBorders>
            <w:noWrap/>
            <w:vAlign w:val="center"/>
          </w:tcPr>
          <w:p w14:paraId="0114A5F4" w14:textId="4D029DA9" w:rsidR="00AB25DC" w:rsidRPr="00F85598" w:rsidRDefault="00AB25DC" w:rsidP="00AB25DC">
            <w:pPr>
              <w:spacing w:line="240" w:lineRule="exact"/>
              <w:jc w:val="center"/>
              <w:rPr>
                <w:rFonts w:hint="eastAsia"/>
                <w:sz w:val="15"/>
                <w:szCs w:val="15"/>
              </w:rPr>
            </w:pPr>
            <w:r w:rsidRPr="00F85598">
              <w:rPr>
                <w:sz w:val="15"/>
                <w:szCs w:val="15"/>
              </w:rPr>
              <w:t>海南循环水处理项目</w:t>
            </w: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102F23E3" w14:textId="5EF11CBF"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防酸碱防静电工作服（夏季款）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B806F50" w14:textId="62E8B9D4"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093B5015" w14:textId="152DF02E"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45</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437BE2D0" w14:textId="1E63D959"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02B90D59" w14:textId="7795ED7E"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25C05462" w14:textId="77777777" w:rsidTr="00BC2A53">
        <w:trPr>
          <w:trHeight w:val="284"/>
          <w:jc w:val="center"/>
        </w:trPr>
        <w:tc>
          <w:tcPr>
            <w:tcW w:w="421" w:type="dxa"/>
            <w:vMerge/>
            <w:tcBorders>
              <w:left w:val="single" w:sz="4" w:space="0" w:color="000000"/>
              <w:right w:val="single" w:sz="4" w:space="0" w:color="000000"/>
            </w:tcBorders>
            <w:noWrap/>
            <w:vAlign w:val="center"/>
          </w:tcPr>
          <w:p w14:paraId="348990BC"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1C824FB2"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4E381982" w14:textId="4DC4E386"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劳保鞋（非冬季款）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593772C2" w14:textId="15596320"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黑色，皮面，防穿刺、防砸</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3F3A50D9" w14:textId="213C7521" w:rsidR="00AB25DC" w:rsidRPr="00F85598" w:rsidRDefault="00AB25DC" w:rsidP="00AB25DC">
            <w:pPr>
              <w:jc w:val="center"/>
              <w:textAlignment w:val="center"/>
              <w:rPr>
                <w:rFonts w:hint="eastAsia"/>
                <w:sz w:val="15"/>
                <w:szCs w:val="15"/>
                <w:lang w:bidi="ar"/>
              </w:rPr>
            </w:pPr>
            <w:r w:rsidRPr="00F85598">
              <w:rPr>
                <w:rFonts w:hint="eastAsia"/>
                <w:sz w:val="15"/>
                <w:szCs w:val="15"/>
              </w:rPr>
              <w:t>30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3B3C5C8A" w14:textId="276636CD"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双</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15B6ED75" w14:textId="175118B6"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377ABC64" w14:textId="77777777" w:rsidTr="00BC2A53">
        <w:trPr>
          <w:trHeight w:val="284"/>
          <w:jc w:val="center"/>
        </w:trPr>
        <w:tc>
          <w:tcPr>
            <w:tcW w:w="421" w:type="dxa"/>
            <w:vMerge/>
            <w:tcBorders>
              <w:left w:val="single" w:sz="4" w:space="0" w:color="000000"/>
              <w:right w:val="single" w:sz="4" w:space="0" w:color="000000"/>
            </w:tcBorders>
            <w:noWrap/>
            <w:vAlign w:val="center"/>
          </w:tcPr>
          <w:p w14:paraId="0502650B"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47EAFA23"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1C8AF1D3" w14:textId="1D2DC779" w:rsidR="00AB25DC" w:rsidRPr="00F85598" w:rsidRDefault="00AB25DC" w:rsidP="00AB25DC">
            <w:pPr>
              <w:spacing w:line="240" w:lineRule="exact"/>
              <w:jc w:val="center"/>
              <w:textAlignment w:val="center"/>
              <w:rPr>
                <w:rFonts w:hint="eastAsia"/>
                <w:sz w:val="15"/>
                <w:szCs w:val="15"/>
                <w:lang w:bidi="ar"/>
              </w:rPr>
            </w:pPr>
            <w:r w:rsidRPr="00F85598">
              <w:rPr>
                <w:rFonts w:hint="eastAsia"/>
                <w:sz w:val="15"/>
                <w:szCs w:val="15"/>
                <w:lang w:bidi="ar"/>
              </w:rPr>
              <w:t>安全帽</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196BEEB7" w14:textId="004A4022"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标准型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5CB1ABC2" w14:textId="3B8AFD4B"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10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2717240B" w14:textId="5E23EEC7"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顶</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3DCE896C" w14:textId="238C29ED"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01F821B0" w14:textId="77777777" w:rsidTr="00BC2A53">
        <w:trPr>
          <w:trHeight w:val="284"/>
          <w:jc w:val="center"/>
        </w:trPr>
        <w:tc>
          <w:tcPr>
            <w:tcW w:w="421" w:type="dxa"/>
            <w:vMerge/>
            <w:tcBorders>
              <w:left w:val="single" w:sz="4" w:space="0" w:color="000000"/>
              <w:right w:val="single" w:sz="4" w:space="0" w:color="000000"/>
            </w:tcBorders>
            <w:noWrap/>
            <w:vAlign w:val="center"/>
          </w:tcPr>
          <w:p w14:paraId="5BCACDBC"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0E439DB6"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5305FE9F" w14:textId="53313693"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挂胶手套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2805F9BF" w14:textId="22077833"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国标全浸塑劳保手套</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084AE204" w14:textId="139B0B5B"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360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3BCD6DD3" w14:textId="3E0F58D5"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52FAFE3C" w14:textId="6DCFB4C0"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12EF50E1" w14:textId="77777777" w:rsidTr="00BC2A53">
        <w:trPr>
          <w:trHeight w:val="284"/>
          <w:jc w:val="center"/>
        </w:trPr>
        <w:tc>
          <w:tcPr>
            <w:tcW w:w="421" w:type="dxa"/>
            <w:vMerge/>
            <w:tcBorders>
              <w:left w:val="single" w:sz="4" w:space="0" w:color="000000"/>
              <w:right w:val="single" w:sz="4" w:space="0" w:color="000000"/>
            </w:tcBorders>
            <w:noWrap/>
            <w:vAlign w:val="center"/>
          </w:tcPr>
          <w:p w14:paraId="40EB11A2"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15103F4F"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2B5969CE" w14:textId="54560DA1"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护目镜</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203CCED7" w14:textId="0455B847"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标准型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57D7E120" w14:textId="678B26A6"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30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0FE46C5C" w14:textId="6056AA9C"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491DAFD5" w14:textId="77DC099F"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65E9EA6A" w14:textId="77777777" w:rsidTr="00BC2A53">
        <w:trPr>
          <w:trHeight w:val="284"/>
          <w:jc w:val="center"/>
        </w:trPr>
        <w:tc>
          <w:tcPr>
            <w:tcW w:w="421" w:type="dxa"/>
            <w:vMerge/>
            <w:tcBorders>
              <w:left w:val="single" w:sz="4" w:space="0" w:color="000000"/>
              <w:right w:val="single" w:sz="4" w:space="0" w:color="000000"/>
            </w:tcBorders>
            <w:noWrap/>
            <w:vAlign w:val="center"/>
          </w:tcPr>
          <w:p w14:paraId="0B1415B4"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1C91421B"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0BA1C3A1" w14:textId="4F6A08A1"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耳塞</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57DAA558" w14:textId="31D9E9AC"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标准型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7A060119" w14:textId="0FE63584"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60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53651E02" w14:textId="0D9FCE1E"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693D0B5D" w14:textId="46B2FB1D"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2BA3C66A" w14:textId="77777777" w:rsidTr="00BC2A53">
        <w:trPr>
          <w:trHeight w:val="284"/>
          <w:jc w:val="center"/>
        </w:trPr>
        <w:tc>
          <w:tcPr>
            <w:tcW w:w="421" w:type="dxa"/>
            <w:vMerge/>
            <w:tcBorders>
              <w:left w:val="single" w:sz="4" w:space="0" w:color="000000"/>
              <w:right w:val="single" w:sz="4" w:space="0" w:color="000000"/>
            </w:tcBorders>
            <w:noWrap/>
            <w:vAlign w:val="center"/>
          </w:tcPr>
          <w:p w14:paraId="7E96836F"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6F3D266B"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17F7C2B2" w14:textId="5B585370"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防毒面具</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16F4E8D4" w14:textId="6685C999"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标准型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4C94CF67" w14:textId="3593F196"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5</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03E579B7" w14:textId="07A7DCC4"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157B060C" w14:textId="4DCCF370"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5AA671D8" w14:textId="77777777" w:rsidTr="00BC2A53">
        <w:trPr>
          <w:trHeight w:val="284"/>
          <w:jc w:val="center"/>
        </w:trPr>
        <w:tc>
          <w:tcPr>
            <w:tcW w:w="421" w:type="dxa"/>
            <w:vMerge/>
            <w:tcBorders>
              <w:left w:val="single" w:sz="4" w:space="0" w:color="000000"/>
              <w:right w:val="single" w:sz="4" w:space="0" w:color="000000"/>
            </w:tcBorders>
            <w:noWrap/>
            <w:vAlign w:val="center"/>
          </w:tcPr>
          <w:p w14:paraId="28A7BB6C"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45CDD8E7"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0506F861" w14:textId="4AA3FE48" w:rsidR="00AB25DC" w:rsidRPr="00F85598" w:rsidRDefault="00AB25DC" w:rsidP="00AB25DC">
            <w:pPr>
              <w:spacing w:line="240" w:lineRule="exact"/>
              <w:jc w:val="center"/>
              <w:textAlignment w:val="center"/>
              <w:rPr>
                <w:rFonts w:hint="eastAsia"/>
                <w:sz w:val="15"/>
                <w:szCs w:val="15"/>
                <w:lang w:bidi="ar"/>
              </w:rPr>
            </w:pPr>
            <w:r w:rsidRPr="00F85598">
              <w:rPr>
                <w:rFonts w:hint="eastAsia"/>
                <w:sz w:val="15"/>
                <w:szCs w:val="15"/>
                <w:lang w:bidi="ar"/>
              </w:rPr>
              <w:t>胶皮手套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7734846" w14:textId="105EEDE5"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1CA8979F" w14:textId="24D92696"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30</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0ACD81B6" w14:textId="39AA0B67"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08F5D985" w14:textId="4B845020"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42D570F6" w14:textId="77777777" w:rsidTr="00BC2A53">
        <w:trPr>
          <w:trHeight w:val="284"/>
          <w:jc w:val="center"/>
        </w:trPr>
        <w:tc>
          <w:tcPr>
            <w:tcW w:w="421" w:type="dxa"/>
            <w:vMerge/>
            <w:tcBorders>
              <w:left w:val="single" w:sz="4" w:space="0" w:color="000000"/>
              <w:bottom w:val="single" w:sz="4" w:space="0" w:color="000000"/>
              <w:right w:val="single" w:sz="4" w:space="0" w:color="000000"/>
            </w:tcBorders>
            <w:noWrap/>
            <w:vAlign w:val="center"/>
          </w:tcPr>
          <w:p w14:paraId="672334DA" w14:textId="77777777" w:rsidR="00AB25DC" w:rsidRPr="00F85598" w:rsidRDefault="00AB25DC" w:rsidP="00AB25DC">
            <w:pPr>
              <w:jc w:val="center"/>
              <w:rPr>
                <w:rFonts w:hint="eastAsia"/>
                <w:sz w:val="15"/>
                <w:szCs w:val="15"/>
              </w:rPr>
            </w:pPr>
          </w:p>
        </w:tc>
        <w:tc>
          <w:tcPr>
            <w:tcW w:w="850" w:type="dxa"/>
            <w:vMerge/>
            <w:tcBorders>
              <w:left w:val="single" w:sz="4" w:space="0" w:color="000000"/>
              <w:bottom w:val="single" w:sz="4" w:space="0" w:color="000000"/>
              <w:right w:val="single" w:sz="4" w:space="0" w:color="000000"/>
            </w:tcBorders>
            <w:noWrap/>
            <w:vAlign w:val="center"/>
          </w:tcPr>
          <w:p w14:paraId="4CAF7ED7"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03A1CA50" w14:textId="2E02B012"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面罩</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0DB081F" w14:textId="38297137"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半面罩</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1DD37BC9" w14:textId="28E91A2E"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5</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55407E7F" w14:textId="119E3054"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2641BBFC" w14:textId="7CB0C347"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721E9A36" w14:textId="77777777" w:rsidTr="00AE4379">
        <w:trPr>
          <w:trHeight w:val="284"/>
          <w:jc w:val="center"/>
        </w:trPr>
        <w:tc>
          <w:tcPr>
            <w:tcW w:w="421" w:type="dxa"/>
            <w:vMerge w:val="restart"/>
            <w:tcBorders>
              <w:top w:val="single" w:sz="4" w:space="0" w:color="000000"/>
              <w:left w:val="single" w:sz="4" w:space="0" w:color="000000"/>
              <w:right w:val="single" w:sz="4" w:space="0" w:color="000000"/>
            </w:tcBorders>
            <w:noWrap/>
            <w:vAlign w:val="center"/>
          </w:tcPr>
          <w:p w14:paraId="761F0DA4" w14:textId="52C1770E" w:rsidR="00AB25DC" w:rsidRPr="00F85598" w:rsidRDefault="00AB25DC" w:rsidP="00AB25DC">
            <w:pPr>
              <w:jc w:val="center"/>
              <w:rPr>
                <w:rFonts w:hint="eastAsia"/>
                <w:sz w:val="15"/>
                <w:szCs w:val="15"/>
              </w:rPr>
            </w:pPr>
            <w:r w:rsidRPr="00F85598">
              <w:rPr>
                <w:rFonts w:hint="eastAsia"/>
                <w:sz w:val="15"/>
                <w:szCs w:val="15"/>
              </w:rPr>
              <w:t>14</w:t>
            </w:r>
          </w:p>
        </w:tc>
        <w:tc>
          <w:tcPr>
            <w:tcW w:w="850" w:type="dxa"/>
            <w:vMerge w:val="restart"/>
            <w:tcBorders>
              <w:top w:val="single" w:sz="4" w:space="0" w:color="000000"/>
              <w:left w:val="single" w:sz="4" w:space="0" w:color="000000"/>
              <w:right w:val="single" w:sz="4" w:space="0" w:color="000000"/>
            </w:tcBorders>
            <w:noWrap/>
            <w:vAlign w:val="center"/>
          </w:tcPr>
          <w:p w14:paraId="205B36AE" w14:textId="5059377D" w:rsidR="00AB25DC" w:rsidRPr="00F85598" w:rsidRDefault="00AB25DC" w:rsidP="00AB25DC">
            <w:pPr>
              <w:spacing w:line="240" w:lineRule="exact"/>
              <w:jc w:val="center"/>
              <w:rPr>
                <w:rFonts w:hint="eastAsia"/>
                <w:sz w:val="15"/>
                <w:szCs w:val="15"/>
              </w:rPr>
            </w:pPr>
            <w:r w:rsidRPr="00F85598">
              <w:rPr>
                <w:rFonts w:hint="eastAsia"/>
                <w:sz w:val="15"/>
                <w:szCs w:val="15"/>
              </w:rPr>
              <w:t>云南水处理托管项目</w:t>
            </w: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664D6C7A" w14:textId="5778BF3D"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防酸碱防静电工作服（夏季款）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43477829" w14:textId="4E4D7754"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蓝色，带海油标志，带荧光条</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27D98FB1" w14:textId="2E8B281C"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218</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606A4820" w14:textId="2B8E7C7C"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685DD0C2" w14:textId="144A715F"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1D1EFE74" w14:textId="77777777" w:rsidTr="00AE4379">
        <w:trPr>
          <w:trHeight w:val="284"/>
          <w:jc w:val="center"/>
        </w:trPr>
        <w:tc>
          <w:tcPr>
            <w:tcW w:w="421" w:type="dxa"/>
            <w:vMerge/>
            <w:tcBorders>
              <w:left w:val="single" w:sz="4" w:space="0" w:color="000000"/>
              <w:right w:val="single" w:sz="4" w:space="0" w:color="000000"/>
            </w:tcBorders>
            <w:noWrap/>
            <w:vAlign w:val="center"/>
          </w:tcPr>
          <w:p w14:paraId="4B09945A"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498D21BA"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4653BF07" w14:textId="0CE7A823"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安全帽</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15D43CF2" w14:textId="2E29F94B"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带海油标志</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0A32DBBF" w14:textId="06EC1891"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38</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5C24DAF8" w14:textId="2A7717FE" w:rsidR="00AB25DC" w:rsidRPr="00F85598" w:rsidRDefault="00AB25DC" w:rsidP="00AB25DC">
            <w:pPr>
              <w:jc w:val="center"/>
              <w:textAlignment w:val="center"/>
              <w:rPr>
                <w:rFonts w:hint="eastAsia"/>
                <w:sz w:val="15"/>
                <w:szCs w:val="15"/>
                <w:lang w:bidi="ar"/>
              </w:rPr>
            </w:pPr>
            <w:r w:rsidRPr="00F85598">
              <w:rPr>
                <w:sz w:val="15"/>
                <w:szCs w:val="15"/>
                <w:lang w:bidi="ar"/>
              </w:rPr>
              <w:t>顶</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0CF138DC" w14:textId="35E03049"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206B55BB" w14:textId="77777777" w:rsidTr="00AE4379">
        <w:trPr>
          <w:trHeight w:val="284"/>
          <w:jc w:val="center"/>
        </w:trPr>
        <w:tc>
          <w:tcPr>
            <w:tcW w:w="421" w:type="dxa"/>
            <w:vMerge/>
            <w:tcBorders>
              <w:left w:val="single" w:sz="4" w:space="0" w:color="000000"/>
              <w:right w:val="single" w:sz="4" w:space="0" w:color="000000"/>
            </w:tcBorders>
            <w:noWrap/>
            <w:vAlign w:val="center"/>
          </w:tcPr>
          <w:p w14:paraId="771FE5F8"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1DC64A71"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5B228187" w14:textId="1B4D7D07"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劳保鞋（非冬季款）</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55D005E3" w14:textId="06C233AA"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黑色，皮面，带海油标志，防穿刺、防砸，低帮鞋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287EBA3F" w14:textId="74A91F28"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218</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20BBC221" w14:textId="171D3C0B" w:rsidR="00AB25DC" w:rsidRPr="00F85598" w:rsidRDefault="00AB25DC" w:rsidP="00AB25DC">
            <w:pPr>
              <w:jc w:val="center"/>
              <w:textAlignment w:val="center"/>
              <w:rPr>
                <w:rFonts w:hint="eastAsia"/>
                <w:sz w:val="15"/>
                <w:szCs w:val="15"/>
                <w:lang w:bidi="ar"/>
              </w:rPr>
            </w:pPr>
            <w:r w:rsidRPr="00F85598">
              <w:rPr>
                <w:sz w:val="15"/>
                <w:szCs w:val="15"/>
                <w:lang w:bidi="ar"/>
              </w:rPr>
              <w:t>双</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5E132B27" w14:textId="579524DF"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05371E0B" w14:textId="77777777" w:rsidTr="00AE4379">
        <w:trPr>
          <w:trHeight w:val="284"/>
          <w:jc w:val="center"/>
        </w:trPr>
        <w:tc>
          <w:tcPr>
            <w:tcW w:w="421" w:type="dxa"/>
            <w:vMerge/>
            <w:tcBorders>
              <w:left w:val="single" w:sz="4" w:space="0" w:color="000000"/>
              <w:right w:val="single" w:sz="4" w:space="0" w:color="000000"/>
            </w:tcBorders>
            <w:noWrap/>
            <w:vAlign w:val="center"/>
          </w:tcPr>
          <w:p w14:paraId="00DD50E9"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4575A50E"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4D49DC95" w14:textId="6344A41F"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防毒面具</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25A024E9" w14:textId="5B592F46"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标准型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0BB4BDE3" w14:textId="0FB465AB"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19</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2FE56CA1" w14:textId="16ACFEC1" w:rsidR="00AB25DC" w:rsidRPr="00F85598" w:rsidRDefault="00AB25DC" w:rsidP="00AB25DC">
            <w:pPr>
              <w:jc w:val="center"/>
              <w:textAlignment w:val="center"/>
              <w:rPr>
                <w:rFonts w:hint="eastAsia"/>
                <w:sz w:val="15"/>
                <w:szCs w:val="15"/>
                <w:lang w:bidi="ar"/>
              </w:rPr>
            </w:pPr>
            <w:r w:rsidRPr="00F85598">
              <w:rPr>
                <w:sz w:val="15"/>
                <w:szCs w:val="15"/>
                <w:lang w:bidi="ar"/>
              </w:rPr>
              <w:t>套</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0F853B0D" w14:textId="05B5FD58"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5DE7C57A" w14:textId="77777777" w:rsidTr="00AE4379">
        <w:trPr>
          <w:trHeight w:val="284"/>
          <w:jc w:val="center"/>
        </w:trPr>
        <w:tc>
          <w:tcPr>
            <w:tcW w:w="421" w:type="dxa"/>
            <w:vMerge/>
            <w:tcBorders>
              <w:left w:val="single" w:sz="4" w:space="0" w:color="000000"/>
              <w:right w:val="single" w:sz="4" w:space="0" w:color="000000"/>
            </w:tcBorders>
            <w:noWrap/>
            <w:vAlign w:val="center"/>
          </w:tcPr>
          <w:p w14:paraId="0F4F07DE" w14:textId="77777777" w:rsidR="00AB25DC" w:rsidRPr="00F85598" w:rsidRDefault="00AB25DC" w:rsidP="00AB25DC">
            <w:pPr>
              <w:jc w:val="center"/>
              <w:rPr>
                <w:rFonts w:hint="eastAsia"/>
                <w:sz w:val="15"/>
                <w:szCs w:val="15"/>
              </w:rPr>
            </w:pPr>
          </w:p>
        </w:tc>
        <w:tc>
          <w:tcPr>
            <w:tcW w:w="850" w:type="dxa"/>
            <w:vMerge/>
            <w:tcBorders>
              <w:left w:val="single" w:sz="4" w:space="0" w:color="000000"/>
              <w:right w:val="single" w:sz="4" w:space="0" w:color="000000"/>
            </w:tcBorders>
            <w:noWrap/>
            <w:vAlign w:val="center"/>
          </w:tcPr>
          <w:p w14:paraId="65ED99FA"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6738ECDA" w14:textId="07776D7F"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耳塞</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0DE349A8" w14:textId="0BB0452E"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标准型</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638D5911" w14:textId="31C4DA88"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218</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409ED35E" w14:textId="68006AC5"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281F9019" w14:textId="730CFFD3"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r w:rsidR="00AB25DC" w:rsidRPr="00F85598" w14:paraId="79423E60" w14:textId="77777777" w:rsidTr="00AE4379">
        <w:trPr>
          <w:trHeight w:val="284"/>
          <w:jc w:val="center"/>
        </w:trPr>
        <w:tc>
          <w:tcPr>
            <w:tcW w:w="421" w:type="dxa"/>
            <w:vMerge/>
            <w:tcBorders>
              <w:left w:val="single" w:sz="4" w:space="0" w:color="000000"/>
              <w:bottom w:val="single" w:sz="4" w:space="0" w:color="000000"/>
              <w:right w:val="single" w:sz="4" w:space="0" w:color="000000"/>
            </w:tcBorders>
            <w:noWrap/>
            <w:vAlign w:val="center"/>
          </w:tcPr>
          <w:p w14:paraId="78A8AC06" w14:textId="77777777" w:rsidR="00AB25DC" w:rsidRPr="00F85598" w:rsidRDefault="00AB25DC" w:rsidP="00AB25DC">
            <w:pPr>
              <w:jc w:val="center"/>
              <w:rPr>
                <w:rFonts w:hint="eastAsia"/>
                <w:sz w:val="15"/>
                <w:szCs w:val="15"/>
              </w:rPr>
            </w:pPr>
          </w:p>
        </w:tc>
        <w:tc>
          <w:tcPr>
            <w:tcW w:w="850" w:type="dxa"/>
            <w:vMerge/>
            <w:tcBorders>
              <w:left w:val="single" w:sz="4" w:space="0" w:color="000000"/>
              <w:bottom w:val="single" w:sz="4" w:space="0" w:color="000000"/>
              <w:right w:val="single" w:sz="4" w:space="0" w:color="000000"/>
            </w:tcBorders>
            <w:noWrap/>
            <w:vAlign w:val="center"/>
          </w:tcPr>
          <w:p w14:paraId="79DC6860" w14:textId="77777777" w:rsidR="00AB25DC" w:rsidRPr="00F85598" w:rsidRDefault="00AB25DC" w:rsidP="00AB25DC">
            <w:pPr>
              <w:spacing w:line="240" w:lineRule="exact"/>
              <w:jc w:val="center"/>
              <w:rPr>
                <w:rFonts w:hint="eastAsia"/>
                <w:sz w:val="15"/>
                <w:szCs w:val="15"/>
              </w:rPr>
            </w:pPr>
          </w:p>
        </w:tc>
        <w:tc>
          <w:tcPr>
            <w:tcW w:w="2410" w:type="dxa"/>
            <w:tcBorders>
              <w:top w:val="single" w:sz="4" w:space="0" w:color="000000"/>
              <w:left w:val="single" w:sz="4" w:space="0" w:color="000000"/>
              <w:bottom w:val="single" w:sz="4" w:space="0" w:color="000000"/>
              <w:right w:val="single" w:sz="4" w:space="0" w:color="000000"/>
            </w:tcBorders>
            <w:noWrap/>
            <w:vAlign w:val="center"/>
          </w:tcPr>
          <w:p w14:paraId="179D1101" w14:textId="045AB75A"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挂胶线手套</w:t>
            </w:r>
          </w:p>
        </w:tc>
        <w:tc>
          <w:tcPr>
            <w:tcW w:w="2977" w:type="dxa"/>
            <w:tcBorders>
              <w:top w:val="single" w:sz="4" w:space="0" w:color="000000"/>
              <w:left w:val="single" w:sz="4" w:space="0" w:color="000000"/>
              <w:bottom w:val="single" w:sz="4" w:space="0" w:color="000000"/>
              <w:right w:val="single" w:sz="4" w:space="0" w:color="000000"/>
            </w:tcBorders>
            <w:noWrap/>
            <w:vAlign w:val="center"/>
          </w:tcPr>
          <w:p w14:paraId="7FA21D04" w14:textId="2738AFAB" w:rsidR="00AB25DC" w:rsidRPr="00F85598" w:rsidRDefault="00AB25DC" w:rsidP="00AB25DC">
            <w:pPr>
              <w:spacing w:line="240" w:lineRule="exact"/>
              <w:jc w:val="center"/>
              <w:textAlignment w:val="center"/>
              <w:rPr>
                <w:rFonts w:hint="eastAsia"/>
                <w:sz w:val="15"/>
                <w:szCs w:val="15"/>
                <w:lang w:bidi="ar"/>
              </w:rPr>
            </w:pPr>
            <w:r w:rsidRPr="00F85598">
              <w:rPr>
                <w:sz w:val="15"/>
                <w:szCs w:val="15"/>
                <w:lang w:bidi="ar"/>
              </w:rPr>
              <w:t>纯棉</w:t>
            </w:r>
          </w:p>
        </w:tc>
        <w:tc>
          <w:tcPr>
            <w:tcW w:w="666" w:type="dxa"/>
            <w:tcBorders>
              <w:top w:val="single" w:sz="4" w:space="0" w:color="000000"/>
              <w:left w:val="single" w:sz="4" w:space="0" w:color="000000"/>
              <w:bottom w:val="single" w:sz="4" w:space="0" w:color="000000"/>
              <w:right w:val="single" w:sz="4" w:space="0" w:color="000000"/>
            </w:tcBorders>
            <w:noWrap/>
            <w:vAlign w:val="center"/>
          </w:tcPr>
          <w:p w14:paraId="09401180" w14:textId="54BF2FF2" w:rsidR="00AB25DC" w:rsidRPr="00F85598" w:rsidRDefault="00AB25DC" w:rsidP="00AB25DC">
            <w:pPr>
              <w:jc w:val="center"/>
              <w:textAlignment w:val="center"/>
              <w:rPr>
                <w:rFonts w:hint="eastAsia"/>
                <w:sz w:val="15"/>
                <w:szCs w:val="15"/>
                <w:lang w:bidi="ar"/>
              </w:rPr>
            </w:pPr>
            <w:r w:rsidRPr="00F85598">
              <w:rPr>
                <w:rFonts w:hint="eastAsia"/>
                <w:sz w:val="15"/>
                <w:szCs w:val="15"/>
                <w:lang w:bidi="ar"/>
              </w:rPr>
              <w:t>218</w:t>
            </w:r>
          </w:p>
        </w:tc>
        <w:tc>
          <w:tcPr>
            <w:tcW w:w="567" w:type="dxa"/>
            <w:tcBorders>
              <w:top w:val="single" w:sz="4" w:space="0" w:color="000000"/>
              <w:left w:val="single" w:sz="4" w:space="0" w:color="000000"/>
              <w:bottom w:val="single" w:sz="4" w:space="0" w:color="000000"/>
              <w:right w:val="single" w:sz="4" w:space="0" w:color="000000"/>
            </w:tcBorders>
            <w:noWrap/>
            <w:vAlign w:val="center"/>
          </w:tcPr>
          <w:p w14:paraId="79EC1677" w14:textId="459F3F24" w:rsidR="00AB25DC" w:rsidRPr="00F85598" w:rsidRDefault="00AB25DC" w:rsidP="00AB25DC">
            <w:pPr>
              <w:jc w:val="center"/>
              <w:textAlignment w:val="center"/>
              <w:rPr>
                <w:rFonts w:hint="eastAsia"/>
                <w:sz w:val="15"/>
                <w:szCs w:val="15"/>
                <w:lang w:bidi="ar"/>
              </w:rPr>
            </w:pPr>
            <w:r w:rsidRPr="00F85598">
              <w:rPr>
                <w:sz w:val="15"/>
                <w:szCs w:val="15"/>
                <w:lang w:bidi="ar"/>
              </w:rPr>
              <w:t>副</w:t>
            </w:r>
          </w:p>
        </w:tc>
        <w:tc>
          <w:tcPr>
            <w:tcW w:w="708" w:type="dxa"/>
            <w:tcBorders>
              <w:top w:val="single" w:sz="4" w:space="0" w:color="000000"/>
              <w:left w:val="single" w:sz="4" w:space="0" w:color="000000"/>
              <w:bottom w:val="single" w:sz="4" w:space="0" w:color="000000"/>
              <w:right w:val="single" w:sz="4" w:space="0" w:color="000000"/>
            </w:tcBorders>
            <w:noWrap/>
            <w:vAlign w:val="center"/>
          </w:tcPr>
          <w:p w14:paraId="7126D18F" w14:textId="094614F5" w:rsidR="00AB25DC" w:rsidRPr="00F85598" w:rsidRDefault="00AB25DC" w:rsidP="00AB25DC">
            <w:pPr>
              <w:jc w:val="center"/>
              <w:textAlignment w:val="center"/>
              <w:rPr>
                <w:rFonts w:hint="eastAsia"/>
                <w:sz w:val="15"/>
                <w:szCs w:val="15"/>
                <w:lang w:bidi="ar"/>
              </w:rPr>
            </w:pPr>
            <w:r w:rsidRPr="00F85598">
              <w:rPr>
                <w:sz w:val="15"/>
                <w:szCs w:val="15"/>
                <w:lang w:bidi="ar"/>
              </w:rPr>
              <w:t>国标</w:t>
            </w:r>
          </w:p>
        </w:tc>
      </w:tr>
    </w:tbl>
    <w:p w14:paraId="6B990D84" w14:textId="3A05DD6D" w:rsidR="00EB782D" w:rsidRPr="002879F5" w:rsidRDefault="00037CE1" w:rsidP="002879F5">
      <w:pPr>
        <w:pStyle w:val="af3"/>
        <w:spacing w:beforeLines="50" w:before="156" w:line="276" w:lineRule="auto"/>
        <w:rPr>
          <w:sz w:val="21"/>
          <w:szCs w:val="21"/>
        </w:rPr>
      </w:pPr>
      <w:r>
        <w:rPr>
          <w:rFonts w:hint="eastAsia"/>
          <w:sz w:val="21"/>
          <w:szCs w:val="21"/>
        </w:rPr>
        <w:t>9</w:t>
      </w:r>
      <w:r w:rsidRPr="002879F5">
        <w:rPr>
          <w:rFonts w:hint="eastAsia"/>
          <w:sz w:val="21"/>
          <w:szCs w:val="21"/>
        </w:rPr>
        <w:t>.</w:t>
      </w:r>
      <w:r w:rsidR="000A7130">
        <w:rPr>
          <w:rFonts w:hint="eastAsia"/>
          <w:sz w:val="21"/>
          <w:szCs w:val="21"/>
        </w:rPr>
        <w:t>8</w:t>
      </w:r>
      <w:r w:rsidRPr="002879F5">
        <w:rPr>
          <w:rFonts w:hint="eastAsia"/>
          <w:sz w:val="21"/>
          <w:szCs w:val="21"/>
        </w:rPr>
        <w:t xml:space="preserve"> </w:t>
      </w:r>
      <w:r w:rsidRPr="002879F5">
        <w:rPr>
          <w:rFonts w:hint="eastAsia"/>
          <w:sz w:val="21"/>
          <w:szCs w:val="21"/>
        </w:rPr>
        <w:t>满足招标文件及合同全部要求的服务费用包含：乙方完成工作所需的直接成本、间接成本、人力成本、管理成本、利润、招标代理服务费、履行质量保证责任的费用、与合同有关</w:t>
      </w:r>
      <w:r w:rsidRPr="002879F5">
        <w:rPr>
          <w:rFonts w:hint="eastAsia"/>
          <w:sz w:val="21"/>
          <w:szCs w:val="21"/>
        </w:rPr>
        <w:lastRenderedPageBreak/>
        <w:t>的税费及合同没有列明但确为实现合同目的所必需的工作和服务费用、乙方所有的风险、义务和责任，以及合同中明确说明由乙方承担的成本和费用。“人力成本”包括：招聘费用、人员税前工资、社保</w:t>
      </w:r>
      <w:r w:rsidR="00F10F4F">
        <w:rPr>
          <w:rFonts w:hint="eastAsia"/>
          <w:sz w:val="21"/>
          <w:szCs w:val="21"/>
        </w:rPr>
        <w:t>公积金</w:t>
      </w:r>
      <w:r w:rsidRPr="002879F5">
        <w:rPr>
          <w:rFonts w:hint="eastAsia"/>
          <w:sz w:val="21"/>
          <w:szCs w:val="21"/>
        </w:rPr>
        <w:t>、赔偿金、经济补偿金、培训费、用餐费、住宿费、防暑降温费、取暖费、商业保险费、劳保费、体检费、办证费、以及防疫检测等费用或补贴，包括政府管理部门要求企业承担的全部费用，包括特殊工况下的服务补贴（如驻场服务补贴、较长时间服务不休假补贴等），包括乙方为开展服务而向其员工支付的法定加班工资（工作日加班费不低于工资的</w:t>
      </w:r>
      <w:r w:rsidRPr="002879F5">
        <w:rPr>
          <w:rFonts w:hint="eastAsia"/>
          <w:sz w:val="21"/>
          <w:szCs w:val="21"/>
        </w:rPr>
        <w:t>1.5</w:t>
      </w:r>
      <w:r w:rsidRPr="002879F5">
        <w:rPr>
          <w:rFonts w:hint="eastAsia"/>
          <w:sz w:val="21"/>
          <w:szCs w:val="21"/>
        </w:rPr>
        <w:t>倍，休息日加班费不低于工资的</w:t>
      </w:r>
      <w:r w:rsidRPr="002879F5">
        <w:rPr>
          <w:rFonts w:hint="eastAsia"/>
          <w:sz w:val="21"/>
          <w:szCs w:val="21"/>
        </w:rPr>
        <w:t>2</w:t>
      </w:r>
      <w:r w:rsidRPr="002879F5">
        <w:rPr>
          <w:rFonts w:hint="eastAsia"/>
          <w:sz w:val="21"/>
          <w:szCs w:val="21"/>
        </w:rPr>
        <w:t>倍，法定节假日加班费不低于工资的</w:t>
      </w:r>
      <w:r w:rsidRPr="002879F5">
        <w:rPr>
          <w:rFonts w:hint="eastAsia"/>
          <w:sz w:val="21"/>
          <w:szCs w:val="21"/>
        </w:rPr>
        <w:t>3</w:t>
      </w:r>
      <w:r w:rsidRPr="002879F5">
        <w:rPr>
          <w:rFonts w:hint="eastAsia"/>
          <w:sz w:val="21"/>
          <w:szCs w:val="21"/>
        </w:rPr>
        <w:t>倍）。</w:t>
      </w:r>
    </w:p>
    <w:p w14:paraId="69A8801B" w14:textId="000ABF30" w:rsidR="00EB782D" w:rsidRPr="002879F5" w:rsidRDefault="00037CE1" w:rsidP="002879F5">
      <w:pPr>
        <w:pStyle w:val="af3"/>
        <w:spacing w:line="276" w:lineRule="auto"/>
        <w:rPr>
          <w:sz w:val="21"/>
          <w:szCs w:val="21"/>
        </w:rPr>
      </w:pPr>
      <w:r>
        <w:rPr>
          <w:rFonts w:hint="eastAsia"/>
          <w:sz w:val="21"/>
          <w:szCs w:val="21"/>
        </w:rPr>
        <w:t>9</w:t>
      </w:r>
      <w:r w:rsidRPr="002879F5">
        <w:rPr>
          <w:rFonts w:hint="eastAsia"/>
          <w:sz w:val="21"/>
          <w:szCs w:val="21"/>
        </w:rPr>
        <w:t>.</w:t>
      </w:r>
      <w:r w:rsidR="000A7130">
        <w:rPr>
          <w:rFonts w:hint="eastAsia"/>
          <w:sz w:val="21"/>
          <w:szCs w:val="21"/>
        </w:rPr>
        <w:t>9</w:t>
      </w:r>
      <w:r w:rsidRPr="002879F5">
        <w:rPr>
          <w:rFonts w:hint="eastAsia"/>
          <w:sz w:val="21"/>
          <w:szCs w:val="21"/>
        </w:rPr>
        <w:t xml:space="preserve"> </w:t>
      </w:r>
      <w:r w:rsidR="009D7064" w:rsidRPr="002879F5">
        <w:rPr>
          <w:rFonts w:hint="eastAsia"/>
          <w:sz w:val="21"/>
          <w:szCs w:val="21"/>
        </w:rPr>
        <w:t>乙方</w:t>
      </w:r>
      <w:r w:rsidRPr="002879F5">
        <w:rPr>
          <w:rFonts w:hint="eastAsia"/>
          <w:sz w:val="21"/>
          <w:szCs w:val="21"/>
        </w:rPr>
        <w:t>应对行业做充分的市场调研，避免未经调研盲目报价；为防止</w:t>
      </w:r>
      <w:r w:rsidR="009D7064" w:rsidRPr="002879F5">
        <w:rPr>
          <w:rFonts w:hint="eastAsia"/>
          <w:sz w:val="21"/>
          <w:szCs w:val="21"/>
        </w:rPr>
        <w:t>乙方</w:t>
      </w:r>
      <w:r w:rsidRPr="002879F5">
        <w:rPr>
          <w:rFonts w:hint="eastAsia"/>
          <w:sz w:val="21"/>
          <w:szCs w:val="21"/>
        </w:rPr>
        <w:t>低于其自身成本报价，保证招标人、</w:t>
      </w:r>
      <w:r w:rsidR="009D7064" w:rsidRPr="002879F5">
        <w:rPr>
          <w:rFonts w:hint="eastAsia"/>
          <w:sz w:val="21"/>
          <w:szCs w:val="21"/>
        </w:rPr>
        <w:t>乙方</w:t>
      </w:r>
      <w:r w:rsidRPr="002879F5">
        <w:rPr>
          <w:rFonts w:hint="eastAsia"/>
          <w:sz w:val="21"/>
          <w:szCs w:val="21"/>
        </w:rPr>
        <w:t>及相关服务人员合法权益，严禁</w:t>
      </w:r>
      <w:r w:rsidR="009D7064" w:rsidRPr="002879F5">
        <w:rPr>
          <w:rFonts w:hint="eastAsia"/>
          <w:sz w:val="21"/>
          <w:szCs w:val="21"/>
        </w:rPr>
        <w:t>乙方</w:t>
      </w:r>
      <w:r w:rsidRPr="002879F5">
        <w:rPr>
          <w:rFonts w:hint="eastAsia"/>
          <w:sz w:val="21"/>
          <w:szCs w:val="21"/>
        </w:rPr>
        <w:t>低于其自身成本报价；</w:t>
      </w:r>
    </w:p>
    <w:p w14:paraId="00477AA2" w14:textId="6505D7F8" w:rsidR="00EB782D" w:rsidRPr="002879F5" w:rsidRDefault="00000000" w:rsidP="002879F5">
      <w:pPr>
        <w:pStyle w:val="af3"/>
        <w:spacing w:line="276" w:lineRule="auto"/>
        <w:rPr>
          <w:sz w:val="21"/>
          <w:szCs w:val="21"/>
        </w:rPr>
      </w:pPr>
      <w:r w:rsidRPr="002879F5">
        <w:rPr>
          <w:rFonts w:hint="eastAsia"/>
          <w:sz w:val="21"/>
          <w:szCs w:val="21"/>
        </w:rPr>
        <w:t>建议</w:t>
      </w:r>
      <w:r w:rsidR="009D7064" w:rsidRPr="002879F5">
        <w:rPr>
          <w:rFonts w:hint="eastAsia"/>
          <w:sz w:val="21"/>
          <w:szCs w:val="21"/>
        </w:rPr>
        <w:t>乙方</w:t>
      </w:r>
      <w:r w:rsidRPr="002879F5">
        <w:rPr>
          <w:rFonts w:hint="eastAsia"/>
          <w:sz w:val="21"/>
          <w:szCs w:val="21"/>
        </w:rPr>
        <w:t>对项目现场实际工况条件以及所在地相关水处理技术服务行业薪酬水平做专项调研，以保证在报价环节能提供符合市场行情的报价。如</w:t>
      </w:r>
      <w:r w:rsidR="009D7064" w:rsidRPr="002879F5">
        <w:rPr>
          <w:rFonts w:hint="eastAsia"/>
          <w:sz w:val="21"/>
          <w:szCs w:val="21"/>
        </w:rPr>
        <w:t>乙方</w:t>
      </w:r>
      <w:r w:rsidRPr="002879F5">
        <w:rPr>
          <w:rFonts w:hint="eastAsia"/>
          <w:sz w:val="21"/>
          <w:szCs w:val="21"/>
        </w:rPr>
        <w:t>中标后拒绝签订合同或者合同执行过程中不符合合同约定，应按照合同约定承担违约责任。</w:t>
      </w:r>
    </w:p>
    <w:p w14:paraId="51383EC4" w14:textId="5FCE357F" w:rsidR="00EB782D" w:rsidRPr="002879F5" w:rsidRDefault="00037CE1" w:rsidP="002879F5">
      <w:pPr>
        <w:pStyle w:val="af3"/>
        <w:spacing w:line="276" w:lineRule="auto"/>
        <w:rPr>
          <w:sz w:val="21"/>
          <w:szCs w:val="21"/>
        </w:rPr>
      </w:pPr>
      <w:r>
        <w:rPr>
          <w:rFonts w:hint="eastAsia"/>
          <w:sz w:val="21"/>
          <w:szCs w:val="21"/>
        </w:rPr>
        <w:t>9</w:t>
      </w:r>
      <w:r w:rsidRPr="002879F5">
        <w:rPr>
          <w:rFonts w:hint="eastAsia"/>
          <w:sz w:val="21"/>
          <w:szCs w:val="21"/>
        </w:rPr>
        <w:t>.</w:t>
      </w:r>
      <w:r w:rsidR="000A7130">
        <w:rPr>
          <w:rFonts w:hint="eastAsia"/>
          <w:sz w:val="21"/>
          <w:szCs w:val="21"/>
        </w:rPr>
        <w:t>10</w:t>
      </w:r>
      <w:r w:rsidRPr="002879F5">
        <w:rPr>
          <w:rFonts w:hint="eastAsia"/>
          <w:sz w:val="21"/>
          <w:szCs w:val="21"/>
        </w:rPr>
        <w:t xml:space="preserve"> </w:t>
      </w:r>
      <w:r w:rsidR="009D7064" w:rsidRPr="002879F5">
        <w:rPr>
          <w:rFonts w:hint="eastAsia"/>
          <w:sz w:val="21"/>
          <w:szCs w:val="21"/>
        </w:rPr>
        <w:t>乙方</w:t>
      </w:r>
      <w:r w:rsidRPr="002879F5">
        <w:rPr>
          <w:rFonts w:hint="eastAsia"/>
          <w:sz w:val="21"/>
          <w:szCs w:val="21"/>
        </w:rPr>
        <w:t>可根据自身成本情况提供报价，原则上报价不能为</w:t>
      </w:r>
      <w:r w:rsidRPr="002879F5">
        <w:rPr>
          <w:rFonts w:hint="eastAsia"/>
          <w:sz w:val="21"/>
          <w:szCs w:val="21"/>
        </w:rPr>
        <w:t>0</w:t>
      </w:r>
      <w:r w:rsidRPr="002879F5">
        <w:rPr>
          <w:rFonts w:hint="eastAsia"/>
          <w:sz w:val="21"/>
          <w:szCs w:val="21"/>
        </w:rPr>
        <w:t>，如报价为</w:t>
      </w:r>
      <w:r w:rsidRPr="002879F5">
        <w:rPr>
          <w:rFonts w:hint="eastAsia"/>
          <w:sz w:val="21"/>
          <w:szCs w:val="21"/>
        </w:rPr>
        <w:t>0</w:t>
      </w:r>
      <w:r w:rsidRPr="002879F5">
        <w:rPr>
          <w:rFonts w:hint="eastAsia"/>
          <w:sz w:val="21"/>
          <w:szCs w:val="21"/>
        </w:rPr>
        <w:t>视为</w:t>
      </w:r>
      <w:r w:rsidR="009D7064" w:rsidRPr="002879F5">
        <w:rPr>
          <w:rFonts w:hint="eastAsia"/>
          <w:sz w:val="21"/>
          <w:szCs w:val="21"/>
        </w:rPr>
        <w:t>乙方</w:t>
      </w:r>
      <w:r w:rsidRPr="002879F5">
        <w:rPr>
          <w:rFonts w:hint="eastAsia"/>
          <w:sz w:val="21"/>
          <w:szCs w:val="21"/>
        </w:rPr>
        <w:t>低于自身成本报价；有相关法律法规规定的，</w:t>
      </w:r>
      <w:r w:rsidR="009D7064" w:rsidRPr="002879F5">
        <w:rPr>
          <w:rFonts w:hint="eastAsia"/>
          <w:sz w:val="21"/>
          <w:szCs w:val="21"/>
        </w:rPr>
        <w:t>乙方</w:t>
      </w:r>
      <w:r w:rsidRPr="002879F5">
        <w:rPr>
          <w:rFonts w:hint="eastAsia"/>
          <w:sz w:val="21"/>
          <w:szCs w:val="21"/>
        </w:rPr>
        <w:t>报价不能低于法律法规规定金额，否则视为</w:t>
      </w:r>
      <w:r w:rsidR="009D7064" w:rsidRPr="002879F5">
        <w:rPr>
          <w:rFonts w:hint="eastAsia"/>
          <w:sz w:val="21"/>
          <w:szCs w:val="21"/>
        </w:rPr>
        <w:t>乙方</w:t>
      </w:r>
      <w:r w:rsidRPr="002879F5">
        <w:rPr>
          <w:rFonts w:hint="eastAsia"/>
          <w:sz w:val="21"/>
          <w:szCs w:val="21"/>
        </w:rPr>
        <w:t>低于自身成本报价；</w:t>
      </w:r>
      <w:r w:rsidR="009D7064" w:rsidRPr="002879F5">
        <w:rPr>
          <w:rFonts w:hint="eastAsia"/>
          <w:sz w:val="21"/>
          <w:szCs w:val="21"/>
        </w:rPr>
        <w:t>乙方</w:t>
      </w:r>
      <w:r w:rsidRPr="002879F5">
        <w:rPr>
          <w:rFonts w:hint="eastAsia"/>
          <w:sz w:val="21"/>
          <w:szCs w:val="21"/>
        </w:rPr>
        <w:t>需要从外部购买服务和物资（进厂证、体检费、劳保用品等）的不得低于实际购买成本，否则视为</w:t>
      </w:r>
      <w:r w:rsidR="009D7064" w:rsidRPr="002879F5">
        <w:rPr>
          <w:rFonts w:hint="eastAsia"/>
          <w:sz w:val="21"/>
          <w:szCs w:val="21"/>
        </w:rPr>
        <w:t>乙方</w:t>
      </w:r>
      <w:r w:rsidRPr="002879F5">
        <w:rPr>
          <w:rFonts w:hint="eastAsia"/>
          <w:sz w:val="21"/>
          <w:szCs w:val="21"/>
        </w:rPr>
        <w:t>低于自身成本报价；招标人发现</w:t>
      </w:r>
      <w:r w:rsidR="009D7064" w:rsidRPr="002879F5">
        <w:rPr>
          <w:rFonts w:hint="eastAsia"/>
          <w:sz w:val="21"/>
          <w:szCs w:val="21"/>
        </w:rPr>
        <w:t>乙方</w:t>
      </w:r>
      <w:r w:rsidRPr="002879F5">
        <w:rPr>
          <w:rFonts w:hint="eastAsia"/>
          <w:sz w:val="21"/>
          <w:szCs w:val="21"/>
        </w:rPr>
        <w:t>的报价明显低于其他投标报价，使得其投标报价可能低于其自身成本的，会要求该</w:t>
      </w:r>
      <w:r w:rsidR="009D7064" w:rsidRPr="002879F5">
        <w:rPr>
          <w:rFonts w:hint="eastAsia"/>
          <w:sz w:val="21"/>
          <w:szCs w:val="21"/>
        </w:rPr>
        <w:t>乙方</w:t>
      </w:r>
      <w:r w:rsidRPr="002879F5">
        <w:rPr>
          <w:rFonts w:hint="eastAsia"/>
          <w:sz w:val="21"/>
          <w:szCs w:val="21"/>
        </w:rPr>
        <w:t>作出书面说明并提供相应的证明材料。</w:t>
      </w:r>
      <w:r w:rsidR="009D7064" w:rsidRPr="002879F5">
        <w:rPr>
          <w:rFonts w:hint="eastAsia"/>
          <w:sz w:val="21"/>
          <w:szCs w:val="21"/>
        </w:rPr>
        <w:t>乙方</w:t>
      </w:r>
      <w:r w:rsidRPr="002879F5">
        <w:rPr>
          <w:rFonts w:hint="eastAsia"/>
          <w:sz w:val="21"/>
          <w:szCs w:val="21"/>
        </w:rPr>
        <w:t>不能合理说明或者不能提供相应证明材料的，由评标委员会认定该</w:t>
      </w:r>
      <w:r w:rsidR="009D7064" w:rsidRPr="002879F5">
        <w:rPr>
          <w:rFonts w:hint="eastAsia"/>
          <w:sz w:val="21"/>
          <w:szCs w:val="21"/>
        </w:rPr>
        <w:t>乙方</w:t>
      </w:r>
      <w:r w:rsidRPr="002879F5">
        <w:rPr>
          <w:rFonts w:hint="eastAsia"/>
          <w:sz w:val="21"/>
          <w:szCs w:val="21"/>
        </w:rPr>
        <w:t>以低于成本报价竞标，并否决其投标。</w:t>
      </w:r>
    </w:p>
    <w:p w14:paraId="36B6DA08" w14:textId="33AE318D" w:rsidR="00E26116" w:rsidRDefault="00037CE1" w:rsidP="002879F5">
      <w:pPr>
        <w:pStyle w:val="af3"/>
        <w:spacing w:line="276" w:lineRule="auto"/>
        <w:rPr>
          <w:sz w:val="21"/>
          <w:szCs w:val="21"/>
        </w:rPr>
      </w:pPr>
      <w:r>
        <w:rPr>
          <w:rFonts w:hint="eastAsia"/>
          <w:sz w:val="21"/>
          <w:szCs w:val="21"/>
        </w:rPr>
        <w:t>9</w:t>
      </w:r>
      <w:r w:rsidRPr="002879F5">
        <w:rPr>
          <w:rFonts w:hint="eastAsia"/>
          <w:sz w:val="21"/>
          <w:szCs w:val="21"/>
        </w:rPr>
        <w:t>.1</w:t>
      </w:r>
      <w:r w:rsidR="000A7130">
        <w:rPr>
          <w:rFonts w:hint="eastAsia"/>
          <w:sz w:val="21"/>
          <w:szCs w:val="21"/>
        </w:rPr>
        <w:t>1</w:t>
      </w:r>
      <w:r w:rsidRPr="002879F5">
        <w:rPr>
          <w:rFonts w:hint="eastAsia"/>
          <w:sz w:val="21"/>
          <w:szCs w:val="21"/>
        </w:rPr>
        <w:t xml:space="preserve"> </w:t>
      </w:r>
      <w:r w:rsidRPr="002879F5">
        <w:rPr>
          <w:rFonts w:hint="eastAsia"/>
          <w:sz w:val="21"/>
          <w:szCs w:val="21"/>
        </w:rPr>
        <w:t>招标人对本项目现有服务人员成本做了调研，下表成本为现有服务人员的基础成本。</w:t>
      </w:r>
      <w:r w:rsidR="009D7064" w:rsidRPr="002879F5">
        <w:rPr>
          <w:rFonts w:hint="eastAsia"/>
          <w:sz w:val="21"/>
          <w:szCs w:val="21"/>
        </w:rPr>
        <w:t>乙方</w:t>
      </w:r>
      <w:r w:rsidRPr="002879F5">
        <w:rPr>
          <w:rFonts w:hint="eastAsia"/>
          <w:sz w:val="21"/>
          <w:szCs w:val="21"/>
        </w:rPr>
        <w:t>需在此基础上，综合考量不可预见费用、项目管理费、合理利润等相关成本因素，结合自身运营实际与服务规划，自主确定最终报价。</w:t>
      </w:r>
    </w:p>
    <w:tbl>
      <w:tblPr>
        <w:tblW w:w="9647" w:type="dxa"/>
        <w:jc w:val="center"/>
        <w:tblLook w:val="04A0" w:firstRow="1" w:lastRow="0" w:firstColumn="1" w:lastColumn="0" w:noHBand="0" w:noVBand="1"/>
      </w:tblPr>
      <w:tblGrid>
        <w:gridCol w:w="1701"/>
        <w:gridCol w:w="1995"/>
        <w:gridCol w:w="780"/>
        <w:gridCol w:w="930"/>
        <w:gridCol w:w="831"/>
        <w:gridCol w:w="682"/>
        <w:gridCol w:w="682"/>
        <w:gridCol w:w="682"/>
        <w:gridCol w:w="682"/>
        <w:gridCol w:w="682"/>
      </w:tblGrid>
      <w:tr w:rsidR="00E26116" w:rsidRPr="00E26116" w14:paraId="61911180" w14:textId="77777777" w:rsidTr="00E26116">
        <w:trPr>
          <w:trHeight w:val="664"/>
          <w:jc w:val="center"/>
        </w:trPr>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E728AB"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服务项目</w:t>
            </w:r>
          </w:p>
        </w:tc>
        <w:tc>
          <w:tcPr>
            <w:tcW w:w="1995" w:type="dxa"/>
            <w:tcBorders>
              <w:top w:val="single" w:sz="4" w:space="0" w:color="auto"/>
              <w:left w:val="nil"/>
              <w:bottom w:val="single" w:sz="4" w:space="0" w:color="auto"/>
              <w:right w:val="single" w:sz="4" w:space="0" w:color="auto"/>
            </w:tcBorders>
            <w:shd w:val="clear" w:color="000000" w:fill="FFFFFF"/>
            <w:vAlign w:val="center"/>
            <w:hideMark/>
          </w:tcPr>
          <w:p w14:paraId="4A0FE975"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服务内容</w:t>
            </w:r>
          </w:p>
        </w:tc>
        <w:tc>
          <w:tcPr>
            <w:tcW w:w="780" w:type="dxa"/>
            <w:tcBorders>
              <w:top w:val="single" w:sz="4" w:space="0" w:color="auto"/>
              <w:left w:val="nil"/>
              <w:bottom w:val="single" w:sz="4" w:space="0" w:color="auto"/>
              <w:right w:val="single" w:sz="4" w:space="0" w:color="auto"/>
            </w:tcBorders>
            <w:vAlign w:val="center"/>
            <w:hideMark/>
          </w:tcPr>
          <w:p w14:paraId="5F7C1654" w14:textId="77777777" w:rsidR="00E26116" w:rsidRPr="00E26116" w:rsidRDefault="00E26116" w:rsidP="00E26116">
            <w:pPr>
              <w:spacing w:line="240" w:lineRule="exact"/>
              <w:jc w:val="center"/>
              <w:rPr>
                <w:rFonts w:ascii="Times New Roman" w:eastAsia="等线" w:hAnsi="Times New Roman" w:cs="Times New Roman"/>
                <w:color w:val="000000"/>
                <w:sz w:val="15"/>
                <w:szCs w:val="15"/>
              </w:rPr>
            </w:pPr>
            <w:r w:rsidRPr="00E26116">
              <w:rPr>
                <w:rFonts w:cs="Times New Roman" w:hint="eastAsia"/>
                <w:color w:val="000000"/>
                <w:sz w:val="15"/>
                <w:szCs w:val="15"/>
              </w:rPr>
              <w:t>税前工资，元</w:t>
            </w:r>
            <w:r w:rsidRPr="00E26116">
              <w:rPr>
                <w:rFonts w:ascii="Times New Roman" w:eastAsia="等线" w:hAnsi="Times New Roman" w:cs="Times New Roman"/>
                <w:color w:val="000000"/>
                <w:sz w:val="15"/>
                <w:szCs w:val="15"/>
              </w:rPr>
              <w:t>/</w:t>
            </w:r>
            <w:r w:rsidRPr="00E26116">
              <w:rPr>
                <w:rFonts w:cs="Times New Roman" w:hint="eastAsia"/>
                <w:color w:val="000000"/>
                <w:sz w:val="15"/>
                <w:szCs w:val="15"/>
              </w:rPr>
              <w:t>月</w:t>
            </w:r>
            <w:r w:rsidRPr="00E26116">
              <w:rPr>
                <w:rFonts w:ascii="Times New Roman" w:eastAsia="等线" w:hAnsi="Times New Roman" w:cs="Times New Roman"/>
                <w:color w:val="000000"/>
                <w:sz w:val="15"/>
                <w:szCs w:val="15"/>
              </w:rPr>
              <w:t>/</w:t>
            </w:r>
            <w:r w:rsidRPr="00E26116">
              <w:rPr>
                <w:rFonts w:cs="Times New Roman" w:hint="eastAsia"/>
                <w:color w:val="000000"/>
                <w:sz w:val="15"/>
                <w:szCs w:val="15"/>
              </w:rPr>
              <w:t>人</w:t>
            </w:r>
          </w:p>
        </w:tc>
        <w:tc>
          <w:tcPr>
            <w:tcW w:w="930" w:type="dxa"/>
            <w:tcBorders>
              <w:top w:val="single" w:sz="4" w:space="0" w:color="auto"/>
              <w:left w:val="nil"/>
              <w:bottom w:val="single" w:sz="4" w:space="0" w:color="auto"/>
              <w:right w:val="single" w:sz="4" w:space="0" w:color="auto"/>
            </w:tcBorders>
            <w:vAlign w:val="center"/>
            <w:hideMark/>
          </w:tcPr>
          <w:p w14:paraId="367172C7" w14:textId="77777777" w:rsidR="00E26116" w:rsidRPr="00E26116" w:rsidRDefault="00E26116" w:rsidP="00E26116">
            <w:pPr>
              <w:spacing w:line="240" w:lineRule="exact"/>
              <w:jc w:val="center"/>
              <w:rPr>
                <w:rFonts w:ascii="Times New Roman" w:eastAsia="等线" w:hAnsi="Times New Roman" w:cs="Times New Roman"/>
                <w:color w:val="000000"/>
                <w:sz w:val="15"/>
                <w:szCs w:val="15"/>
              </w:rPr>
            </w:pPr>
            <w:r w:rsidRPr="00E26116">
              <w:rPr>
                <w:rFonts w:cs="Times New Roman" w:hint="eastAsia"/>
                <w:color w:val="000000"/>
                <w:sz w:val="15"/>
                <w:szCs w:val="15"/>
              </w:rPr>
              <w:t>企业社保，元</w:t>
            </w:r>
            <w:r w:rsidRPr="00E26116">
              <w:rPr>
                <w:rFonts w:ascii="Times New Roman" w:eastAsia="等线" w:hAnsi="Times New Roman" w:cs="Times New Roman"/>
                <w:color w:val="000000"/>
                <w:sz w:val="15"/>
                <w:szCs w:val="15"/>
              </w:rPr>
              <w:t>/</w:t>
            </w:r>
            <w:r w:rsidRPr="00E26116">
              <w:rPr>
                <w:rFonts w:cs="Times New Roman" w:hint="eastAsia"/>
                <w:color w:val="000000"/>
                <w:sz w:val="15"/>
                <w:szCs w:val="15"/>
              </w:rPr>
              <w:t>月</w:t>
            </w:r>
            <w:r w:rsidRPr="00E26116">
              <w:rPr>
                <w:rFonts w:ascii="Times New Roman" w:eastAsia="等线" w:hAnsi="Times New Roman" w:cs="Times New Roman"/>
                <w:color w:val="000000"/>
                <w:sz w:val="15"/>
                <w:szCs w:val="15"/>
              </w:rPr>
              <w:t>/</w:t>
            </w:r>
            <w:r w:rsidRPr="00E26116">
              <w:rPr>
                <w:rFonts w:cs="Times New Roman" w:hint="eastAsia"/>
                <w:color w:val="000000"/>
                <w:sz w:val="15"/>
                <w:szCs w:val="15"/>
              </w:rPr>
              <w:t>人</w:t>
            </w:r>
          </w:p>
        </w:tc>
        <w:tc>
          <w:tcPr>
            <w:tcW w:w="831" w:type="dxa"/>
            <w:tcBorders>
              <w:top w:val="single" w:sz="4" w:space="0" w:color="auto"/>
              <w:left w:val="nil"/>
              <w:bottom w:val="single" w:sz="4" w:space="0" w:color="auto"/>
              <w:right w:val="single" w:sz="4" w:space="0" w:color="auto"/>
            </w:tcBorders>
            <w:vAlign w:val="center"/>
            <w:hideMark/>
          </w:tcPr>
          <w:p w14:paraId="394D031A" w14:textId="77777777" w:rsidR="00E26116" w:rsidRPr="00E26116" w:rsidRDefault="00E26116" w:rsidP="00E26116">
            <w:pPr>
              <w:spacing w:line="240" w:lineRule="exact"/>
              <w:jc w:val="center"/>
              <w:rPr>
                <w:rFonts w:ascii="Times New Roman" w:eastAsia="等线" w:hAnsi="Times New Roman" w:cs="Times New Roman"/>
                <w:color w:val="000000"/>
                <w:sz w:val="15"/>
                <w:szCs w:val="15"/>
              </w:rPr>
            </w:pPr>
            <w:r w:rsidRPr="00E26116">
              <w:rPr>
                <w:rFonts w:cs="Times New Roman" w:hint="eastAsia"/>
                <w:color w:val="000000"/>
                <w:sz w:val="15"/>
                <w:szCs w:val="15"/>
              </w:rPr>
              <w:t>企业公积金，元</w:t>
            </w:r>
            <w:r w:rsidRPr="00E26116">
              <w:rPr>
                <w:rFonts w:ascii="Times New Roman" w:eastAsia="等线" w:hAnsi="Times New Roman" w:cs="Times New Roman"/>
                <w:color w:val="000000"/>
                <w:sz w:val="15"/>
                <w:szCs w:val="15"/>
              </w:rPr>
              <w:t>/</w:t>
            </w:r>
            <w:r w:rsidRPr="00E26116">
              <w:rPr>
                <w:rFonts w:cs="Times New Roman" w:hint="eastAsia"/>
                <w:color w:val="000000"/>
                <w:sz w:val="15"/>
                <w:szCs w:val="15"/>
              </w:rPr>
              <w:t>月</w:t>
            </w:r>
            <w:r w:rsidRPr="00E26116">
              <w:rPr>
                <w:rFonts w:ascii="Times New Roman" w:eastAsia="等线" w:hAnsi="Times New Roman" w:cs="Times New Roman"/>
                <w:color w:val="000000"/>
                <w:sz w:val="15"/>
                <w:szCs w:val="15"/>
              </w:rPr>
              <w:t>/</w:t>
            </w:r>
            <w:r w:rsidRPr="00E26116">
              <w:rPr>
                <w:rFonts w:cs="Times New Roman" w:hint="eastAsia"/>
                <w:color w:val="000000"/>
                <w:sz w:val="15"/>
                <w:szCs w:val="15"/>
              </w:rPr>
              <w:t>人</w:t>
            </w:r>
          </w:p>
        </w:tc>
        <w:tc>
          <w:tcPr>
            <w:tcW w:w="682" w:type="dxa"/>
            <w:tcBorders>
              <w:top w:val="single" w:sz="4" w:space="0" w:color="auto"/>
              <w:left w:val="nil"/>
              <w:bottom w:val="single" w:sz="4" w:space="0" w:color="auto"/>
              <w:right w:val="single" w:sz="4" w:space="0" w:color="auto"/>
            </w:tcBorders>
            <w:vAlign w:val="center"/>
            <w:hideMark/>
          </w:tcPr>
          <w:p w14:paraId="5A7CC8DF" w14:textId="77777777" w:rsidR="00E26116" w:rsidRPr="00E26116" w:rsidRDefault="00E26116" w:rsidP="00E26116">
            <w:pPr>
              <w:spacing w:line="240" w:lineRule="exact"/>
              <w:jc w:val="center"/>
              <w:rPr>
                <w:rFonts w:ascii="Times New Roman" w:eastAsia="等线" w:hAnsi="Times New Roman" w:cs="Times New Roman"/>
                <w:color w:val="000000"/>
                <w:sz w:val="15"/>
                <w:szCs w:val="15"/>
              </w:rPr>
            </w:pPr>
            <w:r w:rsidRPr="00E26116">
              <w:rPr>
                <w:rFonts w:cs="Times New Roman" w:hint="eastAsia"/>
                <w:color w:val="000000"/>
                <w:sz w:val="15"/>
                <w:szCs w:val="15"/>
              </w:rPr>
              <w:t>意外险，元</w:t>
            </w:r>
            <w:r w:rsidRPr="00E26116">
              <w:rPr>
                <w:rFonts w:ascii="Times New Roman" w:eastAsia="等线" w:hAnsi="Times New Roman" w:cs="Times New Roman"/>
                <w:color w:val="000000"/>
                <w:sz w:val="15"/>
                <w:szCs w:val="15"/>
              </w:rPr>
              <w:t>/</w:t>
            </w:r>
            <w:r w:rsidRPr="00E26116">
              <w:rPr>
                <w:rFonts w:cs="Times New Roman" w:hint="eastAsia"/>
                <w:color w:val="000000"/>
                <w:sz w:val="15"/>
                <w:szCs w:val="15"/>
              </w:rPr>
              <w:t>月</w:t>
            </w:r>
            <w:r w:rsidRPr="00E26116">
              <w:rPr>
                <w:rFonts w:ascii="Times New Roman" w:eastAsia="等线" w:hAnsi="Times New Roman" w:cs="Times New Roman"/>
                <w:color w:val="000000"/>
                <w:sz w:val="15"/>
                <w:szCs w:val="15"/>
              </w:rPr>
              <w:t>/</w:t>
            </w:r>
            <w:r w:rsidRPr="00E26116">
              <w:rPr>
                <w:rFonts w:cs="Times New Roman" w:hint="eastAsia"/>
                <w:color w:val="000000"/>
                <w:sz w:val="15"/>
                <w:szCs w:val="15"/>
              </w:rPr>
              <w:t>人</w:t>
            </w:r>
          </w:p>
        </w:tc>
        <w:tc>
          <w:tcPr>
            <w:tcW w:w="682" w:type="dxa"/>
            <w:tcBorders>
              <w:top w:val="single" w:sz="4" w:space="0" w:color="auto"/>
              <w:left w:val="nil"/>
              <w:bottom w:val="single" w:sz="4" w:space="0" w:color="auto"/>
              <w:right w:val="single" w:sz="4" w:space="0" w:color="auto"/>
            </w:tcBorders>
            <w:vAlign w:val="center"/>
            <w:hideMark/>
          </w:tcPr>
          <w:p w14:paraId="0032F758" w14:textId="77777777" w:rsidR="00E26116" w:rsidRPr="00E26116" w:rsidRDefault="00E26116" w:rsidP="00E26116">
            <w:pPr>
              <w:spacing w:line="240" w:lineRule="exact"/>
              <w:jc w:val="center"/>
              <w:rPr>
                <w:rFonts w:ascii="Times New Roman" w:eastAsia="等线" w:hAnsi="Times New Roman" w:cs="Times New Roman"/>
                <w:color w:val="000000"/>
                <w:sz w:val="15"/>
                <w:szCs w:val="15"/>
              </w:rPr>
            </w:pPr>
            <w:r w:rsidRPr="00E26116">
              <w:rPr>
                <w:rFonts w:cs="Times New Roman" w:hint="eastAsia"/>
                <w:color w:val="000000"/>
                <w:sz w:val="15"/>
                <w:szCs w:val="15"/>
              </w:rPr>
              <w:t>体检费，元</w:t>
            </w:r>
            <w:r w:rsidRPr="00E26116">
              <w:rPr>
                <w:rFonts w:ascii="Times New Roman" w:eastAsia="等线" w:hAnsi="Times New Roman" w:cs="Times New Roman"/>
                <w:color w:val="000000"/>
                <w:sz w:val="15"/>
                <w:szCs w:val="15"/>
              </w:rPr>
              <w:t>/</w:t>
            </w:r>
            <w:r w:rsidRPr="00E26116">
              <w:rPr>
                <w:rFonts w:cs="Times New Roman" w:hint="eastAsia"/>
                <w:color w:val="000000"/>
                <w:sz w:val="15"/>
                <w:szCs w:val="15"/>
              </w:rPr>
              <w:t>月</w:t>
            </w:r>
            <w:r w:rsidRPr="00E26116">
              <w:rPr>
                <w:rFonts w:ascii="Times New Roman" w:eastAsia="等线" w:hAnsi="Times New Roman" w:cs="Times New Roman"/>
                <w:color w:val="000000"/>
                <w:sz w:val="15"/>
                <w:szCs w:val="15"/>
              </w:rPr>
              <w:t>/</w:t>
            </w:r>
            <w:r w:rsidRPr="00E26116">
              <w:rPr>
                <w:rFonts w:cs="Times New Roman" w:hint="eastAsia"/>
                <w:color w:val="000000"/>
                <w:sz w:val="15"/>
                <w:szCs w:val="15"/>
              </w:rPr>
              <w:t>人</w:t>
            </w:r>
          </w:p>
        </w:tc>
        <w:tc>
          <w:tcPr>
            <w:tcW w:w="682" w:type="dxa"/>
            <w:tcBorders>
              <w:top w:val="single" w:sz="4" w:space="0" w:color="auto"/>
              <w:left w:val="nil"/>
              <w:bottom w:val="single" w:sz="4" w:space="0" w:color="auto"/>
              <w:right w:val="single" w:sz="4" w:space="0" w:color="auto"/>
            </w:tcBorders>
            <w:vAlign w:val="center"/>
            <w:hideMark/>
          </w:tcPr>
          <w:p w14:paraId="3E47A6C3" w14:textId="77777777" w:rsidR="00E26116" w:rsidRPr="00E26116" w:rsidRDefault="00E26116" w:rsidP="00E26116">
            <w:pPr>
              <w:spacing w:line="240" w:lineRule="exact"/>
              <w:jc w:val="center"/>
              <w:rPr>
                <w:rFonts w:ascii="Times New Roman" w:eastAsia="等线" w:hAnsi="Times New Roman" w:cs="Times New Roman"/>
                <w:color w:val="000000"/>
                <w:sz w:val="15"/>
                <w:szCs w:val="15"/>
              </w:rPr>
            </w:pPr>
            <w:r w:rsidRPr="00E26116">
              <w:rPr>
                <w:rFonts w:cs="Times New Roman" w:hint="eastAsia"/>
                <w:color w:val="000000"/>
                <w:sz w:val="15"/>
                <w:szCs w:val="15"/>
              </w:rPr>
              <w:t>劳保费，元</w:t>
            </w:r>
            <w:r w:rsidRPr="00E26116">
              <w:rPr>
                <w:rFonts w:ascii="Times New Roman" w:eastAsia="等线" w:hAnsi="Times New Roman" w:cs="Times New Roman"/>
                <w:color w:val="000000"/>
                <w:sz w:val="15"/>
                <w:szCs w:val="15"/>
              </w:rPr>
              <w:t>/</w:t>
            </w:r>
            <w:r w:rsidRPr="00E26116">
              <w:rPr>
                <w:rFonts w:cs="Times New Roman" w:hint="eastAsia"/>
                <w:color w:val="000000"/>
                <w:sz w:val="15"/>
                <w:szCs w:val="15"/>
              </w:rPr>
              <w:t>月</w:t>
            </w:r>
            <w:r w:rsidRPr="00E26116">
              <w:rPr>
                <w:rFonts w:ascii="Times New Roman" w:eastAsia="等线" w:hAnsi="Times New Roman" w:cs="Times New Roman"/>
                <w:color w:val="000000"/>
                <w:sz w:val="15"/>
                <w:szCs w:val="15"/>
              </w:rPr>
              <w:t>/</w:t>
            </w:r>
            <w:r w:rsidRPr="00E26116">
              <w:rPr>
                <w:rFonts w:cs="Times New Roman" w:hint="eastAsia"/>
                <w:color w:val="000000"/>
                <w:sz w:val="15"/>
                <w:szCs w:val="15"/>
              </w:rPr>
              <w:t>人</w:t>
            </w:r>
          </w:p>
        </w:tc>
        <w:tc>
          <w:tcPr>
            <w:tcW w:w="682" w:type="dxa"/>
            <w:tcBorders>
              <w:top w:val="single" w:sz="4" w:space="0" w:color="auto"/>
              <w:left w:val="nil"/>
              <w:bottom w:val="single" w:sz="4" w:space="0" w:color="auto"/>
              <w:right w:val="single" w:sz="4" w:space="0" w:color="auto"/>
            </w:tcBorders>
            <w:vAlign w:val="center"/>
            <w:hideMark/>
          </w:tcPr>
          <w:p w14:paraId="5DD55EBB" w14:textId="77777777" w:rsidR="00E26116" w:rsidRPr="00E26116" w:rsidRDefault="00E26116" w:rsidP="00E26116">
            <w:pPr>
              <w:spacing w:line="240" w:lineRule="exact"/>
              <w:jc w:val="center"/>
              <w:rPr>
                <w:rFonts w:ascii="Times New Roman" w:eastAsia="等线" w:hAnsi="Times New Roman" w:cs="Times New Roman"/>
                <w:color w:val="000000"/>
                <w:sz w:val="15"/>
                <w:szCs w:val="15"/>
              </w:rPr>
            </w:pPr>
            <w:r w:rsidRPr="00E26116">
              <w:rPr>
                <w:rFonts w:cs="Times New Roman" w:hint="eastAsia"/>
                <w:color w:val="000000"/>
                <w:sz w:val="15"/>
                <w:szCs w:val="15"/>
              </w:rPr>
              <w:t>降温费</w:t>
            </w:r>
            <w:r w:rsidRPr="00E26116">
              <w:rPr>
                <w:rFonts w:ascii="Times New Roman" w:eastAsia="等线" w:hAnsi="Times New Roman" w:cs="Times New Roman"/>
                <w:color w:val="000000"/>
                <w:sz w:val="15"/>
                <w:szCs w:val="15"/>
              </w:rPr>
              <w:t>/</w:t>
            </w:r>
            <w:r w:rsidRPr="00E26116">
              <w:rPr>
                <w:rFonts w:cs="Times New Roman" w:hint="eastAsia"/>
                <w:color w:val="000000"/>
                <w:sz w:val="15"/>
                <w:szCs w:val="15"/>
              </w:rPr>
              <w:t>取暖费，元</w:t>
            </w:r>
            <w:r w:rsidRPr="00E26116">
              <w:rPr>
                <w:rFonts w:ascii="Times New Roman" w:eastAsia="等线" w:hAnsi="Times New Roman" w:cs="Times New Roman"/>
                <w:color w:val="000000"/>
                <w:sz w:val="15"/>
                <w:szCs w:val="15"/>
              </w:rPr>
              <w:t>/</w:t>
            </w:r>
            <w:r w:rsidRPr="00E26116">
              <w:rPr>
                <w:rFonts w:cs="Times New Roman" w:hint="eastAsia"/>
                <w:color w:val="000000"/>
                <w:sz w:val="15"/>
                <w:szCs w:val="15"/>
              </w:rPr>
              <w:t>月</w:t>
            </w:r>
            <w:r w:rsidRPr="00E26116">
              <w:rPr>
                <w:rFonts w:ascii="Times New Roman" w:eastAsia="等线" w:hAnsi="Times New Roman" w:cs="Times New Roman"/>
                <w:color w:val="000000"/>
                <w:sz w:val="15"/>
                <w:szCs w:val="15"/>
              </w:rPr>
              <w:t>/</w:t>
            </w:r>
            <w:r w:rsidRPr="00E26116">
              <w:rPr>
                <w:rFonts w:cs="Times New Roman" w:hint="eastAsia"/>
                <w:color w:val="000000"/>
                <w:sz w:val="15"/>
                <w:szCs w:val="15"/>
              </w:rPr>
              <w:t>人</w:t>
            </w:r>
          </w:p>
        </w:tc>
        <w:tc>
          <w:tcPr>
            <w:tcW w:w="682" w:type="dxa"/>
            <w:tcBorders>
              <w:top w:val="single" w:sz="4" w:space="0" w:color="auto"/>
              <w:left w:val="nil"/>
              <w:bottom w:val="single" w:sz="4" w:space="0" w:color="auto"/>
              <w:right w:val="single" w:sz="4" w:space="0" w:color="auto"/>
            </w:tcBorders>
            <w:vAlign w:val="center"/>
            <w:hideMark/>
          </w:tcPr>
          <w:p w14:paraId="5DA016A1" w14:textId="77777777" w:rsidR="00E26116" w:rsidRPr="00E26116" w:rsidRDefault="00E26116" w:rsidP="00E26116">
            <w:pPr>
              <w:spacing w:line="240" w:lineRule="exact"/>
              <w:jc w:val="center"/>
              <w:rPr>
                <w:rFonts w:ascii="Times New Roman" w:eastAsia="等线" w:hAnsi="Times New Roman" w:cs="Times New Roman"/>
                <w:color w:val="000000"/>
                <w:sz w:val="15"/>
                <w:szCs w:val="15"/>
              </w:rPr>
            </w:pPr>
            <w:r w:rsidRPr="00E26116">
              <w:rPr>
                <w:rFonts w:cs="Times New Roman" w:hint="eastAsia"/>
                <w:color w:val="000000"/>
                <w:sz w:val="15"/>
                <w:szCs w:val="15"/>
              </w:rPr>
              <w:t>加班费，元</w:t>
            </w:r>
            <w:r w:rsidRPr="00E26116">
              <w:rPr>
                <w:rFonts w:ascii="Times New Roman" w:eastAsia="等线" w:hAnsi="Times New Roman" w:cs="Times New Roman"/>
                <w:color w:val="000000"/>
                <w:sz w:val="15"/>
                <w:szCs w:val="15"/>
              </w:rPr>
              <w:t>/</w:t>
            </w:r>
            <w:r w:rsidRPr="00E26116">
              <w:rPr>
                <w:rFonts w:cs="Times New Roman" w:hint="eastAsia"/>
                <w:color w:val="000000"/>
                <w:sz w:val="15"/>
                <w:szCs w:val="15"/>
              </w:rPr>
              <w:t>月</w:t>
            </w:r>
            <w:r w:rsidRPr="00E26116">
              <w:rPr>
                <w:rFonts w:ascii="Times New Roman" w:eastAsia="等线" w:hAnsi="Times New Roman" w:cs="Times New Roman"/>
                <w:color w:val="000000"/>
                <w:sz w:val="15"/>
                <w:szCs w:val="15"/>
              </w:rPr>
              <w:t>/</w:t>
            </w:r>
            <w:r w:rsidRPr="00E26116">
              <w:rPr>
                <w:rFonts w:cs="Times New Roman" w:hint="eastAsia"/>
                <w:color w:val="000000"/>
                <w:sz w:val="15"/>
                <w:szCs w:val="15"/>
              </w:rPr>
              <w:t>人</w:t>
            </w:r>
          </w:p>
        </w:tc>
      </w:tr>
      <w:tr w:rsidR="00E26116" w:rsidRPr="00E26116" w14:paraId="4FEF7E73" w14:textId="77777777" w:rsidTr="00E26116">
        <w:trPr>
          <w:trHeight w:val="226"/>
          <w:jc w:val="center"/>
        </w:trPr>
        <w:tc>
          <w:tcPr>
            <w:tcW w:w="1701" w:type="dxa"/>
            <w:vMerge w:val="restart"/>
            <w:tcBorders>
              <w:top w:val="nil"/>
              <w:left w:val="single" w:sz="4" w:space="0" w:color="auto"/>
              <w:bottom w:val="single" w:sz="4" w:space="0" w:color="auto"/>
              <w:right w:val="single" w:sz="4" w:space="0" w:color="auto"/>
            </w:tcBorders>
            <w:vAlign w:val="center"/>
            <w:hideMark/>
          </w:tcPr>
          <w:p w14:paraId="155954BD"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宁波循环水一体化运维项目</w:t>
            </w:r>
          </w:p>
        </w:tc>
        <w:tc>
          <w:tcPr>
            <w:tcW w:w="1995" w:type="dxa"/>
            <w:tcBorders>
              <w:top w:val="nil"/>
              <w:left w:val="nil"/>
              <w:bottom w:val="single" w:sz="4" w:space="0" w:color="auto"/>
              <w:right w:val="single" w:sz="4" w:space="0" w:color="auto"/>
            </w:tcBorders>
            <w:vAlign w:val="center"/>
            <w:hideMark/>
          </w:tcPr>
          <w:p w14:paraId="1F148618"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运行班长</w:t>
            </w:r>
          </w:p>
        </w:tc>
        <w:tc>
          <w:tcPr>
            <w:tcW w:w="780" w:type="dxa"/>
            <w:tcBorders>
              <w:top w:val="nil"/>
              <w:left w:val="nil"/>
              <w:bottom w:val="single" w:sz="4" w:space="0" w:color="auto"/>
              <w:right w:val="single" w:sz="4" w:space="0" w:color="auto"/>
            </w:tcBorders>
            <w:vAlign w:val="center"/>
            <w:hideMark/>
          </w:tcPr>
          <w:p w14:paraId="7168F95E"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10000</w:t>
            </w:r>
          </w:p>
        </w:tc>
        <w:tc>
          <w:tcPr>
            <w:tcW w:w="930" w:type="dxa"/>
            <w:tcBorders>
              <w:top w:val="nil"/>
              <w:left w:val="nil"/>
              <w:bottom w:val="single" w:sz="4" w:space="0" w:color="auto"/>
              <w:right w:val="single" w:sz="4" w:space="0" w:color="auto"/>
            </w:tcBorders>
            <w:vAlign w:val="center"/>
            <w:hideMark/>
          </w:tcPr>
          <w:p w14:paraId="63338342"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2600</w:t>
            </w:r>
          </w:p>
        </w:tc>
        <w:tc>
          <w:tcPr>
            <w:tcW w:w="831" w:type="dxa"/>
            <w:tcBorders>
              <w:top w:val="nil"/>
              <w:left w:val="nil"/>
              <w:bottom w:val="single" w:sz="4" w:space="0" w:color="auto"/>
              <w:right w:val="single" w:sz="4" w:space="0" w:color="auto"/>
            </w:tcBorders>
            <w:vAlign w:val="center"/>
            <w:hideMark/>
          </w:tcPr>
          <w:p w14:paraId="4A3F5B69"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500</w:t>
            </w:r>
          </w:p>
        </w:tc>
        <w:tc>
          <w:tcPr>
            <w:tcW w:w="682" w:type="dxa"/>
            <w:tcBorders>
              <w:top w:val="nil"/>
              <w:left w:val="nil"/>
              <w:bottom w:val="single" w:sz="4" w:space="0" w:color="auto"/>
              <w:right w:val="single" w:sz="4" w:space="0" w:color="auto"/>
            </w:tcBorders>
            <w:vAlign w:val="center"/>
            <w:hideMark/>
          </w:tcPr>
          <w:p w14:paraId="7BA29C37"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vAlign w:val="center"/>
            <w:hideMark/>
          </w:tcPr>
          <w:p w14:paraId="284FD85A"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vAlign w:val="center"/>
            <w:hideMark/>
          </w:tcPr>
          <w:p w14:paraId="1A2BBD9A"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vAlign w:val="center"/>
            <w:hideMark/>
          </w:tcPr>
          <w:p w14:paraId="1B158CAC"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24C26027"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47BBCE7B"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31D2EA27" w14:textId="77777777" w:rsidR="00E26116" w:rsidRPr="00E26116" w:rsidRDefault="00E26116">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036DB4FC"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巡检加药综合工</w:t>
            </w:r>
          </w:p>
        </w:tc>
        <w:tc>
          <w:tcPr>
            <w:tcW w:w="780" w:type="dxa"/>
            <w:tcBorders>
              <w:top w:val="nil"/>
              <w:left w:val="nil"/>
              <w:bottom w:val="single" w:sz="4" w:space="0" w:color="auto"/>
              <w:right w:val="single" w:sz="4" w:space="0" w:color="auto"/>
            </w:tcBorders>
            <w:vAlign w:val="center"/>
            <w:hideMark/>
          </w:tcPr>
          <w:p w14:paraId="22C4E0B8"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9500</w:t>
            </w:r>
          </w:p>
        </w:tc>
        <w:tc>
          <w:tcPr>
            <w:tcW w:w="930" w:type="dxa"/>
            <w:tcBorders>
              <w:top w:val="nil"/>
              <w:left w:val="nil"/>
              <w:bottom w:val="single" w:sz="4" w:space="0" w:color="auto"/>
              <w:right w:val="single" w:sz="4" w:space="0" w:color="auto"/>
            </w:tcBorders>
            <w:vAlign w:val="center"/>
            <w:hideMark/>
          </w:tcPr>
          <w:p w14:paraId="75EDBD05"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2470</w:t>
            </w:r>
          </w:p>
        </w:tc>
        <w:tc>
          <w:tcPr>
            <w:tcW w:w="831" w:type="dxa"/>
            <w:tcBorders>
              <w:top w:val="nil"/>
              <w:left w:val="nil"/>
              <w:bottom w:val="single" w:sz="4" w:space="0" w:color="auto"/>
              <w:right w:val="single" w:sz="4" w:space="0" w:color="auto"/>
            </w:tcBorders>
            <w:vAlign w:val="center"/>
            <w:hideMark/>
          </w:tcPr>
          <w:p w14:paraId="3C796247"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475</w:t>
            </w:r>
          </w:p>
        </w:tc>
        <w:tc>
          <w:tcPr>
            <w:tcW w:w="682" w:type="dxa"/>
            <w:tcBorders>
              <w:top w:val="nil"/>
              <w:left w:val="nil"/>
              <w:bottom w:val="single" w:sz="4" w:space="0" w:color="auto"/>
              <w:right w:val="single" w:sz="4" w:space="0" w:color="auto"/>
            </w:tcBorders>
            <w:vAlign w:val="center"/>
            <w:hideMark/>
          </w:tcPr>
          <w:p w14:paraId="17BC0235"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vAlign w:val="center"/>
            <w:hideMark/>
          </w:tcPr>
          <w:p w14:paraId="22AD5883"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vAlign w:val="center"/>
            <w:hideMark/>
          </w:tcPr>
          <w:p w14:paraId="6F296856"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vAlign w:val="center"/>
            <w:hideMark/>
          </w:tcPr>
          <w:p w14:paraId="2294A7C6"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3BF52C93"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15676DE8"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0AED1EAD" w14:textId="77777777" w:rsidR="00E26116" w:rsidRPr="00E26116" w:rsidRDefault="00E26116">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45BE8C18"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工艺技术员</w:t>
            </w:r>
          </w:p>
        </w:tc>
        <w:tc>
          <w:tcPr>
            <w:tcW w:w="780" w:type="dxa"/>
            <w:tcBorders>
              <w:top w:val="nil"/>
              <w:left w:val="nil"/>
              <w:bottom w:val="single" w:sz="4" w:space="0" w:color="auto"/>
              <w:right w:val="single" w:sz="4" w:space="0" w:color="auto"/>
            </w:tcBorders>
            <w:vAlign w:val="center"/>
            <w:hideMark/>
          </w:tcPr>
          <w:p w14:paraId="3A1145DE"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11000</w:t>
            </w:r>
          </w:p>
        </w:tc>
        <w:tc>
          <w:tcPr>
            <w:tcW w:w="930" w:type="dxa"/>
            <w:tcBorders>
              <w:top w:val="nil"/>
              <w:left w:val="nil"/>
              <w:bottom w:val="single" w:sz="4" w:space="0" w:color="auto"/>
              <w:right w:val="single" w:sz="4" w:space="0" w:color="auto"/>
            </w:tcBorders>
            <w:vAlign w:val="center"/>
            <w:hideMark/>
          </w:tcPr>
          <w:p w14:paraId="43B2249F"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2860</w:t>
            </w:r>
          </w:p>
        </w:tc>
        <w:tc>
          <w:tcPr>
            <w:tcW w:w="831" w:type="dxa"/>
            <w:tcBorders>
              <w:top w:val="nil"/>
              <w:left w:val="nil"/>
              <w:bottom w:val="single" w:sz="4" w:space="0" w:color="auto"/>
              <w:right w:val="single" w:sz="4" w:space="0" w:color="auto"/>
            </w:tcBorders>
            <w:vAlign w:val="center"/>
            <w:hideMark/>
          </w:tcPr>
          <w:p w14:paraId="2433D2D6"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550</w:t>
            </w:r>
          </w:p>
        </w:tc>
        <w:tc>
          <w:tcPr>
            <w:tcW w:w="682" w:type="dxa"/>
            <w:tcBorders>
              <w:top w:val="nil"/>
              <w:left w:val="nil"/>
              <w:bottom w:val="single" w:sz="4" w:space="0" w:color="auto"/>
              <w:right w:val="single" w:sz="4" w:space="0" w:color="auto"/>
            </w:tcBorders>
            <w:vAlign w:val="center"/>
            <w:hideMark/>
          </w:tcPr>
          <w:p w14:paraId="732C24DF"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vAlign w:val="center"/>
            <w:hideMark/>
          </w:tcPr>
          <w:p w14:paraId="7F8F63A3"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vAlign w:val="center"/>
            <w:hideMark/>
          </w:tcPr>
          <w:p w14:paraId="3AEE6252"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vAlign w:val="center"/>
            <w:hideMark/>
          </w:tcPr>
          <w:p w14:paraId="663EB23D"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0E48AED2"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240F3614" w14:textId="77777777" w:rsidTr="00E26116">
        <w:trPr>
          <w:trHeight w:val="226"/>
          <w:jc w:val="center"/>
        </w:trPr>
        <w:tc>
          <w:tcPr>
            <w:tcW w:w="1701" w:type="dxa"/>
            <w:vMerge w:val="restart"/>
            <w:tcBorders>
              <w:top w:val="nil"/>
              <w:left w:val="single" w:sz="4" w:space="0" w:color="auto"/>
              <w:bottom w:val="single" w:sz="4" w:space="0" w:color="auto"/>
              <w:right w:val="single" w:sz="4" w:space="0" w:color="auto"/>
            </w:tcBorders>
            <w:vAlign w:val="center"/>
            <w:hideMark/>
          </w:tcPr>
          <w:p w14:paraId="3BF018ED"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宁波循环水系统查漏、测流速项目</w:t>
            </w:r>
          </w:p>
        </w:tc>
        <w:tc>
          <w:tcPr>
            <w:tcW w:w="1995" w:type="dxa"/>
            <w:tcBorders>
              <w:top w:val="nil"/>
              <w:left w:val="nil"/>
              <w:bottom w:val="single" w:sz="4" w:space="0" w:color="auto"/>
              <w:right w:val="single" w:sz="4" w:space="0" w:color="auto"/>
            </w:tcBorders>
            <w:vAlign w:val="center"/>
            <w:hideMark/>
          </w:tcPr>
          <w:p w14:paraId="04F9060E"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工艺技术员</w:t>
            </w:r>
          </w:p>
        </w:tc>
        <w:tc>
          <w:tcPr>
            <w:tcW w:w="780" w:type="dxa"/>
            <w:tcBorders>
              <w:top w:val="nil"/>
              <w:left w:val="nil"/>
              <w:bottom w:val="single" w:sz="4" w:space="0" w:color="auto"/>
              <w:right w:val="single" w:sz="4" w:space="0" w:color="auto"/>
            </w:tcBorders>
            <w:vAlign w:val="center"/>
            <w:hideMark/>
          </w:tcPr>
          <w:p w14:paraId="606A0546"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9000</w:t>
            </w:r>
          </w:p>
        </w:tc>
        <w:tc>
          <w:tcPr>
            <w:tcW w:w="930" w:type="dxa"/>
            <w:tcBorders>
              <w:top w:val="nil"/>
              <w:left w:val="nil"/>
              <w:bottom w:val="single" w:sz="4" w:space="0" w:color="auto"/>
              <w:right w:val="single" w:sz="4" w:space="0" w:color="auto"/>
            </w:tcBorders>
            <w:vAlign w:val="center"/>
            <w:hideMark/>
          </w:tcPr>
          <w:p w14:paraId="5E59457D"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2340</w:t>
            </w:r>
          </w:p>
        </w:tc>
        <w:tc>
          <w:tcPr>
            <w:tcW w:w="831" w:type="dxa"/>
            <w:tcBorders>
              <w:top w:val="nil"/>
              <w:left w:val="nil"/>
              <w:bottom w:val="single" w:sz="4" w:space="0" w:color="auto"/>
              <w:right w:val="single" w:sz="4" w:space="0" w:color="auto"/>
            </w:tcBorders>
            <w:vAlign w:val="center"/>
            <w:hideMark/>
          </w:tcPr>
          <w:p w14:paraId="21CBBE4E"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450</w:t>
            </w:r>
          </w:p>
        </w:tc>
        <w:tc>
          <w:tcPr>
            <w:tcW w:w="682" w:type="dxa"/>
            <w:tcBorders>
              <w:top w:val="nil"/>
              <w:left w:val="nil"/>
              <w:bottom w:val="single" w:sz="4" w:space="0" w:color="auto"/>
              <w:right w:val="single" w:sz="4" w:space="0" w:color="auto"/>
            </w:tcBorders>
            <w:vAlign w:val="center"/>
            <w:hideMark/>
          </w:tcPr>
          <w:p w14:paraId="20506D69"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vAlign w:val="center"/>
            <w:hideMark/>
          </w:tcPr>
          <w:p w14:paraId="48821C07"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vAlign w:val="center"/>
            <w:hideMark/>
          </w:tcPr>
          <w:p w14:paraId="427A0BF0"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vAlign w:val="center"/>
            <w:hideMark/>
          </w:tcPr>
          <w:p w14:paraId="5F28D665"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3CB5C339"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1AD6F2B4"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769A64F8" w14:textId="77777777" w:rsidR="00E26116" w:rsidRPr="00E26116" w:rsidRDefault="00E26116">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1C2077C8"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运行班长</w:t>
            </w:r>
          </w:p>
        </w:tc>
        <w:tc>
          <w:tcPr>
            <w:tcW w:w="780" w:type="dxa"/>
            <w:tcBorders>
              <w:top w:val="nil"/>
              <w:left w:val="nil"/>
              <w:bottom w:val="single" w:sz="4" w:space="0" w:color="auto"/>
              <w:right w:val="single" w:sz="4" w:space="0" w:color="auto"/>
            </w:tcBorders>
            <w:vAlign w:val="center"/>
            <w:hideMark/>
          </w:tcPr>
          <w:p w14:paraId="249FE689"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9000</w:t>
            </w:r>
          </w:p>
        </w:tc>
        <w:tc>
          <w:tcPr>
            <w:tcW w:w="930" w:type="dxa"/>
            <w:tcBorders>
              <w:top w:val="nil"/>
              <w:left w:val="nil"/>
              <w:bottom w:val="single" w:sz="4" w:space="0" w:color="auto"/>
              <w:right w:val="single" w:sz="4" w:space="0" w:color="auto"/>
            </w:tcBorders>
            <w:vAlign w:val="center"/>
            <w:hideMark/>
          </w:tcPr>
          <w:p w14:paraId="255BD60F"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2340</w:t>
            </w:r>
          </w:p>
        </w:tc>
        <w:tc>
          <w:tcPr>
            <w:tcW w:w="831" w:type="dxa"/>
            <w:tcBorders>
              <w:top w:val="nil"/>
              <w:left w:val="nil"/>
              <w:bottom w:val="single" w:sz="4" w:space="0" w:color="auto"/>
              <w:right w:val="single" w:sz="4" w:space="0" w:color="auto"/>
            </w:tcBorders>
            <w:vAlign w:val="center"/>
            <w:hideMark/>
          </w:tcPr>
          <w:p w14:paraId="4F2FD171"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450</w:t>
            </w:r>
          </w:p>
        </w:tc>
        <w:tc>
          <w:tcPr>
            <w:tcW w:w="682" w:type="dxa"/>
            <w:tcBorders>
              <w:top w:val="nil"/>
              <w:left w:val="nil"/>
              <w:bottom w:val="single" w:sz="4" w:space="0" w:color="auto"/>
              <w:right w:val="single" w:sz="4" w:space="0" w:color="auto"/>
            </w:tcBorders>
            <w:vAlign w:val="center"/>
            <w:hideMark/>
          </w:tcPr>
          <w:p w14:paraId="7882CDA4"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vAlign w:val="center"/>
            <w:hideMark/>
          </w:tcPr>
          <w:p w14:paraId="4D17F481"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vAlign w:val="center"/>
            <w:hideMark/>
          </w:tcPr>
          <w:p w14:paraId="2B0BD04E"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vAlign w:val="center"/>
            <w:hideMark/>
          </w:tcPr>
          <w:p w14:paraId="7F431933"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4C2AA3B3"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1CEFC142" w14:textId="77777777" w:rsidTr="00E26116">
        <w:trPr>
          <w:trHeight w:val="226"/>
          <w:jc w:val="center"/>
        </w:trPr>
        <w:tc>
          <w:tcPr>
            <w:tcW w:w="1701" w:type="dxa"/>
            <w:vMerge w:val="restart"/>
            <w:tcBorders>
              <w:top w:val="nil"/>
              <w:left w:val="single" w:sz="4" w:space="0" w:color="auto"/>
              <w:bottom w:val="single" w:sz="4" w:space="0" w:color="auto"/>
              <w:right w:val="single" w:sz="4" w:space="0" w:color="auto"/>
            </w:tcBorders>
            <w:vAlign w:val="center"/>
            <w:hideMark/>
          </w:tcPr>
          <w:p w14:paraId="4329B3B7"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宁波污水运营项目</w:t>
            </w:r>
          </w:p>
        </w:tc>
        <w:tc>
          <w:tcPr>
            <w:tcW w:w="1995" w:type="dxa"/>
            <w:tcBorders>
              <w:top w:val="nil"/>
              <w:left w:val="nil"/>
              <w:bottom w:val="single" w:sz="4" w:space="0" w:color="auto"/>
              <w:right w:val="single" w:sz="4" w:space="0" w:color="auto"/>
            </w:tcBorders>
            <w:vAlign w:val="center"/>
            <w:hideMark/>
          </w:tcPr>
          <w:p w14:paraId="31E04288"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运行班长</w:t>
            </w:r>
          </w:p>
        </w:tc>
        <w:tc>
          <w:tcPr>
            <w:tcW w:w="780" w:type="dxa"/>
            <w:tcBorders>
              <w:top w:val="nil"/>
              <w:left w:val="nil"/>
              <w:bottom w:val="single" w:sz="4" w:space="0" w:color="auto"/>
              <w:right w:val="single" w:sz="4" w:space="0" w:color="auto"/>
            </w:tcBorders>
            <w:vAlign w:val="center"/>
            <w:hideMark/>
          </w:tcPr>
          <w:p w14:paraId="03652716"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10000</w:t>
            </w:r>
          </w:p>
        </w:tc>
        <w:tc>
          <w:tcPr>
            <w:tcW w:w="930" w:type="dxa"/>
            <w:tcBorders>
              <w:top w:val="nil"/>
              <w:left w:val="nil"/>
              <w:bottom w:val="single" w:sz="4" w:space="0" w:color="auto"/>
              <w:right w:val="single" w:sz="4" w:space="0" w:color="auto"/>
            </w:tcBorders>
            <w:vAlign w:val="center"/>
            <w:hideMark/>
          </w:tcPr>
          <w:p w14:paraId="5A993C00"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2600</w:t>
            </w:r>
          </w:p>
        </w:tc>
        <w:tc>
          <w:tcPr>
            <w:tcW w:w="831" w:type="dxa"/>
            <w:tcBorders>
              <w:top w:val="nil"/>
              <w:left w:val="nil"/>
              <w:bottom w:val="single" w:sz="4" w:space="0" w:color="auto"/>
              <w:right w:val="single" w:sz="4" w:space="0" w:color="auto"/>
            </w:tcBorders>
            <w:vAlign w:val="center"/>
            <w:hideMark/>
          </w:tcPr>
          <w:p w14:paraId="439FB101"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500</w:t>
            </w:r>
          </w:p>
        </w:tc>
        <w:tc>
          <w:tcPr>
            <w:tcW w:w="682" w:type="dxa"/>
            <w:tcBorders>
              <w:top w:val="nil"/>
              <w:left w:val="nil"/>
              <w:bottom w:val="single" w:sz="4" w:space="0" w:color="auto"/>
              <w:right w:val="single" w:sz="4" w:space="0" w:color="auto"/>
            </w:tcBorders>
            <w:vAlign w:val="center"/>
            <w:hideMark/>
          </w:tcPr>
          <w:p w14:paraId="60564782"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vAlign w:val="center"/>
            <w:hideMark/>
          </w:tcPr>
          <w:p w14:paraId="69021F64"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vAlign w:val="center"/>
            <w:hideMark/>
          </w:tcPr>
          <w:p w14:paraId="117B1F04"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vAlign w:val="center"/>
            <w:hideMark/>
          </w:tcPr>
          <w:p w14:paraId="3B618E35"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2899521C"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03B65A1E"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34D5C696" w14:textId="77777777" w:rsidR="00E26116" w:rsidRPr="00E26116" w:rsidRDefault="00E26116">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08303885"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巡检加药综合工</w:t>
            </w:r>
          </w:p>
        </w:tc>
        <w:tc>
          <w:tcPr>
            <w:tcW w:w="780" w:type="dxa"/>
            <w:tcBorders>
              <w:top w:val="nil"/>
              <w:left w:val="nil"/>
              <w:bottom w:val="single" w:sz="4" w:space="0" w:color="auto"/>
              <w:right w:val="single" w:sz="4" w:space="0" w:color="auto"/>
            </w:tcBorders>
            <w:vAlign w:val="center"/>
            <w:hideMark/>
          </w:tcPr>
          <w:p w14:paraId="3CF4F97E"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9500</w:t>
            </w:r>
          </w:p>
        </w:tc>
        <w:tc>
          <w:tcPr>
            <w:tcW w:w="930" w:type="dxa"/>
            <w:tcBorders>
              <w:top w:val="nil"/>
              <w:left w:val="nil"/>
              <w:bottom w:val="single" w:sz="4" w:space="0" w:color="auto"/>
              <w:right w:val="single" w:sz="4" w:space="0" w:color="auto"/>
            </w:tcBorders>
            <w:vAlign w:val="center"/>
            <w:hideMark/>
          </w:tcPr>
          <w:p w14:paraId="1D1432F0"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2470</w:t>
            </w:r>
          </w:p>
        </w:tc>
        <w:tc>
          <w:tcPr>
            <w:tcW w:w="831" w:type="dxa"/>
            <w:tcBorders>
              <w:top w:val="nil"/>
              <w:left w:val="nil"/>
              <w:bottom w:val="single" w:sz="4" w:space="0" w:color="auto"/>
              <w:right w:val="single" w:sz="4" w:space="0" w:color="auto"/>
            </w:tcBorders>
            <w:vAlign w:val="center"/>
            <w:hideMark/>
          </w:tcPr>
          <w:p w14:paraId="2AF2E4B3"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475</w:t>
            </w:r>
          </w:p>
        </w:tc>
        <w:tc>
          <w:tcPr>
            <w:tcW w:w="682" w:type="dxa"/>
            <w:tcBorders>
              <w:top w:val="nil"/>
              <w:left w:val="nil"/>
              <w:bottom w:val="single" w:sz="4" w:space="0" w:color="auto"/>
              <w:right w:val="single" w:sz="4" w:space="0" w:color="auto"/>
            </w:tcBorders>
            <w:vAlign w:val="center"/>
            <w:hideMark/>
          </w:tcPr>
          <w:p w14:paraId="433C73C1"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vAlign w:val="center"/>
            <w:hideMark/>
          </w:tcPr>
          <w:p w14:paraId="01318CF5"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vAlign w:val="center"/>
            <w:hideMark/>
          </w:tcPr>
          <w:p w14:paraId="64F93E4F"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vAlign w:val="center"/>
            <w:hideMark/>
          </w:tcPr>
          <w:p w14:paraId="48D85C74"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2F5FA7D5"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7FCA1ECB"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05ABEC2C" w14:textId="77777777" w:rsidR="00E26116" w:rsidRPr="00E26116" w:rsidRDefault="00E26116">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2F8FFB19"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综合操作岗</w:t>
            </w:r>
          </w:p>
        </w:tc>
        <w:tc>
          <w:tcPr>
            <w:tcW w:w="780" w:type="dxa"/>
            <w:tcBorders>
              <w:top w:val="nil"/>
              <w:left w:val="nil"/>
              <w:bottom w:val="single" w:sz="4" w:space="0" w:color="auto"/>
              <w:right w:val="single" w:sz="4" w:space="0" w:color="auto"/>
            </w:tcBorders>
            <w:vAlign w:val="center"/>
            <w:hideMark/>
          </w:tcPr>
          <w:p w14:paraId="41A0C0E1"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9000</w:t>
            </w:r>
          </w:p>
        </w:tc>
        <w:tc>
          <w:tcPr>
            <w:tcW w:w="930" w:type="dxa"/>
            <w:tcBorders>
              <w:top w:val="nil"/>
              <w:left w:val="nil"/>
              <w:bottom w:val="single" w:sz="4" w:space="0" w:color="auto"/>
              <w:right w:val="single" w:sz="4" w:space="0" w:color="auto"/>
            </w:tcBorders>
            <w:vAlign w:val="center"/>
            <w:hideMark/>
          </w:tcPr>
          <w:p w14:paraId="4F144690"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2340</w:t>
            </w:r>
          </w:p>
        </w:tc>
        <w:tc>
          <w:tcPr>
            <w:tcW w:w="831" w:type="dxa"/>
            <w:tcBorders>
              <w:top w:val="nil"/>
              <w:left w:val="nil"/>
              <w:bottom w:val="single" w:sz="4" w:space="0" w:color="auto"/>
              <w:right w:val="single" w:sz="4" w:space="0" w:color="auto"/>
            </w:tcBorders>
            <w:vAlign w:val="center"/>
            <w:hideMark/>
          </w:tcPr>
          <w:p w14:paraId="57E3DF72"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450</w:t>
            </w:r>
          </w:p>
        </w:tc>
        <w:tc>
          <w:tcPr>
            <w:tcW w:w="682" w:type="dxa"/>
            <w:tcBorders>
              <w:top w:val="nil"/>
              <w:left w:val="nil"/>
              <w:bottom w:val="single" w:sz="4" w:space="0" w:color="auto"/>
              <w:right w:val="single" w:sz="4" w:space="0" w:color="auto"/>
            </w:tcBorders>
            <w:vAlign w:val="center"/>
            <w:hideMark/>
          </w:tcPr>
          <w:p w14:paraId="5C001026"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vAlign w:val="center"/>
            <w:hideMark/>
          </w:tcPr>
          <w:p w14:paraId="097865B0"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vAlign w:val="center"/>
            <w:hideMark/>
          </w:tcPr>
          <w:p w14:paraId="6AE1C948"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vAlign w:val="center"/>
            <w:hideMark/>
          </w:tcPr>
          <w:p w14:paraId="72F3BFC5"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0C10E912"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22CCEBA4"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080C47FD" w14:textId="77777777" w:rsidR="00E26116" w:rsidRPr="00E26116" w:rsidRDefault="00E26116">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5A325A4C"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工艺技术员</w:t>
            </w:r>
          </w:p>
        </w:tc>
        <w:tc>
          <w:tcPr>
            <w:tcW w:w="780" w:type="dxa"/>
            <w:tcBorders>
              <w:top w:val="nil"/>
              <w:left w:val="nil"/>
              <w:bottom w:val="single" w:sz="4" w:space="0" w:color="auto"/>
              <w:right w:val="single" w:sz="4" w:space="0" w:color="auto"/>
            </w:tcBorders>
            <w:vAlign w:val="center"/>
            <w:hideMark/>
          </w:tcPr>
          <w:p w14:paraId="58BF07F3"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12000</w:t>
            </w:r>
          </w:p>
        </w:tc>
        <w:tc>
          <w:tcPr>
            <w:tcW w:w="930" w:type="dxa"/>
            <w:tcBorders>
              <w:top w:val="nil"/>
              <w:left w:val="nil"/>
              <w:bottom w:val="single" w:sz="4" w:space="0" w:color="auto"/>
              <w:right w:val="single" w:sz="4" w:space="0" w:color="auto"/>
            </w:tcBorders>
            <w:vAlign w:val="center"/>
            <w:hideMark/>
          </w:tcPr>
          <w:p w14:paraId="33A0D629"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3120</w:t>
            </w:r>
          </w:p>
        </w:tc>
        <w:tc>
          <w:tcPr>
            <w:tcW w:w="831" w:type="dxa"/>
            <w:tcBorders>
              <w:top w:val="nil"/>
              <w:left w:val="nil"/>
              <w:bottom w:val="single" w:sz="4" w:space="0" w:color="auto"/>
              <w:right w:val="single" w:sz="4" w:space="0" w:color="auto"/>
            </w:tcBorders>
            <w:vAlign w:val="center"/>
            <w:hideMark/>
          </w:tcPr>
          <w:p w14:paraId="3C44B76A"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600</w:t>
            </w:r>
          </w:p>
        </w:tc>
        <w:tc>
          <w:tcPr>
            <w:tcW w:w="682" w:type="dxa"/>
            <w:tcBorders>
              <w:top w:val="nil"/>
              <w:left w:val="nil"/>
              <w:bottom w:val="single" w:sz="4" w:space="0" w:color="auto"/>
              <w:right w:val="single" w:sz="4" w:space="0" w:color="auto"/>
            </w:tcBorders>
            <w:vAlign w:val="center"/>
            <w:hideMark/>
          </w:tcPr>
          <w:p w14:paraId="333D3327"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vAlign w:val="center"/>
            <w:hideMark/>
          </w:tcPr>
          <w:p w14:paraId="4DE02A3F"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vAlign w:val="center"/>
            <w:hideMark/>
          </w:tcPr>
          <w:p w14:paraId="2BC18CE1"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vAlign w:val="center"/>
            <w:hideMark/>
          </w:tcPr>
          <w:p w14:paraId="3B464CFC"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130430B3"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66551511"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2A78B74A" w14:textId="77777777" w:rsidR="00E26116" w:rsidRPr="00E26116" w:rsidRDefault="00E26116">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741C5B03"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设备技术员</w:t>
            </w:r>
          </w:p>
        </w:tc>
        <w:tc>
          <w:tcPr>
            <w:tcW w:w="780" w:type="dxa"/>
            <w:tcBorders>
              <w:top w:val="nil"/>
              <w:left w:val="nil"/>
              <w:bottom w:val="single" w:sz="4" w:space="0" w:color="auto"/>
              <w:right w:val="single" w:sz="4" w:space="0" w:color="auto"/>
            </w:tcBorders>
            <w:vAlign w:val="center"/>
            <w:hideMark/>
          </w:tcPr>
          <w:p w14:paraId="7EDC66B7"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11000</w:t>
            </w:r>
          </w:p>
        </w:tc>
        <w:tc>
          <w:tcPr>
            <w:tcW w:w="930" w:type="dxa"/>
            <w:tcBorders>
              <w:top w:val="nil"/>
              <w:left w:val="nil"/>
              <w:bottom w:val="single" w:sz="4" w:space="0" w:color="auto"/>
              <w:right w:val="single" w:sz="4" w:space="0" w:color="auto"/>
            </w:tcBorders>
            <w:vAlign w:val="center"/>
            <w:hideMark/>
          </w:tcPr>
          <w:p w14:paraId="685D7895"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2860</w:t>
            </w:r>
          </w:p>
        </w:tc>
        <w:tc>
          <w:tcPr>
            <w:tcW w:w="831" w:type="dxa"/>
            <w:tcBorders>
              <w:top w:val="nil"/>
              <w:left w:val="nil"/>
              <w:bottom w:val="single" w:sz="4" w:space="0" w:color="auto"/>
              <w:right w:val="single" w:sz="4" w:space="0" w:color="auto"/>
            </w:tcBorders>
            <w:vAlign w:val="center"/>
            <w:hideMark/>
          </w:tcPr>
          <w:p w14:paraId="64E7E0F1"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550</w:t>
            </w:r>
          </w:p>
        </w:tc>
        <w:tc>
          <w:tcPr>
            <w:tcW w:w="682" w:type="dxa"/>
            <w:tcBorders>
              <w:top w:val="nil"/>
              <w:left w:val="nil"/>
              <w:bottom w:val="single" w:sz="4" w:space="0" w:color="auto"/>
              <w:right w:val="single" w:sz="4" w:space="0" w:color="auto"/>
            </w:tcBorders>
            <w:vAlign w:val="center"/>
            <w:hideMark/>
          </w:tcPr>
          <w:p w14:paraId="2EAD5E36"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vAlign w:val="center"/>
            <w:hideMark/>
          </w:tcPr>
          <w:p w14:paraId="4C03FD3B"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vAlign w:val="center"/>
            <w:hideMark/>
          </w:tcPr>
          <w:p w14:paraId="5016A270"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vAlign w:val="center"/>
            <w:hideMark/>
          </w:tcPr>
          <w:p w14:paraId="0F629302"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53AE71EB"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7B5DFC56"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69161F11" w14:textId="77777777" w:rsidR="00E26116" w:rsidRPr="00E26116" w:rsidRDefault="00E26116">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10B2AC9D"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安全技术员</w:t>
            </w:r>
          </w:p>
        </w:tc>
        <w:tc>
          <w:tcPr>
            <w:tcW w:w="780" w:type="dxa"/>
            <w:tcBorders>
              <w:top w:val="nil"/>
              <w:left w:val="nil"/>
              <w:bottom w:val="single" w:sz="4" w:space="0" w:color="auto"/>
              <w:right w:val="single" w:sz="4" w:space="0" w:color="auto"/>
            </w:tcBorders>
            <w:vAlign w:val="center"/>
            <w:hideMark/>
          </w:tcPr>
          <w:p w14:paraId="3194C9EB"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12000</w:t>
            </w:r>
          </w:p>
        </w:tc>
        <w:tc>
          <w:tcPr>
            <w:tcW w:w="930" w:type="dxa"/>
            <w:tcBorders>
              <w:top w:val="nil"/>
              <w:left w:val="nil"/>
              <w:bottom w:val="single" w:sz="4" w:space="0" w:color="auto"/>
              <w:right w:val="single" w:sz="4" w:space="0" w:color="auto"/>
            </w:tcBorders>
            <w:vAlign w:val="center"/>
            <w:hideMark/>
          </w:tcPr>
          <w:p w14:paraId="34130FC4"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3120</w:t>
            </w:r>
          </w:p>
        </w:tc>
        <w:tc>
          <w:tcPr>
            <w:tcW w:w="831" w:type="dxa"/>
            <w:tcBorders>
              <w:top w:val="nil"/>
              <w:left w:val="nil"/>
              <w:bottom w:val="single" w:sz="4" w:space="0" w:color="auto"/>
              <w:right w:val="single" w:sz="4" w:space="0" w:color="auto"/>
            </w:tcBorders>
            <w:vAlign w:val="center"/>
            <w:hideMark/>
          </w:tcPr>
          <w:p w14:paraId="5A50B269"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600</w:t>
            </w:r>
          </w:p>
        </w:tc>
        <w:tc>
          <w:tcPr>
            <w:tcW w:w="682" w:type="dxa"/>
            <w:tcBorders>
              <w:top w:val="nil"/>
              <w:left w:val="nil"/>
              <w:bottom w:val="single" w:sz="4" w:space="0" w:color="auto"/>
              <w:right w:val="single" w:sz="4" w:space="0" w:color="auto"/>
            </w:tcBorders>
            <w:vAlign w:val="center"/>
            <w:hideMark/>
          </w:tcPr>
          <w:p w14:paraId="64D948AC"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vAlign w:val="center"/>
            <w:hideMark/>
          </w:tcPr>
          <w:p w14:paraId="7EC5E937"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vAlign w:val="center"/>
            <w:hideMark/>
          </w:tcPr>
          <w:p w14:paraId="0990D10E"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vAlign w:val="center"/>
            <w:hideMark/>
          </w:tcPr>
          <w:p w14:paraId="13B0B31F"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7CD4661A"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61639B08"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5FA66A0C" w14:textId="77777777" w:rsidR="00E26116" w:rsidRPr="00E26116" w:rsidRDefault="00E26116">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0E3F437A"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现场负责人</w:t>
            </w:r>
          </w:p>
        </w:tc>
        <w:tc>
          <w:tcPr>
            <w:tcW w:w="780" w:type="dxa"/>
            <w:tcBorders>
              <w:top w:val="nil"/>
              <w:left w:val="nil"/>
              <w:bottom w:val="single" w:sz="4" w:space="0" w:color="auto"/>
              <w:right w:val="single" w:sz="4" w:space="0" w:color="auto"/>
            </w:tcBorders>
            <w:vAlign w:val="center"/>
            <w:hideMark/>
          </w:tcPr>
          <w:p w14:paraId="2C0C4F20"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13000</w:t>
            </w:r>
          </w:p>
        </w:tc>
        <w:tc>
          <w:tcPr>
            <w:tcW w:w="930" w:type="dxa"/>
            <w:tcBorders>
              <w:top w:val="nil"/>
              <w:left w:val="nil"/>
              <w:bottom w:val="single" w:sz="4" w:space="0" w:color="auto"/>
              <w:right w:val="single" w:sz="4" w:space="0" w:color="auto"/>
            </w:tcBorders>
            <w:vAlign w:val="center"/>
            <w:hideMark/>
          </w:tcPr>
          <w:p w14:paraId="6F44541E"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3380</w:t>
            </w:r>
          </w:p>
        </w:tc>
        <w:tc>
          <w:tcPr>
            <w:tcW w:w="831" w:type="dxa"/>
            <w:tcBorders>
              <w:top w:val="nil"/>
              <w:left w:val="nil"/>
              <w:bottom w:val="single" w:sz="4" w:space="0" w:color="auto"/>
              <w:right w:val="single" w:sz="4" w:space="0" w:color="auto"/>
            </w:tcBorders>
            <w:vAlign w:val="center"/>
            <w:hideMark/>
          </w:tcPr>
          <w:p w14:paraId="2B5BE668"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650</w:t>
            </w:r>
          </w:p>
        </w:tc>
        <w:tc>
          <w:tcPr>
            <w:tcW w:w="682" w:type="dxa"/>
            <w:tcBorders>
              <w:top w:val="nil"/>
              <w:left w:val="nil"/>
              <w:bottom w:val="single" w:sz="4" w:space="0" w:color="auto"/>
              <w:right w:val="single" w:sz="4" w:space="0" w:color="auto"/>
            </w:tcBorders>
            <w:vAlign w:val="center"/>
            <w:hideMark/>
          </w:tcPr>
          <w:p w14:paraId="7FA2DFA5"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vAlign w:val="center"/>
            <w:hideMark/>
          </w:tcPr>
          <w:p w14:paraId="266AC22A"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vAlign w:val="center"/>
            <w:hideMark/>
          </w:tcPr>
          <w:p w14:paraId="68A79D99"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vAlign w:val="center"/>
            <w:hideMark/>
          </w:tcPr>
          <w:p w14:paraId="0155D658"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550CA6B0"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47D607C0"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453F7931" w14:textId="77777777" w:rsidR="00E26116" w:rsidRPr="00E26116" w:rsidRDefault="00E26116">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2F192D3C"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水质分析综合岗</w:t>
            </w:r>
          </w:p>
        </w:tc>
        <w:tc>
          <w:tcPr>
            <w:tcW w:w="780" w:type="dxa"/>
            <w:tcBorders>
              <w:top w:val="nil"/>
              <w:left w:val="nil"/>
              <w:bottom w:val="single" w:sz="4" w:space="0" w:color="auto"/>
              <w:right w:val="single" w:sz="4" w:space="0" w:color="auto"/>
            </w:tcBorders>
            <w:vAlign w:val="center"/>
            <w:hideMark/>
          </w:tcPr>
          <w:p w14:paraId="73E927DE"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8500</w:t>
            </w:r>
          </w:p>
        </w:tc>
        <w:tc>
          <w:tcPr>
            <w:tcW w:w="930" w:type="dxa"/>
            <w:tcBorders>
              <w:top w:val="nil"/>
              <w:left w:val="nil"/>
              <w:bottom w:val="single" w:sz="4" w:space="0" w:color="auto"/>
              <w:right w:val="single" w:sz="4" w:space="0" w:color="auto"/>
            </w:tcBorders>
            <w:vAlign w:val="center"/>
            <w:hideMark/>
          </w:tcPr>
          <w:p w14:paraId="52AB5E04"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2210</w:t>
            </w:r>
          </w:p>
        </w:tc>
        <w:tc>
          <w:tcPr>
            <w:tcW w:w="831" w:type="dxa"/>
            <w:tcBorders>
              <w:top w:val="nil"/>
              <w:left w:val="nil"/>
              <w:bottom w:val="single" w:sz="4" w:space="0" w:color="auto"/>
              <w:right w:val="single" w:sz="4" w:space="0" w:color="auto"/>
            </w:tcBorders>
            <w:vAlign w:val="center"/>
            <w:hideMark/>
          </w:tcPr>
          <w:p w14:paraId="1342AEBA"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425</w:t>
            </w:r>
          </w:p>
        </w:tc>
        <w:tc>
          <w:tcPr>
            <w:tcW w:w="682" w:type="dxa"/>
            <w:tcBorders>
              <w:top w:val="nil"/>
              <w:left w:val="nil"/>
              <w:bottom w:val="single" w:sz="4" w:space="0" w:color="auto"/>
              <w:right w:val="single" w:sz="4" w:space="0" w:color="auto"/>
            </w:tcBorders>
            <w:vAlign w:val="center"/>
            <w:hideMark/>
          </w:tcPr>
          <w:p w14:paraId="0035BEEF"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vAlign w:val="center"/>
            <w:hideMark/>
          </w:tcPr>
          <w:p w14:paraId="28EA947E"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vAlign w:val="center"/>
            <w:hideMark/>
          </w:tcPr>
          <w:p w14:paraId="4A4F6C0F"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vAlign w:val="center"/>
            <w:hideMark/>
          </w:tcPr>
          <w:p w14:paraId="63F14BD8"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3AF799DA"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2C4FB7F5" w14:textId="77777777" w:rsidTr="00E26116">
        <w:trPr>
          <w:trHeight w:val="226"/>
          <w:jc w:val="center"/>
        </w:trPr>
        <w:tc>
          <w:tcPr>
            <w:tcW w:w="1701" w:type="dxa"/>
            <w:vMerge w:val="restart"/>
            <w:tcBorders>
              <w:top w:val="nil"/>
              <w:left w:val="single" w:sz="4" w:space="0" w:color="auto"/>
              <w:bottom w:val="single" w:sz="4" w:space="0" w:color="auto"/>
              <w:right w:val="single" w:sz="4" w:space="0" w:color="auto"/>
            </w:tcBorders>
            <w:vAlign w:val="center"/>
            <w:hideMark/>
          </w:tcPr>
          <w:p w14:paraId="78F43C7E"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宁波除盐水运营项目</w:t>
            </w:r>
          </w:p>
        </w:tc>
        <w:tc>
          <w:tcPr>
            <w:tcW w:w="1995" w:type="dxa"/>
            <w:tcBorders>
              <w:top w:val="nil"/>
              <w:left w:val="nil"/>
              <w:bottom w:val="single" w:sz="4" w:space="0" w:color="auto"/>
              <w:right w:val="single" w:sz="4" w:space="0" w:color="auto"/>
            </w:tcBorders>
            <w:vAlign w:val="center"/>
            <w:hideMark/>
          </w:tcPr>
          <w:p w14:paraId="4CC1B59E"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现场负责人</w:t>
            </w:r>
          </w:p>
        </w:tc>
        <w:tc>
          <w:tcPr>
            <w:tcW w:w="780" w:type="dxa"/>
            <w:tcBorders>
              <w:top w:val="nil"/>
              <w:left w:val="nil"/>
              <w:bottom w:val="single" w:sz="4" w:space="0" w:color="auto"/>
              <w:right w:val="single" w:sz="4" w:space="0" w:color="auto"/>
            </w:tcBorders>
            <w:vAlign w:val="center"/>
            <w:hideMark/>
          </w:tcPr>
          <w:p w14:paraId="3E615460"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13000</w:t>
            </w:r>
          </w:p>
        </w:tc>
        <w:tc>
          <w:tcPr>
            <w:tcW w:w="930" w:type="dxa"/>
            <w:tcBorders>
              <w:top w:val="nil"/>
              <w:left w:val="nil"/>
              <w:bottom w:val="single" w:sz="4" w:space="0" w:color="auto"/>
              <w:right w:val="single" w:sz="4" w:space="0" w:color="auto"/>
            </w:tcBorders>
            <w:vAlign w:val="center"/>
            <w:hideMark/>
          </w:tcPr>
          <w:p w14:paraId="36EEC8E2"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3380</w:t>
            </w:r>
          </w:p>
        </w:tc>
        <w:tc>
          <w:tcPr>
            <w:tcW w:w="831" w:type="dxa"/>
            <w:tcBorders>
              <w:top w:val="nil"/>
              <w:left w:val="nil"/>
              <w:bottom w:val="single" w:sz="4" w:space="0" w:color="auto"/>
              <w:right w:val="single" w:sz="4" w:space="0" w:color="auto"/>
            </w:tcBorders>
            <w:vAlign w:val="center"/>
            <w:hideMark/>
          </w:tcPr>
          <w:p w14:paraId="019D500F"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650</w:t>
            </w:r>
          </w:p>
        </w:tc>
        <w:tc>
          <w:tcPr>
            <w:tcW w:w="682" w:type="dxa"/>
            <w:tcBorders>
              <w:top w:val="nil"/>
              <w:left w:val="nil"/>
              <w:bottom w:val="single" w:sz="4" w:space="0" w:color="auto"/>
              <w:right w:val="single" w:sz="4" w:space="0" w:color="auto"/>
            </w:tcBorders>
            <w:vAlign w:val="center"/>
            <w:hideMark/>
          </w:tcPr>
          <w:p w14:paraId="0B150DA5"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vAlign w:val="center"/>
            <w:hideMark/>
          </w:tcPr>
          <w:p w14:paraId="41B91D47"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vAlign w:val="center"/>
            <w:hideMark/>
          </w:tcPr>
          <w:p w14:paraId="75A503D2"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vAlign w:val="center"/>
            <w:hideMark/>
          </w:tcPr>
          <w:p w14:paraId="56907B56"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7FD86961"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06EE25FE"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09510674" w14:textId="77777777" w:rsidR="00E26116" w:rsidRPr="00E26116" w:rsidRDefault="00E26116">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04713875"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工艺技术员</w:t>
            </w:r>
          </w:p>
        </w:tc>
        <w:tc>
          <w:tcPr>
            <w:tcW w:w="780" w:type="dxa"/>
            <w:tcBorders>
              <w:top w:val="nil"/>
              <w:left w:val="nil"/>
              <w:bottom w:val="single" w:sz="4" w:space="0" w:color="auto"/>
              <w:right w:val="single" w:sz="4" w:space="0" w:color="auto"/>
            </w:tcBorders>
            <w:vAlign w:val="center"/>
            <w:hideMark/>
          </w:tcPr>
          <w:p w14:paraId="068F8958"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11000</w:t>
            </w:r>
          </w:p>
        </w:tc>
        <w:tc>
          <w:tcPr>
            <w:tcW w:w="930" w:type="dxa"/>
            <w:tcBorders>
              <w:top w:val="nil"/>
              <w:left w:val="nil"/>
              <w:bottom w:val="single" w:sz="4" w:space="0" w:color="auto"/>
              <w:right w:val="single" w:sz="4" w:space="0" w:color="auto"/>
            </w:tcBorders>
            <w:vAlign w:val="center"/>
            <w:hideMark/>
          </w:tcPr>
          <w:p w14:paraId="4B94A838"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2860</w:t>
            </w:r>
          </w:p>
        </w:tc>
        <w:tc>
          <w:tcPr>
            <w:tcW w:w="831" w:type="dxa"/>
            <w:tcBorders>
              <w:top w:val="nil"/>
              <w:left w:val="nil"/>
              <w:bottom w:val="single" w:sz="4" w:space="0" w:color="auto"/>
              <w:right w:val="single" w:sz="4" w:space="0" w:color="auto"/>
            </w:tcBorders>
            <w:vAlign w:val="center"/>
            <w:hideMark/>
          </w:tcPr>
          <w:p w14:paraId="21064F7A"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550</w:t>
            </w:r>
          </w:p>
        </w:tc>
        <w:tc>
          <w:tcPr>
            <w:tcW w:w="682" w:type="dxa"/>
            <w:tcBorders>
              <w:top w:val="nil"/>
              <w:left w:val="nil"/>
              <w:bottom w:val="single" w:sz="4" w:space="0" w:color="auto"/>
              <w:right w:val="single" w:sz="4" w:space="0" w:color="auto"/>
            </w:tcBorders>
            <w:vAlign w:val="center"/>
            <w:hideMark/>
          </w:tcPr>
          <w:p w14:paraId="0A23BAB7"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vAlign w:val="center"/>
            <w:hideMark/>
          </w:tcPr>
          <w:p w14:paraId="17BEA539"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vAlign w:val="center"/>
            <w:hideMark/>
          </w:tcPr>
          <w:p w14:paraId="07D52BAA"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vAlign w:val="center"/>
            <w:hideMark/>
          </w:tcPr>
          <w:p w14:paraId="17F8D5D4"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402FDAEA"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2911B038"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793432B9" w14:textId="77777777" w:rsidR="00E26116" w:rsidRPr="00E26116" w:rsidRDefault="00E26116">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628ADEE9"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设备技术员</w:t>
            </w:r>
          </w:p>
        </w:tc>
        <w:tc>
          <w:tcPr>
            <w:tcW w:w="780" w:type="dxa"/>
            <w:tcBorders>
              <w:top w:val="nil"/>
              <w:left w:val="nil"/>
              <w:bottom w:val="single" w:sz="4" w:space="0" w:color="auto"/>
              <w:right w:val="single" w:sz="4" w:space="0" w:color="auto"/>
            </w:tcBorders>
            <w:vAlign w:val="center"/>
            <w:hideMark/>
          </w:tcPr>
          <w:p w14:paraId="04968CA8"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10000</w:t>
            </w:r>
          </w:p>
        </w:tc>
        <w:tc>
          <w:tcPr>
            <w:tcW w:w="930" w:type="dxa"/>
            <w:tcBorders>
              <w:top w:val="nil"/>
              <w:left w:val="nil"/>
              <w:bottom w:val="single" w:sz="4" w:space="0" w:color="auto"/>
              <w:right w:val="single" w:sz="4" w:space="0" w:color="auto"/>
            </w:tcBorders>
            <w:vAlign w:val="center"/>
            <w:hideMark/>
          </w:tcPr>
          <w:p w14:paraId="1E9EADC0"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2600</w:t>
            </w:r>
          </w:p>
        </w:tc>
        <w:tc>
          <w:tcPr>
            <w:tcW w:w="831" w:type="dxa"/>
            <w:tcBorders>
              <w:top w:val="nil"/>
              <w:left w:val="nil"/>
              <w:bottom w:val="single" w:sz="4" w:space="0" w:color="auto"/>
              <w:right w:val="single" w:sz="4" w:space="0" w:color="auto"/>
            </w:tcBorders>
            <w:vAlign w:val="center"/>
            <w:hideMark/>
          </w:tcPr>
          <w:p w14:paraId="487C5260"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500</w:t>
            </w:r>
          </w:p>
        </w:tc>
        <w:tc>
          <w:tcPr>
            <w:tcW w:w="682" w:type="dxa"/>
            <w:tcBorders>
              <w:top w:val="nil"/>
              <w:left w:val="nil"/>
              <w:bottom w:val="single" w:sz="4" w:space="0" w:color="auto"/>
              <w:right w:val="single" w:sz="4" w:space="0" w:color="auto"/>
            </w:tcBorders>
            <w:vAlign w:val="center"/>
            <w:hideMark/>
          </w:tcPr>
          <w:p w14:paraId="64710C7B"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vAlign w:val="center"/>
            <w:hideMark/>
          </w:tcPr>
          <w:p w14:paraId="5FF8C231"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vAlign w:val="center"/>
            <w:hideMark/>
          </w:tcPr>
          <w:p w14:paraId="653EC723"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vAlign w:val="center"/>
            <w:hideMark/>
          </w:tcPr>
          <w:p w14:paraId="346A74CA"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730F3283"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6F8DAB8D"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26A22C16" w14:textId="77777777" w:rsidR="00E26116" w:rsidRPr="00E26116" w:rsidRDefault="00E26116">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3682165E"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安全技术员</w:t>
            </w:r>
          </w:p>
        </w:tc>
        <w:tc>
          <w:tcPr>
            <w:tcW w:w="780" w:type="dxa"/>
            <w:tcBorders>
              <w:top w:val="nil"/>
              <w:left w:val="nil"/>
              <w:bottom w:val="single" w:sz="4" w:space="0" w:color="auto"/>
              <w:right w:val="single" w:sz="4" w:space="0" w:color="auto"/>
            </w:tcBorders>
            <w:vAlign w:val="center"/>
            <w:hideMark/>
          </w:tcPr>
          <w:p w14:paraId="37A0EDD7"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10000</w:t>
            </w:r>
          </w:p>
        </w:tc>
        <w:tc>
          <w:tcPr>
            <w:tcW w:w="930" w:type="dxa"/>
            <w:tcBorders>
              <w:top w:val="nil"/>
              <w:left w:val="nil"/>
              <w:bottom w:val="single" w:sz="4" w:space="0" w:color="auto"/>
              <w:right w:val="single" w:sz="4" w:space="0" w:color="auto"/>
            </w:tcBorders>
            <w:vAlign w:val="center"/>
            <w:hideMark/>
          </w:tcPr>
          <w:p w14:paraId="33D114D7"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2600</w:t>
            </w:r>
          </w:p>
        </w:tc>
        <w:tc>
          <w:tcPr>
            <w:tcW w:w="831" w:type="dxa"/>
            <w:tcBorders>
              <w:top w:val="nil"/>
              <w:left w:val="nil"/>
              <w:bottom w:val="single" w:sz="4" w:space="0" w:color="auto"/>
              <w:right w:val="single" w:sz="4" w:space="0" w:color="auto"/>
            </w:tcBorders>
            <w:vAlign w:val="center"/>
            <w:hideMark/>
          </w:tcPr>
          <w:p w14:paraId="77195DBC"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500</w:t>
            </w:r>
          </w:p>
        </w:tc>
        <w:tc>
          <w:tcPr>
            <w:tcW w:w="682" w:type="dxa"/>
            <w:tcBorders>
              <w:top w:val="nil"/>
              <w:left w:val="nil"/>
              <w:bottom w:val="single" w:sz="4" w:space="0" w:color="auto"/>
              <w:right w:val="single" w:sz="4" w:space="0" w:color="auto"/>
            </w:tcBorders>
            <w:vAlign w:val="center"/>
            <w:hideMark/>
          </w:tcPr>
          <w:p w14:paraId="232DE923"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vAlign w:val="center"/>
            <w:hideMark/>
          </w:tcPr>
          <w:p w14:paraId="3355B6A9"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vAlign w:val="center"/>
            <w:hideMark/>
          </w:tcPr>
          <w:p w14:paraId="7A4D4E27"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vAlign w:val="center"/>
            <w:hideMark/>
          </w:tcPr>
          <w:p w14:paraId="02BC296E"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078E0CCC"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6D32ED42" w14:textId="77777777" w:rsidTr="00E26116">
        <w:trPr>
          <w:trHeight w:val="226"/>
          <w:jc w:val="center"/>
        </w:trPr>
        <w:tc>
          <w:tcPr>
            <w:tcW w:w="1701" w:type="dxa"/>
            <w:tcBorders>
              <w:top w:val="nil"/>
              <w:left w:val="single" w:sz="4" w:space="0" w:color="auto"/>
              <w:bottom w:val="single" w:sz="4" w:space="0" w:color="auto"/>
              <w:right w:val="single" w:sz="4" w:space="0" w:color="auto"/>
            </w:tcBorders>
            <w:vAlign w:val="center"/>
            <w:hideMark/>
          </w:tcPr>
          <w:p w14:paraId="28FB2EF6"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lastRenderedPageBreak/>
              <w:t>舟山循环水运维项目</w:t>
            </w:r>
          </w:p>
        </w:tc>
        <w:tc>
          <w:tcPr>
            <w:tcW w:w="1995" w:type="dxa"/>
            <w:tcBorders>
              <w:top w:val="nil"/>
              <w:left w:val="nil"/>
              <w:bottom w:val="single" w:sz="4" w:space="0" w:color="auto"/>
              <w:right w:val="single" w:sz="4" w:space="0" w:color="auto"/>
            </w:tcBorders>
            <w:vAlign w:val="center"/>
            <w:hideMark/>
          </w:tcPr>
          <w:p w14:paraId="4745498A"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巡检加药综合工</w:t>
            </w:r>
          </w:p>
        </w:tc>
        <w:tc>
          <w:tcPr>
            <w:tcW w:w="780" w:type="dxa"/>
            <w:tcBorders>
              <w:top w:val="nil"/>
              <w:left w:val="nil"/>
              <w:bottom w:val="single" w:sz="4" w:space="0" w:color="auto"/>
              <w:right w:val="single" w:sz="4" w:space="0" w:color="auto"/>
            </w:tcBorders>
            <w:noWrap/>
            <w:vAlign w:val="center"/>
            <w:hideMark/>
          </w:tcPr>
          <w:p w14:paraId="4823197C"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7000</w:t>
            </w:r>
          </w:p>
        </w:tc>
        <w:tc>
          <w:tcPr>
            <w:tcW w:w="930" w:type="dxa"/>
            <w:tcBorders>
              <w:top w:val="nil"/>
              <w:left w:val="nil"/>
              <w:bottom w:val="single" w:sz="4" w:space="0" w:color="auto"/>
              <w:right w:val="single" w:sz="4" w:space="0" w:color="auto"/>
            </w:tcBorders>
            <w:vAlign w:val="center"/>
            <w:hideMark/>
          </w:tcPr>
          <w:p w14:paraId="05958889"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1820</w:t>
            </w:r>
          </w:p>
        </w:tc>
        <w:tc>
          <w:tcPr>
            <w:tcW w:w="831" w:type="dxa"/>
            <w:tcBorders>
              <w:top w:val="nil"/>
              <w:left w:val="nil"/>
              <w:bottom w:val="single" w:sz="4" w:space="0" w:color="auto"/>
              <w:right w:val="single" w:sz="4" w:space="0" w:color="auto"/>
            </w:tcBorders>
            <w:vAlign w:val="center"/>
            <w:hideMark/>
          </w:tcPr>
          <w:p w14:paraId="54A3A51E"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350</w:t>
            </w:r>
          </w:p>
        </w:tc>
        <w:tc>
          <w:tcPr>
            <w:tcW w:w="682" w:type="dxa"/>
            <w:tcBorders>
              <w:top w:val="nil"/>
              <w:left w:val="nil"/>
              <w:bottom w:val="single" w:sz="4" w:space="0" w:color="auto"/>
              <w:right w:val="single" w:sz="4" w:space="0" w:color="auto"/>
            </w:tcBorders>
            <w:vAlign w:val="center"/>
            <w:hideMark/>
          </w:tcPr>
          <w:p w14:paraId="25025654"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vAlign w:val="center"/>
            <w:hideMark/>
          </w:tcPr>
          <w:p w14:paraId="65B6939A"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vAlign w:val="center"/>
            <w:hideMark/>
          </w:tcPr>
          <w:p w14:paraId="284978E7"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vAlign w:val="center"/>
            <w:hideMark/>
          </w:tcPr>
          <w:p w14:paraId="25AFF65C"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6A8AE2FD"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4AF26D40" w14:textId="77777777" w:rsidTr="00E26116">
        <w:trPr>
          <w:trHeight w:val="226"/>
          <w:jc w:val="center"/>
        </w:trPr>
        <w:tc>
          <w:tcPr>
            <w:tcW w:w="1701" w:type="dxa"/>
            <w:vMerge w:val="restart"/>
            <w:tcBorders>
              <w:top w:val="nil"/>
              <w:left w:val="single" w:sz="4" w:space="0" w:color="auto"/>
              <w:bottom w:val="single" w:sz="4" w:space="0" w:color="auto"/>
              <w:right w:val="single" w:sz="4" w:space="0" w:color="auto"/>
            </w:tcBorders>
            <w:vAlign w:val="center"/>
            <w:hideMark/>
          </w:tcPr>
          <w:p w14:paraId="55C4E5A6" w14:textId="63CFB9F5" w:rsidR="00E26116" w:rsidRPr="00E26116" w:rsidRDefault="00FC746D">
            <w:pPr>
              <w:jc w:val="center"/>
              <w:rPr>
                <w:rFonts w:ascii="Times New Roman" w:eastAsia="等线" w:hAnsi="Times New Roman" w:cs="Times New Roman"/>
                <w:color w:val="000000"/>
                <w:sz w:val="15"/>
                <w:szCs w:val="15"/>
              </w:rPr>
            </w:pPr>
            <w:r>
              <w:rPr>
                <w:rFonts w:cs="Times New Roman" w:hint="eastAsia"/>
                <w:color w:val="000000"/>
                <w:sz w:val="15"/>
                <w:szCs w:val="15"/>
              </w:rPr>
              <w:t>江苏省</w:t>
            </w:r>
            <w:r w:rsidR="00E26116" w:rsidRPr="00E26116">
              <w:rPr>
                <w:rFonts w:cs="Times New Roman" w:hint="eastAsia"/>
                <w:color w:val="000000"/>
                <w:sz w:val="15"/>
                <w:szCs w:val="15"/>
              </w:rPr>
              <w:t>水处理项目</w:t>
            </w:r>
          </w:p>
        </w:tc>
        <w:tc>
          <w:tcPr>
            <w:tcW w:w="1995" w:type="dxa"/>
            <w:tcBorders>
              <w:top w:val="nil"/>
              <w:left w:val="nil"/>
              <w:bottom w:val="single" w:sz="4" w:space="0" w:color="auto"/>
              <w:right w:val="single" w:sz="4" w:space="0" w:color="auto"/>
            </w:tcBorders>
            <w:vAlign w:val="center"/>
            <w:hideMark/>
          </w:tcPr>
          <w:p w14:paraId="7DAB0810"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现场负责人</w:t>
            </w:r>
          </w:p>
        </w:tc>
        <w:tc>
          <w:tcPr>
            <w:tcW w:w="780" w:type="dxa"/>
            <w:tcBorders>
              <w:top w:val="nil"/>
              <w:left w:val="nil"/>
              <w:bottom w:val="single" w:sz="4" w:space="0" w:color="auto"/>
              <w:right w:val="single" w:sz="4" w:space="0" w:color="auto"/>
            </w:tcBorders>
            <w:noWrap/>
            <w:vAlign w:val="center"/>
            <w:hideMark/>
          </w:tcPr>
          <w:p w14:paraId="25614A32"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16000</w:t>
            </w:r>
          </w:p>
        </w:tc>
        <w:tc>
          <w:tcPr>
            <w:tcW w:w="930" w:type="dxa"/>
            <w:tcBorders>
              <w:top w:val="nil"/>
              <w:left w:val="nil"/>
              <w:bottom w:val="single" w:sz="4" w:space="0" w:color="auto"/>
              <w:right w:val="single" w:sz="4" w:space="0" w:color="auto"/>
            </w:tcBorders>
            <w:vAlign w:val="center"/>
            <w:hideMark/>
          </w:tcPr>
          <w:p w14:paraId="206827B9"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4160</w:t>
            </w:r>
          </w:p>
        </w:tc>
        <w:tc>
          <w:tcPr>
            <w:tcW w:w="831" w:type="dxa"/>
            <w:tcBorders>
              <w:top w:val="nil"/>
              <w:left w:val="nil"/>
              <w:bottom w:val="single" w:sz="4" w:space="0" w:color="auto"/>
              <w:right w:val="single" w:sz="4" w:space="0" w:color="auto"/>
            </w:tcBorders>
            <w:vAlign w:val="center"/>
            <w:hideMark/>
          </w:tcPr>
          <w:p w14:paraId="56C8A997"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800</w:t>
            </w:r>
          </w:p>
        </w:tc>
        <w:tc>
          <w:tcPr>
            <w:tcW w:w="682" w:type="dxa"/>
            <w:tcBorders>
              <w:top w:val="nil"/>
              <w:left w:val="nil"/>
              <w:bottom w:val="single" w:sz="4" w:space="0" w:color="auto"/>
              <w:right w:val="single" w:sz="4" w:space="0" w:color="auto"/>
            </w:tcBorders>
            <w:vAlign w:val="center"/>
            <w:hideMark/>
          </w:tcPr>
          <w:p w14:paraId="6B1EE756"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1B9DB426"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0C14CA7C"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noWrap/>
            <w:vAlign w:val="center"/>
            <w:hideMark/>
          </w:tcPr>
          <w:p w14:paraId="14A89EC3"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c>
          <w:tcPr>
            <w:tcW w:w="682" w:type="dxa"/>
            <w:tcBorders>
              <w:top w:val="nil"/>
              <w:left w:val="nil"/>
              <w:bottom w:val="single" w:sz="4" w:space="0" w:color="auto"/>
              <w:right w:val="single" w:sz="4" w:space="0" w:color="auto"/>
            </w:tcBorders>
            <w:vAlign w:val="center"/>
            <w:hideMark/>
          </w:tcPr>
          <w:p w14:paraId="23DF5CA8"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695B6E78"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51561062" w14:textId="77777777" w:rsidR="00E26116" w:rsidRPr="00E26116" w:rsidRDefault="00E26116">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6DBF5B29"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工艺技术员</w:t>
            </w:r>
          </w:p>
        </w:tc>
        <w:tc>
          <w:tcPr>
            <w:tcW w:w="780" w:type="dxa"/>
            <w:tcBorders>
              <w:top w:val="nil"/>
              <w:left w:val="nil"/>
              <w:bottom w:val="single" w:sz="4" w:space="0" w:color="auto"/>
              <w:right w:val="single" w:sz="4" w:space="0" w:color="auto"/>
            </w:tcBorders>
            <w:noWrap/>
            <w:vAlign w:val="center"/>
            <w:hideMark/>
          </w:tcPr>
          <w:p w14:paraId="611932BF"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15000</w:t>
            </w:r>
          </w:p>
        </w:tc>
        <w:tc>
          <w:tcPr>
            <w:tcW w:w="930" w:type="dxa"/>
            <w:tcBorders>
              <w:top w:val="nil"/>
              <w:left w:val="nil"/>
              <w:bottom w:val="single" w:sz="4" w:space="0" w:color="auto"/>
              <w:right w:val="single" w:sz="4" w:space="0" w:color="auto"/>
            </w:tcBorders>
            <w:vAlign w:val="center"/>
            <w:hideMark/>
          </w:tcPr>
          <w:p w14:paraId="1EBCB729"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3900</w:t>
            </w:r>
          </w:p>
        </w:tc>
        <w:tc>
          <w:tcPr>
            <w:tcW w:w="831" w:type="dxa"/>
            <w:tcBorders>
              <w:top w:val="nil"/>
              <w:left w:val="nil"/>
              <w:bottom w:val="single" w:sz="4" w:space="0" w:color="auto"/>
              <w:right w:val="single" w:sz="4" w:space="0" w:color="auto"/>
            </w:tcBorders>
            <w:vAlign w:val="center"/>
            <w:hideMark/>
          </w:tcPr>
          <w:p w14:paraId="48CB5757"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750</w:t>
            </w:r>
          </w:p>
        </w:tc>
        <w:tc>
          <w:tcPr>
            <w:tcW w:w="682" w:type="dxa"/>
            <w:tcBorders>
              <w:top w:val="nil"/>
              <w:left w:val="nil"/>
              <w:bottom w:val="single" w:sz="4" w:space="0" w:color="auto"/>
              <w:right w:val="single" w:sz="4" w:space="0" w:color="auto"/>
            </w:tcBorders>
            <w:vAlign w:val="center"/>
            <w:hideMark/>
          </w:tcPr>
          <w:p w14:paraId="3BE28E54"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7D7B11AA"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7561AF33"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noWrap/>
            <w:vAlign w:val="center"/>
            <w:hideMark/>
          </w:tcPr>
          <w:p w14:paraId="3F8B2EE3"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c>
          <w:tcPr>
            <w:tcW w:w="682" w:type="dxa"/>
            <w:tcBorders>
              <w:top w:val="nil"/>
              <w:left w:val="nil"/>
              <w:bottom w:val="single" w:sz="4" w:space="0" w:color="auto"/>
              <w:right w:val="single" w:sz="4" w:space="0" w:color="auto"/>
            </w:tcBorders>
            <w:vAlign w:val="center"/>
            <w:hideMark/>
          </w:tcPr>
          <w:p w14:paraId="5992A1F1"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02FD8BEE"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73A9DC37" w14:textId="77777777" w:rsidR="00E26116" w:rsidRPr="00E26116" w:rsidRDefault="00E26116">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56721607"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设备技术员</w:t>
            </w:r>
          </w:p>
        </w:tc>
        <w:tc>
          <w:tcPr>
            <w:tcW w:w="780" w:type="dxa"/>
            <w:tcBorders>
              <w:top w:val="nil"/>
              <w:left w:val="nil"/>
              <w:bottom w:val="single" w:sz="4" w:space="0" w:color="auto"/>
              <w:right w:val="single" w:sz="4" w:space="0" w:color="auto"/>
            </w:tcBorders>
            <w:noWrap/>
            <w:vAlign w:val="center"/>
            <w:hideMark/>
          </w:tcPr>
          <w:p w14:paraId="71C3E1AF"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15000</w:t>
            </w:r>
          </w:p>
        </w:tc>
        <w:tc>
          <w:tcPr>
            <w:tcW w:w="930" w:type="dxa"/>
            <w:tcBorders>
              <w:top w:val="nil"/>
              <w:left w:val="nil"/>
              <w:bottom w:val="single" w:sz="4" w:space="0" w:color="auto"/>
              <w:right w:val="single" w:sz="4" w:space="0" w:color="auto"/>
            </w:tcBorders>
            <w:vAlign w:val="center"/>
            <w:hideMark/>
          </w:tcPr>
          <w:p w14:paraId="02B5D9EF"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3900</w:t>
            </w:r>
          </w:p>
        </w:tc>
        <w:tc>
          <w:tcPr>
            <w:tcW w:w="831" w:type="dxa"/>
            <w:tcBorders>
              <w:top w:val="nil"/>
              <w:left w:val="nil"/>
              <w:bottom w:val="single" w:sz="4" w:space="0" w:color="auto"/>
              <w:right w:val="single" w:sz="4" w:space="0" w:color="auto"/>
            </w:tcBorders>
            <w:vAlign w:val="center"/>
            <w:hideMark/>
          </w:tcPr>
          <w:p w14:paraId="157653E8"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750</w:t>
            </w:r>
          </w:p>
        </w:tc>
        <w:tc>
          <w:tcPr>
            <w:tcW w:w="682" w:type="dxa"/>
            <w:tcBorders>
              <w:top w:val="nil"/>
              <w:left w:val="nil"/>
              <w:bottom w:val="single" w:sz="4" w:space="0" w:color="auto"/>
              <w:right w:val="single" w:sz="4" w:space="0" w:color="auto"/>
            </w:tcBorders>
            <w:vAlign w:val="center"/>
            <w:hideMark/>
          </w:tcPr>
          <w:p w14:paraId="777DB9F5"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2D53D235"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03B40BCE"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noWrap/>
            <w:vAlign w:val="center"/>
            <w:hideMark/>
          </w:tcPr>
          <w:p w14:paraId="2D359B6E"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c>
          <w:tcPr>
            <w:tcW w:w="682" w:type="dxa"/>
            <w:tcBorders>
              <w:top w:val="nil"/>
              <w:left w:val="nil"/>
              <w:bottom w:val="single" w:sz="4" w:space="0" w:color="auto"/>
              <w:right w:val="single" w:sz="4" w:space="0" w:color="auto"/>
            </w:tcBorders>
            <w:vAlign w:val="center"/>
            <w:hideMark/>
          </w:tcPr>
          <w:p w14:paraId="7C988A46"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2FB37F26"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53EDDD89" w14:textId="77777777" w:rsidR="00E26116" w:rsidRPr="00E26116" w:rsidRDefault="00E26116">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6758B3D3"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运行班长</w:t>
            </w:r>
          </w:p>
        </w:tc>
        <w:tc>
          <w:tcPr>
            <w:tcW w:w="780" w:type="dxa"/>
            <w:tcBorders>
              <w:top w:val="nil"/>
              <w:left w:val="nil"/>
              <w:bottom w:val="single" w:sz="4" w:space="0" w:color="auto"/>
              <w:right w:val="single" w:sz="4" w:space="0" w:color="auto"/>
            </w:tcBorders>
            <w:noWrap/>
            <w:vAlign w:val="center"/>
            <w:hideMark/>
          </w:tcPr>
          <w:p w14:paraId="50F79B70"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15000</w:t>
            </w:r>
          </w:p>
        </w:tc>
        <w:tc>
          <w:tcPr>
            <w:tcW w:w="930" w:type="dxa"/>
            <w:tcBorders>
              <w:top w:val="nil"/>
              <w:left w:val="nil"/>
              <w:bottom w:val="single" w:sz="4" w:space="0" w:color="auto"/>
              <w:right w:val="single" w:sz="4" w:space="0" w:color="auto"/>
            </w:tcBorders>
            <w:vAlign w:val="center"/>
            <w:hideMark/>
          </w:tcPr>
          <w:p w14:paraId="46130635"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3900</w:t>
            </w:r>
          </w:p>
        </w:tc>
        <w:tc>
          <w:tcPr>
            <w:tcW w:w="831" w:type="dxa"/>
            <w:tcBorders>
              <w:top w:val="nil"/>
              <w:left w:val="nil"/>
              <w:bottom w:val="single" w:sz="4" w:space="0" w:color="auto"/>
              <w:right w:val="single" w:sz="4" w:space="0" w:color="auto"/>
            </w:tcBorders>
            <w:vAlign w:val="center"/>
            <w:hideMark/>
          </w:tcPr>
          <w:p w14:paraId="62E1F605"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750</w:t>
            </w:r>
          </w:p>
        </w:tc>
        <w:tc>
          <w:tcPr>
            <w:tcW w:w="682" w:type="dxa"/>
            <w:tcBorders>
              <w:top w:val="nil"/>
              <w:left w:val="nil"/>
              <w:bottom w:val="single" w:sz="4" w:space="0" w:color="auto"/>
              <w:right w:val="single" w:sz="4" w:space="0" w:color="auto"/>
            </w:tcBorders>
            <w:vAlign w:val="center"/>
            <w:hideMark/>
          </w:tcPr>
          <w:p w14:paraId="11A804B2"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75C8E333"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36C100C2"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noWrap/>
            <w:vAlign w:val="center"/>
            <w:hideMark/>
          </w:tcPr>
          <w:p w14:paraId="2546D53D"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c>
          <w:tcPr>
            <w:tcW w:w="682" w:type="dxa"/>
            <w:tcBorders>
              <w:top w:val="nil"/>
              <w:left w:val="nil"/>
              <w:bottom w:val="single" w:sz="4" w:space="0" w:color="auto"/>
              <w:right w:val="single" w:sz="4" w:space="0" w:color="auto"/>
            </w:tcBorders>
            <w:vAlign w:val="center"/>
            <w:hideMark/>
          </w:tcPr>
          <w:p w14:paraId="296F58EF"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634E4389" w14:textId="77777777" w:rsidTr="00E26116">
        <w:trPr>
          <w:trHeight w:val="226"/>
          <w:jc w:val="center"/>
        </w:trPr>
        <w:tc>
          <w:tcPr>
            <w:tcW w:w="1701" w:type="dxa"/>
            <w:vMerge w:val="restart"/>
            <w:tcBorders>
              <w:top w:val="nil"/>
              <w:left w:val="single" w:sz="4" w:space="0" w:color="auto"/>
              <w:bottom w:val="single" w:sz="4" w:space="0" w:color="auto"/>
              <w:right w:val="single" w:sz="4" w:space="0" w:color="auto"/>
            </w:tcBorders>
            <w:vAlign w:val="center"/>
            <w:hideMark/>
          </w:tcPr>
          <w:p w14:paraId="1421A2BC" w14:textId="48D7CB1B" w:rsidR="00E26116" w:rsidRPr="00E26116" w:rsidRDefault="00FC746D">
            <w:pPr>
              <w:jc w:val="center"/>
              <w:rPr>
                <w:rFonts w:ascii="Times New Roman" w:eastAsia="等线" w:hAnsi="Times New Roman" w:cs="Times New Roman"/>
                <w:color w:val="000000"/>
                <w:sz w:val="15"/>
                <w:szCs w:val="15"/>
              </w:rPr>
            </w:pPr>
            <w:r>
              <w:rPr>
                <w:rFonts w:cs="Times New Roman" w:hint="eastAsia"/>
                <w:color w:val="000000"/>
                <w:sz w:val="15"/>
                <w:szCs w:val="15"/>
              </w:rPr>
              <w:t>福建省</w:t>
            </w:r>
            <w:r w:rsidR="00E26116" w:rsidRPr="00E26116">
              <w:rPr>
                <w:rFonts w:cs="Times New Roman" w:hint="eastAsia"/>
                <w:color w:val="000000"/>
                <w:sz w:val="15"/>
                <w:szCs w:val="15"/>
              </w:rPr>
              <w:t>循环水运维项目</w:t>
            </w:r>
          </w:p>
        </w:tc>
        <w:tc>
          <w:tcPr>
            <w:tcW w:w="1995" w:type="dxa"/>
            <w:tcBorders>
              <w:top w:val="nil"/>
              <w:left w:val="nil"/>
              <w:bottom w:val="single" w:sz="4" w:space="0" w:color="auto"/>
              <w:right w:val="single" w:sz="4" w:space="0" w:color="auto"/>
            </w:tcBorders>
            <w:vAlign w:val="center"/>
            <w:hideMark/>
          </w:tcPr>
          <w:p w14:paraId="696CB62D"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现场负责人</w:t>
            </w:r>
          </w:p>
        </w:tc>
        <w:tc>
          <w:tcPr>
            <w:tcW w:w="780" w:type="dxa"/>
            <w:tcBorders>
              <w:top w:val="nil"/>
              <w:left w:val="nil"/>
              <w:bottom w:val="single" w:sz="4" w:space="0" w:color="auto"/>
              <w:right w:val="single" w:sz="4" w:space="0" w:color="auto"/>
            </w:tcBorders>
            <w:noWrap/>
            <w:vAlign w:val="center"/>
            <w:hideMark/>
          </w:tcPr>
          <w:p w14:paraId="0A95B8D0"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12060</w:t>
            </w:r>
          </w:p>
        </w:tc>
        <w:tc>
          <w:tcPr>
            <w:tcW w:w="930" w:type="dxa"/>
            <w:tcBorders>
              <w:top w:val="nil"/>
              <w:left w:val="nil"/>
              <w:bottom w:val="single" w:sz="4" w:space="0" w:color="auto"/>
              <w:right w:val="single" w:sz="4" w:space="0" w:color="auto"/>
            </w:tcBorders>
            <w:vAlign w:val="center"/>
            <w:hideMark/>
          </w:tcPr>
          <w:p w14:paraId="2CDFBC96"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3135.6</w:t>
            </w:r>
          </w:p>
        </w:tc>
        <w:tc>
          <w:tcPr>
            <w:tcW w:w="831" w:type="dxa"/>
            <w:tcBorders>
              <w:top w:val="nil"/>
              <w:left w:val="nil"/>
              <w:bottom w:val="single" w:sz="4" w:space="0" w:color="auto"/>
              <w:right w:val="single" w:sz="4" w:space="0" w:color="auto"/>
            </w:tcBorders>
            <w:vAlign w:val="center"/>
            <w:hideMark/>
          </w:tcPr>
          <w:p w14:paraId="1E5282BD"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603</w:t>
            </w:r>
          </w:p>
        </w:tc>
        <w:tc>
          <w:tcPr>
            <w:tcW w:w="682" w:type="dxa"/>
            <w:tcBorders>
              <w:top w:val="nil"/>
              <w:left w:val="nil"/>
              <w:bottom w:val="single" w:sz="4" w:space="0" w:color="auto"/>
              <w:right w:val="single" w:sz="4" w:space="0" w:color="auto"/>
            </w:tcBorders>
            <w:vAlign w:val="center"/>
            <w:hideMark/>
          </w:tcPr>
          <w:p w14:paraId="5E6E41A2"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46D8CDCD"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noWrap/>
            <w:vAlign w:val="center"/>
            <w:hideMark/>
          </w:tcPr>
          <w:p w14:paraId="065C052C"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133F1858"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769593A6"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6ACEFA13"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4C81BEE7" w14:textId="77777777" w:rsidR="00E26116" w:rsidRPr="00E26116" w:rsidRDefault="00E26116">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28857F7B"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运行班长</w:t>
            </w:r>
          </w:p>
        </w:tc>
        <w:tc>
          <w:tcPr>
            <w:tcW w:w="780" w:type="dxa"/>
            <w:tcBorders>
              <w:top w:val="nil"/>
              <w:left w:val="nil"/>
              <w:bottom w:val="single" w:sz="4" w:space="0" w:color="auto"/>
              <w:right w:val="single" w:sz="4" w:space="0" w:color="auto"/>
            </w:tcBorders>
            <w:noWrap/>
            <w:vAlign w:val="center"/>
            <w:hideMark/>
          </w:tcPr>
          <w:p w14:paraId="24786A2D"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8860</w:t>
            </w:r>
          </w:p>
        </w:tc>
        <w:tc>
          <w:tcPr>
            <w:tcW w:w="930" w:type="dxa"/>
            <w:tcBorders>
              <w:top w:val="nil"/>
              <w:left w:val="nil"/>
              <w:bottom w:val="single" w:sz="4" w:space="0" w:color="auto"/>
              <w:right w:val="single" w:sz="4" w:space="0" w:color="auto"/>
            </w:tcBorders>
            <w:vAlign w:val="center"/>
            <w:hideMark/>
          </w:tcPr>
          <w:p w14:paraId="3A8E07AE"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2303.6</w:t>
            </w:r>
          </w:p>
        </w:tc>
        <w:tc>
          <w:tcPr>
            <w:tcW w:w="831" w:type="dxa"/>
            <w:tcBorders>
              <w:top w:val="nil"/>
              <w:left w:val="nil"/>
              <w:bottom w:val="single" w:sz="4" w:space="0" w:color="auto"/>
              <w:right w:val="single" w:sz="4" w:space="0" w:color="auto"/>
            </w:tcBorders>
            <w:vAlign w:val="center"/>
            <w:hideMark/>
          </w:tcPr>
          <w:p w14:paraId="75C9750D"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443</w:t>
            </w:r>
          </w:p>
        </w:tc>
        <w:tc>
          <w:tcPr>
            <w:tcW w:w="682" w:type="dxa"/>
            <w:tcBorders>
              <w:top w:val="nil"/>
              <w:left w:val="nil"/>
              <w:bottom w:val="single" w:sz="4" w:space="0" w:color="auto"/>
              <w:right w:val="single" w:sz="4" w:space="0" w:color="auto"/>
            </w:tcBorders>
            <w:vAlign w:val="center"/>
            <w:hideMark/>
          </w:tcPr>
          <w:p w14:paraId="4C9C6191"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2657DC9B"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noWrap/>
            <w:vAlign w:val="center"/>
            <w:hideMark/>
          </w:tcPr>
          <w:p w14:paraId="13B6F37D"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6CA7B955"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797DD12F"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E26116" w:rsidRPr="00E26116" w14:paraId="6E6C2F5D"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215C8A70" w14:textId="77777777" w:rsidR="00E26116" w:rsidRPr="00E26116" w:rsidRDefault="00E26116">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7637B4F0" w14:textId="77777777" w:rsidR="00E26116" w:rsidRPr="00E26116" w:rsidRDefault="00E26116">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特种作业综合岗</w:t>
            </w:r>
          </w:p>
        </w:tc>
        <w:tc>
          <w:tcPr>
            <w:tcW w:w="780" w:type="dxa"/>
            <w:tcBorders>
              <w:top w:val="nil"/>
              <w:left w:val="nil"/>
              <w:bottom w:val="single" w:sz="4" w:space="0" w:color="auto"/>
              <w:right w:val="single" w:sz="4" w:space="0" w:color="auto"/>
            </w:tcBorders>
            <w:noWrap/>
            <w:vAlign w:val="center"/>
            <w:hideMark/>
          </w:tcPr>
          <w:p w14:paraId="52255B9D"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10860</w:t>
            </w:r>
          </w:p>
        </w:tc>
        <w:tc>
          <w:tcPr>
            <w:tcW w:w="930" w:type="dxa"/>
            <w:tcBorders>
              <w:top w:val="nil"/>
              <w:left w:val="nil"/>
              <w:bottom w:val="single" w:sz="4" w:space="0" w:color="auto"/>
              <w:right w:val="single" w:sz="4" w:space="0" w:color="auto"/>
            </w:tcBorders>
            <w:vAlign w:val="center"/>
            <w:hideMark/>
          </w:tcPr>
          <w:p w14:paraId="7E387CC2"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2823.6</w:t>
            </w:r>
          </w:p>
        </w:tc>
        <w:tc>
          <w:tcPr>
            <w:tcW w:w="831" w:type="dxa"/>
            <w:tcBorders>
              <w:top w:val="nil"/>
              <w:left w:val="nil"/>
              <w:bottom w:val="single" w:sz="4" w:space="0" w:color="auto"/>
              <w:right w:val="single" w:sz="4" w:space="0" w:color="auto"/>
            </w:tcBorders>
            <w:vAlign w:val="center"/>
            <w:hideMark/>
          </w:tcPr>
          <w:p w14:paraId="58171FCD"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543</w:t>
            </w:r>
          </w:p>
        </w:tc>
        <w:tc>
          <w:tcPr>
            <w:tcW w:w="682" w:type="dxa"/>
            <w:tcBorders>
              <w:top w:val="nil"/>
              <w:left w:val="nil"/>
              <w:bottom w:val="single" w:sz="4" w:space="0" w:color="auto"/>
              <w:right w:val="single" w:sz="4" w:space="0" w:color="auto"/>
            </w:tcBorders>
            <w:vAlign w:val="center"/>
            <w:hideMark/>
          </w:tcPr>
          <w:p w14:paraId="0A2BE919"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519A0D97"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noWrap/>
            <w:vAlign w:val="center"/>
            <w:hideMark/>
          </w:tcPr>
          <w:p w14:paraId="1E084BD3"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3F519BB1"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38CEBE6D" w14:textId="77777777" w:rsidR="00E26116" w:rsidRPr="00E26116" w:rsidRDefault="00E26116">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FC746D" w:rsidRPr="00E26116" w14:paraId="3B933FC7" w14:textId="77777777" w:rsidTr="008D0A7D">
        <w:trPr>
          <w:trHeight w:val="226"/>
          <w:jc w:val="center"/>
        </w:trPr>
        <w:tc>
          <w:tcPr>
            <w:tcW w:w="1701" w:type="dxa"/>
            <w:vMerge w:val="restart"/>
            <w:tcBorders>
              <w:top w:val="nil"/>
              <w:left w:val="single" w:sz="4" w:space="0" w:color="auto"/>
              <w:right w:val="single" w:sz="4" w:space="0" w:color="auto"/>
            </w:tcBorders>
            <w:vAlign w:val="center"/>
            <w:hideMark/>
          </w:tcPr>
          <w:p w14:paraId="476205D6" w14:textId="14441A48" w:rsidR="00FC746D" w:rsidRPr="00E26116" w:rsidRDefault="00FC746D">
            <w:pPr>
              <w:jc w:val="center"/>
              <w:rPr>
                <w:rFonts w:ascii="Times New Roman" w:eastAsia="等线" w:hAnsi="Times New Roman" w:cs="Times New Roman"/>
                <w:color w:val="000000"/>
                <w:sz w:val="15"/>
                <w:szCs w:val="15"/>
              </w:rPr>
            </w:pPr>
            <w:r>
              <w:rPr>
                <w:rFonts w:cs="Times New Roman" w:hint="eastAsia"/>
                <w:color w:val="000000"/>
                <w:sz w:val="15"/>
                <w:szCs w:val="15"/>
              </w:rPr>
              <w:t>揭阳</w:t>
            </w:r>
            <w:r w:rsidRPr="00E26116">
              <w:rPr>
                <w:rFonts w:cs="Times New Roman" w:hint="eastAsia"/>
                <w:color w:val="000000"/>
                <w:sz w:val="15"/>
                <w:szCs w:val="15"/>
              </w:rPr>
              <w:t>循环水项目</w:t>
            </w:r>
          </w:p>
        </w:tc>
        <w:tc>
          <w:tcPr>
            <w:tcW w:w="1995" w:type="dxa"/>
            <w:tcBorders>
              <w:top w:val="nil"/>
              <w:left w:val="nil"/>
              <w:bottom w:val="single" w:sz="4" w:space="0" w:color="auto"/>
              <w:right w:val="single" w:sz="4" w:space="0" w:color="auto"/>
            </w:tcBorders>
            <w:vAlign w:val="center"/>
            <w:hideMark/>
          </w:tcPr>
          <w:p w14:paraId="1686B0BF" w14:textId="77777777" w:rsidR="00FC746D" w:rsidRPr="00E26116" w:rsidRDefault="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运行班长</w:t>
            </w:r>
          </w:p>
        </w:tc>
        <w:tc>
          <w:tcPr>
            <w:tcW w:w="780" w:type="dxa"/>
            <w:tcBorders>
              <w:top w:val="nil"/>
              <w:left w:val="nil"/>
              <w:bottom w:val="single" w:sz="4" w:space="0" w:color="auto"/>
              <w:right w:val="single" w:sz="4" w:space="0" w:color="auto"/>
            </w:tcBorders>
            <w:noWrap/>
            <w:vAlign w:val="center"/>
            <w:hideMark/>
          </w:tcPr>
          <w:p w14:paraId="4837463C" w14:textId="77777777" w:rsidR="00FC746D" w:rsidRPr="00E26116" w:rsidRDefault="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8136</w:t>
            </w:r>
          </w:p>
        </w:tc>
        <w:tc>
          <w:tcPr>
            <w:tcW w:w="930" w:type="dxa"/>
            <w:tcBorders>
              <w:top w:val="nil"/>
              <w:left w:val="nil"/>
              <w:bottom w:val="single" w:sz="4" w:space="0" w:color="auto"/>
              <w:right w:val="single" w:sz="4" w:space="0" w:color="auto"/>
            </w:tcBorders>
            <w:vAlign w:val="center"/>
            <w:hideMark/>
          </w:tcPr>
          <w:p w14:paraId="0B8E4424" w14:textId="77777777" w:rsidR="00FC746D" w:rsidRPr="00E26116" w:rsidRDefault="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2115.36</w:t>
            </w:r>
          </w:p>
        </w:tc>
        <w:tc>
          <w:tcPr>
            <w:tcW w:w="831" w:type="dxa"/>
            <w:tcBorders>
              <w:top w:val="nil"/>
              <w:left w:val="nil"/>
              <w:bottom w:val="single" w:sz="4" w:space="0" w:color="auto"/>
              <w:right w:val="single" w:sz="4" w:space="0" w:color="auto"/>
            </w:tcBorders>
            <w:vAlign w:val="center"/>
            <w:hideMark/>
          </w:tcPr>
          <w:p w14:paraId="6BD8D279" w14:textId="77777777" w:rsidR="00FC746D" w:rsidRPr="00E26116" w:rsidRDefault="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406.8</w:t>
            </w:r>
          </w:p>
        </w:tc>
        <w:tc>
          <w:tcPr>
            <w:tcW w:w="682" w:type="dxa"/>
            <w:tcBorders>
              <w:top w:val="nil"/>
              <w:left w:val="nil"/>
              <w:bottom w:val="single" w:sz="4" w:space="0" w:color="auto"/>
              <w:right w:val="single" w:sz="4" w:space="0" w:color="auto"/>
            </w:tcBorders>
            <w:vAlign w:val="center"/>
            <w:hideMark/>
          </w:tcPr>
          <w:p w14:paraId="780F4B0A" w14:textId="77777777" w:rsidR="00FC746D" w:rsidRPr="00E26116" w:rsidRDefault="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7DBEABCD" w14:textId="77777777" w:rsidR="00FC746D" w:rsidRPr="00E26116" w:rsidRDefault="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noWrap/>
            <w:vAlign w:val="center"/>
            <w:hideMark/>
          </w:tcPr>
          <w:p w14:paraId="16D1CA57" w14:textId="77777777" w:rsidR="00FC746D" w:rsidRPr="00E26116" w:rsidRDefault="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094C309E" w14:textId="77777777" w:rsidR="00FC746D" w:rsidRPr="00E26116" w:rsidRDefault="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4AF1DC0A" w14:textId="77777777" w:rsidR="00FC746D" w:rsidRPr="00E26116" w:rsidRDefault="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FC746D" w:rsidRPr="00E26116" w14:paraId="1A9440E1" w14:textId="77777777" w:rsidTr="008D0A7D">
        <w:trPr>
          <w:trHeight w:val="226"/>
          <w:jc w:val="center"/>
        </w:trPr>
        <w:tc>
          <w:tcPr>
            <w:tcW w:w="1701" w:type="dxa"/>
            <w:vMerge/>
            <w:tcBorders>
              <w:left w:val="single" w:sz="4" w:space="0" w:color="auto"/>
              <w:right w:val="single" w:sz="4" w:space="0" w:color="auto"/>
            </w:tcBorders>
            <w:vAlign w:val="center"/>
            <w:hideMark/>
          </w:tcPr>
          <w:p w14:paraId="1B028E76" w14:textId="77777777" w:rsidR="00FC746D" w:rsidRPr="00E26116" w:rsidRDefault="00FC746D">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4C1FFE30" w14:textId="77777777" w:rsidR="00FC746D" w:rsidRPr="00E26116" w:rsidRDefault="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综合操作岗</w:t>
            </w:r>
          </w:p>
        </w:tc>
        <w:tc>
          <w:tcPr>
            <w:tcW w:w="780" w:type="dxa"/>
            <w:tcBorders>
              <w:top w:val="nil"/>
              <w:left w:val="nil"/>
              <w:bottom w:val="single" w:sz="4" w:space="0" w:color="auto"/>
              <w:right w:val="single" w:sz="4" w:space="0" w:color="auto"/>
            </w:tcBorders>
            <w:noWrap/>
            <w:vAlign w:val="center"/>
            <w:hideMark/>
          </w:tcPr>
          <w:p w14:paraId="02674F8F" w14:textId="77777777" w:rsidR="00FC746D" w:rsidRPr="00E26116" w:rsidRDefault="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8136</w:t>
            </w:r>
          </w:p>
        </w:tc>
        <w:tc>
          <w:tcPr>
            <w:tcW w:w="930" w:type="dxa"/>
            <w:tcBorders>
              <w:top w:val="nil"/>
              <w:left w:val="nil"/>
              <w:bottom w:val="single" w:sz="4" w:space="0" w:color="auto"/>
              <w:right w:val="single" w:sz="4" w:space="0" w:color="auto"/>
            </w:tcBorders>
            <w:vAlign w:val="center"/>
            <w:hideMark/>
          </w:tcPr>
          <w:p w14:paraId="5063C570" w14:textId="77777777" w:rsidR="00FC746D" w:rsidRPr="00E26116" w:rsidRDefault="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2115.36</w:t>
            </w:r>
          </w:p>
        </w:tc>
        <w:tc>
          <w:tcPr>
            <w:tcW w:w="831" w:type="dxa"/>
            <w:tcBorders>
              <w:top w:val="nil"/>
              <w:left w:val="nil"/>
              <w:bottom w:val="single" w:sz="4" w:space="0" w:color="auto"/>
              <w:right w:val="single" w:sz="4" w:space="0" w:color="auto"/>
            </w:tcBorders>
            <w:vAlign w:val="center"/>
            <w:hideMark/>
          </w:tcPr>
          <w:p w14:paraId="1E9A4524" w14:textId="77777777" w:rsidR="00FC746D" w:rsidRPr="00E26116" w:rsidRDefault="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406.8</w:t>
            </w:r>
          </w:p>
        </w:tc>
        <w:tc>
          <w:tcPr>
            <w:tcW w:w="682" w:type="dxa"/>
            <w:tcBorders>
              <w:top w:val="nil"/>
              <w:left w:val="nil"/>
              <w:bottom w:val="single" w:sz="4" w:space="0" w:color="auto"/>
              <w:right w:val="single" w:sz="4" w:space="0" w:color="auto"/>
            </w:tcBorders>
            <w:vAlign w:val="center"/>
            <w:hideMark/>
          </w:tcPr>
          <w:p w14:paraId="1F5B2C54" w14:textId="77777777" w:rsidR="00FC746D" w:rsidRPr="00E26116" w:rsidRDefault="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07C0597A" w14:textId="77777777" w:rsidR="00FC746D" w:rsidRPr="00E26116" w:rsidRDefault="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noWrap/>
            <w:vAlign w:val="center"/>
            <w:hideMark/>
          </w:tcPr>
          <w:p w14:paraId="79355151" w14:textId="77777777" w:rsidR="00FC746D" w:rsidRPr="00E26116" w:rsidRDefault="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0D7D92E1" w14:textId="77777777" w:rsidR="00FC746D" w:rsidRPr="00E26116" w:rsidRDefault="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25787E5B" w14:textId="77777777" w:rsidR="00FC746D" w:rsidRPr="00E26116" w:rsidRDefault="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FC746D" w:rsidRPr="00E26116" w14:paraId="542EECD9" w14:textId="77777777" w:rsidTr="008D0A7D">
        <w:trPr>
          <w:trHeight w:val="226"/>
          <w:jc w:val="center"/>
        </w:trPr>
        <w:tc>
          <w:tcPr>
            <w:tcW w:w="1701" w:type="dxa"/>
            <w:vMerge/>
            <w:tcBorders>
              <w:left w:val="single" w:sz="4" w:space="0" w:color="auto"/>
              <w:bottom w:val="single" w:sz="4" w:space="0" w:color="auto"/>
              <w:right w:val="single" w:sz="4" w:space="0" w:color="auto"/>
            </w:tcBorders>
            <w:vAlign w:val="center"/>
          </w:tcPr>
          <w:p w14:paraId="36DF3366" w14:textId="77777777" w:rsidR="00FC746D" w:rsidRPr="00E26116" w:rsidRDefault="00FC746D" w:rsidP="00FC746D">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tcPr>
          <w:p w14:paraId="2BC3B330" w14:textId="058BABFF" w:rsidR="00FC746D" w:rsidRPr="00E26116" w:rsidRDefault="00FC746D" w:rsidP="00FC746D">
            <w:pPr>
              <w:jc w:val="center"/>
              <w:rPr>
                <w:rFonts w:cs="Times New Roman" w:hint="eastAsia"/>
                <w:color w:val="000000"/>
                <w:sz w:val="15"/>
                <w:szCs w:val="15"/>
              </w:rPr>
            </w:pPr>
            <w:r w:rsidRPr="00E26116">
              <w:rPr>
                <w:rFonts w:cs="Times New Roman" w:hint="eastAsia"/>
                <w:color w:val="000000"/>
                <w:sz w:val="15"/>
                <w:szCs w:val="15"/>
              </w:rPr>
              <w:t>水质分析综合岗</w:t>
            </w:r>
          </w:p>
        </w:tc>
        <w:tc>
          <w:tcPr>
            <w:tcW w:w="780" w:type="dxa"/>
            <w:tcBorders>
              <w:top w:val="nil"/>
              <w:left w:val="nil"/>
              <w:bottom w:val="single" w:sz="4" w:space="0" w:color="auto"/>
              <w:right w:val="single" w:sz="4" w:space="0" w:color="auto"/>
            </w:tcBorders>
            <w:noWrap/>
            <w:vAlign w:val="center"/>
          </w:tcPr>
          <w:p w14:paraId="0DBDF7D5" w14:textId="5A51F94D"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7797</w:t>
            </w:r>
          </w:p>
        </w:tc>
        <w:tc>
          <w:tcPr>
            <w:tcW w:w="930" w:type="dxa"/>
            <w:tcBorders>
              <w:top w:val="nil"/>
              <w:left w:val="nil"/>
              <w:bottom w:val="single" w:sz="4" w:space="0" w:color="auto"/>
              <w:right w:val="single" w:sz="4" w:space="0" w:color="auto"/>
            </w:tcBorders>
            <w:vAlign w:val="center"/>
          </w:tcPr>
          <w:p w14:paraId="4BD94D1E" w14:textId="15D5EA7F"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2027.22</w:t>
            </w:r>
          </w:p>
        </w:tc>
        <w:tc>
          <w:tcPr>
            <w:tcW w:w="831" w:type="dxa"/>
            <w:tcBorders>
              <w:top w:val="nil"/>
              <w:left w:val="nil"/>
              <w:bottom w:val="single" w:sz="4" w:space="0" w:color="auto"/>
              <w:right w:val="single" w:sz="4" w:space="0" w:color="auto"/>
            </w:tcBorders>
            <w:vAlign w:val="center"/>
          </w:tcPr>
          <w:p w14:paraId="6A704E37" w14:textId="4A91D6B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389.85</w:t>
            </w:r>
          </w:p>
        </w:tc>
        <w:tc>
          <w:tcPr>
            <w:tcW w:w="682" w:type="dxa"/>
            <w:tcBorders>
              <w:top w:val="nil"/>
              <w:left w:val="nil"/>
              <w:bottom w:val="single" w:sz="4" w:space="0" w:color="auto"/>
              <w:right w:val="single" w:sz="4" w:space="0" w:color="auto"/>
            </w:tcBorders>
            <w:vAlign w:val="center"/>
          </w:tcPr>
          <w:p w14:paraId="71757768" w14:textId="57E6F662"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tcPr>
          <w:p w14:paraId="4272D268" w14:textId="5286E784"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noWrap/>
            <w:vAlign w:val="center"/>
          </w:tcPr>
          <w:p w14:paraId="49FEC2E9" w14:textId="1C6C8B99"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tcPr>
          <w:p w14:paraId="4D884A66" w14:textId="0B341B7E"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tcPr>
          <w:p w14:paraId="009AF829" w14:textId="690F5902"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FC746D" w:rsidRPr="00E26116" w14:paraId="3B4E8A06" w14:textId="77777777" w:rsidTr="00E26116">
        <w:trPr>
          <w:trHeight w:val="226"/>
          <w:jc w:val="center"/>
        </w:trPr>
        <w:tc>
          <w:tcPr>
            <w:tcW w:w="1701" w:type="dxa"/>
            <w:vMerge w:val="restart"/>
            <w:tcBorders>
              <w:top w:val="nil"/>
              <w:left w:val="single" w:sz="4" w:space="0" w:color="auto"/>
              <w:bottom w:val="single" w:sz="4" w:space="0" w:color="auto"/>
              <w:right w:val="single" w:sz="4" w:space="0" w:color="auto"/>
            </w:tcBorders>
            <w:vAlign w:val="center"/>
            <w:hideMark/>
          </w:tcPr>
          <w:p w14:paraId="4489A6B8" w14:textId="4E34256D" w:rsidR="00FC746D" w:rsidRPr="00E26116" w:rsidRDefault="00FC746D" w:rsidP="00FC746D">
            <w:pPr>
              <w:jc w:val="center"/>
              <w:rPr>
                <w:rFonts w:ascii="Times New Roman" w:eastAsia="等线" w:hAnsi="Times New Roman" w:cs="Times New Roman"/>
                <w:color w:val="000000"/>
                <w:sz w:val="15"/>
                <w:szCs w:val="15"/>
              </w:rPr>
            </w:pPr>
            <w:r>
              <w:rPr>
                <w:rFonts w:cs="Times New Roman" w:hint="eastAsia"/>
                <w:color w:val="000000"/>
                <w:sz w:val="15"/>
                <w:szCs w:val="15"/>
              </w:rPr>
              <w:t>揭阳</w:t>
            </w:r>
            <w:r w:rsidRPr="00E26116">
              <w:rPr>
                <w:rFonts w:cs="Times New Roman" w:hint="eastAsia"/>
                <w:color w:val="000000"/>
                <w:sz w:val="15"/>
                <w:szCs w:val="15"/>
              </w:rPr>
              <w:t>双膜项目</w:t>
            </w:r>
          </w:p>
        </w:tc>
        <w:tc>
          <w:tcPr>
            <w:tcW w:w="1995" w:type="dxa"/>
            <w:tcBorders>
              <w:top w:val="nil"/>
              <w:left w:val="nil"/>
              <w:bottom w:val="single" w:sz="4" w:space="0" w:color="auto"/>
              <w:right w:val="single" w:sz="4" w:space="0" w:color="auto"/>
            </w:tcBorders>
            <w:vAlign w:val="center"/>
            <w:hideMark/>
          </w:tcPr>
          <w:p w14:paraId="6FCDB669"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运行班长</w:t>
            </w:r>
          </w:p>
        </w:tc>
        <w:tc>
          <w:tcPr>
            <w:tcW w:w="780" w:type="dxa"/>
            <w:tcBorders>
              <w:top w:val="nil"/>
              <w:left w:val="nil"/>
              <w:bottom w:val="single" w:sz="4" w:space="0" w:color="auto"/>
              <w:right w:val="single" w:sz="4" w:space="0" w:color="auto"/>
            </w:tcBorders>
            <w:noWrap/>
            <w:vAlign w:val="center"/>
            <w:hideMark/>
          </w:tcPr>
          <w:p w14:paraId="41DBC49E"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6215</w:t>
            </w:r>
          </w:p>
        </w:tc>
        <w:tc>
          <w:tcPr>
            <w:tcW w:w="930" w:type="dxa"/>
            <w:tcBorders>
              <w:top w:val="nil"/>
              <w:left w:val="nil"/>
              <w:bottom w:val="single" w:sz="4" w:space="0" w:color="auto"/>
              <w:right w:val="single" w:sz="4" w:space="0" w:color="auto"/>
            </w:tcBorders>
            <w:vAlign w:val="center"/>
            <w:hideMark/>
          </w:tcPr>
          <w:p w14:paraId="2712BF96"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1615.9</w:t>
            </w:r>
          </w:p>
        </w:tc>
        <w:tc>
          <w:tcPr>
            <w:tcW w:w="831" w:type="dxa"/>
            <w:tcBorders>
              <w:top w:val="nil"/>
              <w:left w:val="nil"/>
              <w:bottom w:val="single" w:sz="4" w:space="0" w:color="auto"/>
              <w:right w:val="single" w:sz="4" w:space="0" w:color="auto"/>
            </w:tcBorders>
            <w:vAlign w:val="center"/>
            <w:hideMark/>
          </w:tcPr>
          <w:p w14:paraId="154C9D56"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310.75</w:t>
            </w:r>
          </w:p>
        </w:tc>
        <w:tc>
          <w:tcPr>
            <w:tcW w:w="682" w:type="dxa"/>
            <w:tcBorders>
              <w:top w:val="nil"/>
              <w:left w:val="nil"/>
              <w:bottom w:val="single" w:sz="4" w:space="0" w:color="auto"/>
              <w:right w:val="single" w:sz="4" w:space="0" w:color="auto"/>
            </w:tcBorders>
            <w:vAlign w:val="center"/>
            <w:hideMark/>
          </w:tcPr>
          <w:p w14:paraId="373C966D"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2A63B78E"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noWrap/>
            <w:vAlign w:val="center"/>
            <w:hideMark/>
          </w:tcPr>
          <w:p w14:paraId="4E8581E6"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72D5410C"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7A2D6A28"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FC746D" w:rsidRPr="00E26116" w14:paraId="55A30BDE"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4F11EE02" w14:textId="77777777" w:rsidR="00FC746D" w:rsidRPr="00E26116" w:rsidRDefault="00FC746D" w:rsidP="00FC746D">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7DE496CB"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综合操作岗</w:t>
            </w:r>
          </w:p>
        </w:tc>
        <w:tc>
          <w:tcPr>
            <w:tcW w:w="780" w:type="dxa"/>
            <w:tcBorders>
              <w:top w:val="nil"/>
              <w:left w:val="nil"/>
              <w:bottom w:val="single" w:sz="4" w:space="0" w:color="auto"/>
              <w:right w:val="single" w:sz="4" w:space="0" w:color="auto"/>
            </w:tcBorders>
            <w:noWrap/>
            <w:vAlign w:val="center"/>
            <w:hideMark/>
          </w:tcPr>
          <w:p w14:paraId="4579E24E"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6215</w:t>
            </w:r>
          </w:p>
        </w:tc>
        <w:tc>
          <w:tcPr>
            <w:tcW w:w="930" w:type="dxa"/>
            <w:tcBorders>
              <w:top w:val="nil"/>
              <w:left w:val="nil"/>
              <w:bottom w:val="single" w:sz="4" w:space="0" w:color="auto"/>
              <w:right w:val="single" w:sz="4" w:space="0" w:color="auto"/>
            </w:tcBorders>
            <w:vAlign w:val="center"/>
            <w:hideMark/>
          </w:tcPr>
          <w:p w14:paraId="6FEBAE36"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1615.9</w:t>
            </w:r>
          </w:p>
        </w:tc>
        <w:tc>
          <w:tcPr>
            <w:tcW w:w="831" w:type="dxa"/>
            <w:tcBorders>
              <w:top w:val="nil"/>
              <w:left w:val="nil"/>
              <w:bottom w:val="single" w:sz="4" w:space="0" w:color="auto"/>
              <w:right w:val="single" w:sz="4" w:space="0" w:color="auto"/>
            </w:tcBorders>
            <w:vAlign w:val="center"/>
            <w:hideMark/>
          </w:tcPr>
          <w:p w14:paraId="3F8752B1"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310.75</w:t>
            </w:r>
          </w:p>
        </w:tc>
        <w:tc>
          <w:tcPr>
            <w:tcW w:w="682" w:type="dxa"/>
            <w:tcBorders>
              <w:top w:val="nil"/>
              <w:left w:val="nil"/>
              <w:bottom w:val="single" w:sz="4" w:space="0" w:color="auto"/>
              <w:right w:val="single" w:sz="4" w:space="0" w:color="auto"/>
            </w:tcBorders>
            <w:vAlign w:val="center"/>
            <w:hideMark/>
          </w:tcPr>
          <w:p w14:paraId="457C1A8E"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451393A6"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noWrap/>
            <w:vAlign w:val="center"/>
            <w:hideMark/>
          </w:tcPr>
          <w:p w14:paraId="1B142DE2"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70310420"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hideMark/>
          </w:tcPr>
          <w:p w14:paraId="23783557"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FC746D" w:rsidRPr="00E26116" w14:paraId="293E036F" w14:textId="77777777" w:rsidTr="00FC746D">
        <w:trPr>
          <w:trHeight w:val="226"/>
          <w:jc w:val="center"/>
        </w:trPr>
        <w:tc>
          <w:tcPr>
            <w:tcW w:w="1701" w:type="dxa"/>
            <w:tcBorders>
              <w:top w:val="nil"/>
              <w:left w:val="single" w:sz="4" w:space="0" w:color="auto"/>
              <w:bottom w:val="single" w:sz="4" w:space="0" w:color="auto"/>
              <w:right w:val="single" w:sz="4" w:space="0" w:color="auto"/>
            </w:tcBorders>
            <w:vAlign w:val="center"/>
            <w:hideMark/>
          </w:tcPr>
          <w:p w14:paraId="6B0B2581" w14:textId="657044C7" w:rsidR="00FC746D" w:rsidRPr="00E26116" w:rsidRDefault="00FC746D" w:rsidP="00FC746D">
            <w:pPr>
              <w:jc w:val="center"/>
              <w:rPr>
                <w:rFonts w:ascii="Times New Roman" w:eastAsia="等线" w:hAnsi="Times New Roman" w:cs="Times New Roman"/>
                <w:color w:val="000000"/>
                <w:sz w:val="15"/>
                <w:szCs w:val="15"/>
              </w:rPr>
            </w:pPr>
            <w:r>
              <w:rPr>
                <w:rFonts w:cs="Times New Roman" w:hint="eastAsia"/>
                <w:color w:val="000000"/>
                <w:sz w:val="15"/>
                <w:szCs w:val="15"/>
              </w:rPr>
              <w:t>湛江</w:t>
            </w:r>
            <w:r w:rsidRPr="00E26116">
              <w:rPr>
                <w:rFonts w:cs="Times New Roman" w:hint="eastAsia"/>
                <w:color w:val="000000"/>
                <w:sz w:val="15"/>
                <w:szCs w:val="15"/>
              </w:rPr>
              <w:t>循环水项目</w:t>
            </w:r>
          </w:p>
        </w:tc>
        <w:tc>
          <w:tcPr>
            <w:tcW w:w="1995" w:type="dxa"/>
            <w:tcBorders>
              <w:top w:val="nil"/>
              <w:left w:val="nil"/>
              <w:bottom w:val="single" w:sz="4" w:space="0" w:color="auto"/>
              <w:right w:val="single" w:sz="4" w:space="0" w:color="auto"/>
            </w:tcBorders>
            <w:vAlign w:val="center"/>
          </w:tcPr>
          <w:p w14:paraId="25AAA83F" w14:textId="13D27A40" w:rsidR="00FC746D" w:rsidRPr="00E26116" w:rsidRDefault="00FC746D" w:rsidP="00FC746D">
            <w:pPr>
              <w:jc w:val="center"/>
              <w:rPr>
                <w:rFonts w:ascii="Times New Roman" w:eastAsia="等线" w:hAnsi="Times New Roman" w:cs="Times New Roman"/>
                <w:color w:val="000000"/>
                <w:sz w:val="15"/>
                <w:szCs w:val="15"/>
              </w:rPr>
            </w:pPr>
            <w:r>
              <w:rPr>
                <w:rFonts w:ascii="Times New Roman" w:eastAsia="等线" w:hAnsi="Times New Roman" w:cs="Times New Roman" w:hint="eastAsia"/>
                <w:color w:val="000000"/>
                <w:sz w:val="15"/>
                <w:szCs w:val="15"/>
              </w:rPr>
              <w:t>运行班长</w:t>
            </w:r>
          </w:p>
        </w:tc>
        <w:tc>
          <w:tcPr>
            <w:tcW w:w="780" w:type="dxa"/>
            <w:tcBorders>
              <w:top w:val="nil"/>
              <w:left w:val="nil"/>
              <w:bottom w:val="single" w:sz="4" w:space="0" w:color="auto"/>
              <w:right w:val="single" w:sz="4" w:space="0" w:color="auto"/>
            </w:tcBorders>
            <w:noWrap/>
            <w:vAlign w:val="center"/>
          </w:tcPr>
          <w:p w14:paraId="1F053F66" w14:textId="0CF2CC2C"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8136</w:t>
            </w:r>
          </w:p>
        </w:tc>
        <w:tc>
          <w:tcPr>
            <w:tcW w:w="930" w:type="dxa"/>
            <w:tcBorders>
              <w:top w:val="nil"/>
              <w:left w:val="nil"/>
              <w:bottom w:val="single" w:sz="4" w:space="0" w:color="auto"/>
              <w:right w:val="single" w:sz="4" w:space="0" w:color="auto"/>
            </w:tcBorders>
            <w:vAlign w:val="center"/>
          </w:tcPr>
          <w:p w14:paraId="275DDC9C" w14:textId="598F6789"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2115.36</w:t>
            </w:r>
          </w:p>
        </w:tc>
        <w:tc>
          <w:tcPr>
            <w:tcW w:w="831" w:type="dxa"/>
            <w:tcBorders>
              <w:top w:val="nil"/>
              <w:left w:val="nil"/>
              <w:bottom w:val="single" w:sz="4" w:space="0" w:color="auto"/>
              <w:right w:val="single" w:sz="4" w:space="0" w:color="auto"/>
            </w:tcBorders>
            <w:vAlign w:val="center"/>
          </w:tcPr>
          <w:p w14:paraId="56E51B1F" w14:textId="6D83CB68"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406.8</w:t>
            </w:r>
          </w:p>
        </w:tc>
        <w:tc>
          <w:tcPr>
            <w:tcW w:w="682" w:type="dxa"/>
            <w:tcBorders>
              <w:top w:val="nil"/>
              <w:left w:val="nil"/>
              <w:bottom w:val="single" w:sz="4" w:space="0" w:color="auto"/>
              <w:right w:val="single" w:sz="4" w:space="0" w:color="auto"/>
            </w:tcBorders>
            <w:vAlign w:val="center"/>
          </w:tcPr>
          <w:p w14:paraId="2E4E54EC" w14:textId="741F5069"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tcPr>
          <w:p w14:paraId="0E1CA15A" w14:textId="705CC141"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w:t>
            </w:r>
          </w:p>
        </w:tc>
        <w:tc>
          <w:tcPr>
            <w:tcW w:w="682" w:type="dxa"/>
            <w:tcBorders>
              <w:top w:val="nil"/>
              <w:left w:val="nil"/>
              <w:bottom w:val="single" w:sz="4" w:space="0" w:color="auto"/>
              <w:right w:val="single" w:sz="4" w:space="0" w:color="auto"/>
            </w:tcBorders>
            <w:noWrap/>
            <w:vAlign w:val="center"/>
          </w:tcPr>
          <w:p w14:paraId="7B66B556" w14:textId="316ED738"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tcPr>
          <w:p w14:paraId="2E479490" w14:textId="04435BE2"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vAlign w:val="center"/>
          </w:tcPr>
          <w:p w14:paraId="0B1B1695" w14:textId="2728AD18"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120</w:t>
            </w:r>
          </w:p>
        </w:tc>
      </w:tr>
      <w:tr w:rsidR="00FC746D" w:rsidRPr="00E26116" w14:paraId="2EBBD156" w14:textId="77777777" w:rsidTr="00E26116">
        <w:trPr>
          <w:trHeight w:val="226"/>
          <w:jc w:val="center"/>
        </w:trPr>
        <w:tc>
          <w:tcPr>
            <w:tcW w:w="1701" w:type="dxa"/>
            <w:tcBorders>
              <w:top w:val="nil"/>
              <w:left w:val="single" w:sz="4" w:space="0" w:color="auto"/>
              <w:bottom w:val="single" w:sz="4" w:space="0" w:color="auto"/>
              <w:right w:val="single" w:sz="4" w:space="0" w:color="auto"/>
            </w:tcBorders>
            <w:vAlign w:val="center"/>
            <w:hideMark/>
          </w:tcPr>
          <w:p w14:paraId="4B1680BB"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珠海循环水处理项目</w:t>
            </w:r>
          </w:p>
        </w:tc>
        <w:tc>
          <w:tcPr>
            <w:tcW w:w="1995" w:type="dxa"/>
            <w:tcBorders>
              <w:top w:val="nil"/>
              <w:left w:val="nil"/>
              <w:bottom w:val="single" w:sz="4" w:space="0" w:color="auto"/>
              <w:right w:val="single" w:sz="4" w:space="0" w:color="auto"/>
            </w:tcBorders>
            <w:vAlign w:val="center"/>
            <w:hideMark/>
          </w:tcPr>
          <w:p w14:paraId="395563BF"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巡检加药综合工</w:t>
            </w:r>
          </w:p>
        </w:tc>
        <w:tc>
          <w:tcPr>
            <w:tcW w:w="780" w:type="dxa"/>
            <w:tcBorders>
              <w:top w:val="nil"/>
              <w:left w:val="nil"/>
              <w:bottom w:val="single" w:sz="4" w:space="0" w:color="auto"/>
              <w:right w:val="single" w:sz="4" w:space="0" w:color="auto"/>
            </w:tcBorders>
            <w:noWrap/>
            <w:vAlign w:val="center"/>
            <w:hideMark/>
          </w:tcPr>
          <w:p w14:paraId="1BE059C0"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8060</w:t>
            </w:r>
          </w:p>
        </w:tc>
        <w:tc>
          <w:tcPr>
            <w:tcW w:w="930" w:type="dxa"/>
            <w:tcBorders>
              <w:top w:val="nil"/>
              <w:left w:val="nil"/>
              <w:bottom w:val="single" w:sz="4" w:space="0" w:color="auto"/>
              <w:right w:val="single" w:sz="4" w:space="0" w:color="auto"/>
            </w:tcBorders>
            <w:vAlign w:val="center"/>
            <w:hideMark/>
          </w:tcPr>
          <w:p w14:paraId="08DFD98B"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2095.6</w:t>
            </w:r>
          </w:p>
        </w:tc>
        <w:tc>
          <w:tcPr>
            <w:tcW w:w="831" w:type="dxa"/>
            <w:tcBorders>
              <w:top w:val="nil"/>
              <w:left w:val="nil"/>
              <w:bottom w:val="single" w:sz="4" w:space="0" w:color="auto"/>
              <w:right w:val="single" w:sz="4" w:space="0" w:color="auto"/>
            </w:tcBorders>
            <w:vAlign w:val="center"/>
            <w:hideMark/>
          </w:tcPr>
          <w:p w14:paraId="0EA96538"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403</w:t>
            </w:r>
          </w:p>
        </w:tc>
        <w:tc>
          <w:tcPr>
            <w:tcW w:w="682" w:type="dxa"/>
            <w:tcBorders>
              <w:top w:val="nil"/>
              <w:left w:val="nil"/>
              <w:bottom w:val="single" w:sz="4" w:space="0" w:color="auto"/>
              <w:right w:val="single" w:sz="4" w:space="0" w:color="auto"/>
            </w:tcBorders>
            <w:vAlign w:val="center"/>
            <w:hideMark/>
          </w:tcPr>
          <w:p w14:paraId="139CBFE8"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7F7AE159"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w:t>
            </w:r>
          </w:p>
        </w:tc>
        <w:tc>
          <w:tcPr>
            <w:tcW w:w="682" w:type="dxa"/>
            <w:tcBorders>
              <w:top w:val="nil"/>
              <w:left w:val="nil"/>
              <w:bottom w:val="single" w:sz="4" w:space="0" w:color="auto"/>
              <w:right w:val="single" w:sz="4" w:space="0" w:color="auto"/>
            </w:tcBorders>
            <w:noWrap/>
            <w:vAlign w:val="center"/>
            <w:hideMark/>
          </w:tcPr>
          <w:p w14:paraId="28240AC5"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09BDEFBA"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125</w:t>
            </w:r>
          </w:p>
        </w:tc>
        <w:tc>
          <w:tcPr>
            <w:tcW w:w="682" w:type="dxa"/>
            <w:tcBorders>
              <w:top w:val="nil"/>
              <w:left w:val="nil"/>
              <w:bottom w:val="single" w:sz="4" w:space="0" w:color="auto"/>
              <w:right w:val="single" w:sz="4" w:space="0" w:color="auto"/>
            </w:tcBorders>
            <w:noWrap/>
            <w:vAlign w:val="center"/>
            <w:hideMark/>
          </w:tcPr>
          <w:p w14:paraId="56A262F9"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0</w:t>
            </w:r>
          </w:p>
        </w:tc>
      </w:tr>
      <w:tr w:rsidR="00FC746D" w:rsidRPr="00E26116" w14:paraId="1C7027AA" w14:textId="77777777" w:rsidTr="00E26116">
        <w:trPr>
          <w:trHeight w:val="226"/>
          <w:jc w:val="center"/>
        </w:trPr>
        <w:tc>
          <w:tcPr>
            <w:tcW w:w="1701" w:type="dxa"/>
            <w:vMerge w:val="restart"/>
            <w:tcBorders>
              <w:top w:val="nil"/>
              <w:left w:val="single" w:sz="4" w:space="0" w:color="auto"/>
              <w:bottom w:val="single" w:sz="4" w:space="0" w:color="auto"/>
              <w:right w:val="single" w:sz="4" w:space="0" w:color="auto"/>
            </w:tcBorders>
            <w:vAlign w:val="center"/>
            <w:hideMark/>
          </w:tcPr>
          <w:p w14:paraId="765A92C7"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广州循环水处理项目</w:t>
            </w:r>
          </w:p>
        </w:tc>
        <w:tc>
          <w:tcPr>
            <w:tcW w:w="1995" w:type="dxa"/>
            <w:tcBorders>
              <w:top w:val="nil"/>
              <w:left w:val="nil"/>
              <w:bottom w:val="single" w:sz="4" w:space="0" w:color="auto"/>
              <w:right w:val="single" w:sz="4" w:space="0" w:color="auto"/>
            </w:tcBorders>
            <w:vAlign w:val="center"/>
            <w:hideMark/>
          </w:tcPr>
          <w:p w14:paraId="0BBDC186"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巡检加药综合工</w:t>
            </w:r>
          </w:p>
        </w:tc>
        <w:tc>
          <w:tcPr>
            <w:tcW w:w="780" w:type="dxa"/>
            <w:tcBorders>
              <w:top w:val="nil"/>
              <w:left w:val="nil"/>
              <w:bottom w:val="single" w:sz="4" w:space="0" w:color="auto"/>
              <w:right w:val="single" w:sz="4" w:space="0" w:color="auto"/>
            </w:tcBorders>
            <w:noWrap/>
            <w:vAlign w:val="center"/>
            <w:hideMark/>
          </w:tcPr>
          <w:p w14:paraId="09B5F472"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8060</w:t>
            </w:r>
          </w:p>
        </w:tc>
        <w:tc>
          <w:tcPr>
            <w:tcW w:w="930" w:type="dxa"/>
            <w:tcBorders>
              <w:top w:val="nil"/>
              <w:left w:val="nil"/>
              <w:bottom w:val="single" w:sz="4" w:space="0" w:color="auto"/>
              <w:right w:val="single" w:sz="4" w:space="0" w:color="auto"/>
            </w:tcBorders>
            <w:vAlign w:val="center"/>
            <w:hideMark/>
          </w:tcPr>
          <w:p w14:paraId="246F66D3"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2095.6</w:t>
            </w:r>
          </w:p>
        </w:tc>
        <w:tc>
          <w:tcPr>
            <w:tcW w:w="831" w:type="dxa"/>
            <w:tcBorders>
              <w:top w:val="nil"/>
              <w:left w:val="nil"/>
              <w:bottom w:val="single" w:sz="4" w:space="0" w:color="auto"/>
              <w:right w:val="single" w:sz="4" w:space="0" w:color="auto"/>
            </w:tcBorders>
            <w:vAlign w:val="center"/>
            <w:hideMark/>
          </w:tcPr>
          <w:p w14:paraId="60C862F9"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403</w:t>
            </w:r>
          </w:p>
        </w:tc>
        <w:tc>
          <w:tcPr>
            <w:tcW w:w="682" w:type="dxa"/>
            <w:tcBorders>
              <w:top w:val="nil"/>
              <w:left w:val="nil"/>
              <w:bottom w:val="single" w:sz="4" w:space="0" w:color="auto"/>
              <w:right w:val="single" w:sz="4" w:space="0" w:color="auto"/>
            </w:tcBorders>
            <w:vAlign w:val="center"/>
            <w:hideMark/>
          </w:tcPr>
          <w:p w14:paraId="0289DEC0"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7E331BA0"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w:t>
            </w:r>
          </w:p>
        </w:tc>
        <w:tc>
          <w:tcPr>
            <w:tcW w:w="682" w:type="dxa"/>
            <w:tcBorders>
              <w:top w:val="nil"/>
              <w:left w:val="nil"/>
              <w:bottom w:val="single" w:sz="4" w:space="0" w:color="auto"/>
              <w:right w:val="single" w:sz="4" w:space="0" w:color="auto"/>
            </w:tcBorders>
            <w:noWrap/>
            <w:vAlign w:val="center"/>
            <w:hideMark/>
          </w:tcPr>
          <w:p w14:paraId="09B7CBF5"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6B181FBD"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125</w:t>
            </w:r>
          </w:p>
        </w:tc>
        <w:tc>
          <w:tcPr>
            <w:tcW w:w="682" w:type="dxa"/>
            <w:tcBorders>
              <w:top w:val="nil"/>
              <w:left w:val="nil"/>
              <w:bottom w:val="single" w:sz="4" w:space="0" w:color="auto"/>
              <w:right w:val="single" w:sz="4" w:space="0" w:color="auto"/>
            </w:tcBorders>
            <w:noWrap/>
            <w:vAlign w:val="center"/>
            <w:hideMark/>
          </w:tcPr>
          <w:p w14:paraId="1786762C"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0</w:t>
            </w:r>
          </w:p>
        </w:tc>
      </w:tr>
      <w:tr w:rsidR="00FC746D" w:rsidRPr="00E26116" w14:paraId="0F7393DF"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15AE68A5" w14:textId="77777777" w:rsidR="00FC746D" w:rsidRPr="00E26116" w:rsidRDefault="00FC746D" w:rsidP="00FC746D">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5EF14B25"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水质分析综合岗</w:t>
            </w:r>
          </w:p>
        </w:tc>
        <w:tc>
          <w:tcPr>
            <w:tcW w:w="780" w:type="dxa"/>
            <w:tcBorders>
              <w:top w:val="nil"/>
              <w:left w:val="nil"/>
              <w:bottom w:val="single" w:sz="4" w:space="0" w:color="auto"/>
              <w:right w:val="single" w:sz="4" w:space="0" w:color="auto"/>
            </w:tcBorders>
            <w:noWrap/>
            <w:vAlign w:val="center"/>
            <w:hideMark/>
          </w:tcPr>
          <w:p w14:paraId="69DCB609"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8060</w:t>
            </w:r>
          </w:p>
        </w:tc>
        <w:tc>
          <w:tcPr>
            <w:tcW w:w="930" w:type="dxa"/>
            <w:tcBorders>
              <w:top w:val="nil"/>
              <w:left w:val="nil"/>
              <w:bottom w:val="single" w:sz="4" w:space="0" w:color="auto"/>
              <w:right w:val="single" w:sz="4" w:space="0" w:color="auto"/>
            </w:tcBorders>
            <w:vAlign w:val="center"/>
            <w:hideMark/>
          </w:tcPr>
          <w:p w14:paraId="5340712D"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2095.6</w:t>
            </w:r>
          </w:p>
        </w:tc>
        <w:tc>
          <w:tcPr>
            <w:tcW w:w="831" w:type="dxa"/>
            <w:tcBorders>
              <w:top w:val="nil"/>
              <w:left w:val="nil"/>
              <w:bottom w:val="single" w:sz="4" w:space="0" w:color="auto"/>
              <w:right w:val="single" w:sz="4" w:space="0" w:color="auto"/>
            </w:tcBorders>
            <w:vAlign w:val="center"/>
            <w:hideMark/>
          </w:tcPr>
          <w:p w14:paraId="6A42B97D"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403</w:t>
            </w:r>
          </w:p>
        </w:tc>
        <w:tc>
          <w:tcPr>
            <w:tcW w:w="682" w:type="dxa"/>
            <w:tcBorders>
              <w:top w:val="nil"/>
              <w:left w:val="nil"/>
              <w:bottom w:val="single" w:sz="4" w:space="0" w:color="auto"/>
              <w:right w:val="single" w:sz="4" w:space="0" w:color="auto"/>
            </w:tcBorders>
            <w:vAlign w:val="center"/>
            <w:hideMark/>
          </w:tcPr>
          <w:p w14:paraId="1CD2F111"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6376C7EE"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w:t>
            </w:r>
          </w:p>
        </w:tc>
        <w:tc>
          <w:tcPr>
            <w:tcW w:w="682" w:type="dxa"/>
            <w:tcBorders>
              <w:top w:val="nil"/>
              <w:left w:val="nil"/>
              <w:bottom w:val="single" w:sz="4" w:space="0" w:color="auto"/>
              <w:right w:val="single" w:sz="4" w:space="0" w:color="auto"/>
            </w:tcBorders>
            <w:noWrap/>
            <w:vAlign w:val="center"/>
            <w:hideMark/>
          </w:tcPr>
          <w:p w14:paraId="5EE0DC7C"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737777E1"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125</w:t>
            </w:r>
          </w:p>
        </w:tc>
        <w:tc>
          <w:tcPr>
            <w:tcW w:w="682" w:type="dxa"/>
            <w:tcBorders>
              <w:top w:val="nil"/>
              <w:left w:val="nil"/>
              <w:bottom w:val="single" w:sz="4" w:space="0" w:color="auto"/>
              <w:right w:val="single" w:sz="4" w:space="0" w:color="auto"/>
            </w:tcBorders>
            <w:noWrap/>
            <w:vAlign w:val="center"/>
            <w:hideMark/>
          </w:tcPr>
          <w:p w14:paraId="493EF616"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0</w:t>
            </w:r>
          </w:p>
        </w:tc>
      </w:tr>
      <w:tr w:rsidR="00FC746D" w:rsidRPr="00E26116" w14:paraId="139A3050" w14:textId="77777777" w:rsidTr="00E26116">
        <w:trPr>
          <w:trHeight w:val="226"/>
          <w:jc w:val="center"/>
        </w:trPr>
        <w:tc>
          <w:tcPr>
            <w:tcW w:w="1701" w:type="dxa"/>
            <w:tcBorders>
              <w:top w:val="nil"/>
              <w:left w:val="single" w:sz="4" w:space="0" w:color="auto"/>
              <w:bottom w:val="single" w:sz="4" w:space="0" w:color="auto"/>
              <w:right w:val="single" w:sz="4" w:space="0" w:color="auto"/>
            </w:tcBorders>
            <w:vAlign w:val="center"/>
            <w:hideMark/>
          </w:tcPr>
          <w:p w14:paraId="5FFC7860"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深圳循环水处理项目</w:t>
            </w:r>
          </w:p>
        </w:tc>
        <w:tc>
          <w:tcPr>
            <w:tcW w:w="1995" w:type="dxa"/>
            <w:tcBorders>
              <w:top w:val="nil"/>
              <w:left w:val="nil"/>
              <w:bottom w:val="single" w:sz="4" w:space="0" w:color="auto"/>
              <w:right w:val="single" w:sz="4" w:space="0" w:color="auto"/>
            </w:tcBorders>
            <w:vAlign w:val="center"/>
            <w:hideMark/>
          </w:tcPr>
          <w:p w14:paraId="73A2D4B6"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巡检加药综合工</w:t>
            </w:r>
          </w:p>
        </w:tc>
        <w:tc>
          <w:tcPr>
            <w:tcW w:w="780" w:type="dxa"/>
            <w:tcBorders>
              <w:top w:val="nil"/>
              <w:left w:val="nil"/>
              <w:bottom w:val="single" w:sz="4" w:space="0" w:color="auto"/>
              <w:right w:val="single" w:sz="4" w:space="0" w:color="auto"/>
            </w:tcBorders>
            <w:noWrap/>
            <w:vAlign w:val="center"/>
            <w:hideMark/>
          </w:tcPr>
          <w:p w14:paraId="48C74227"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8060</w:t>
            </w:r>
          </w:p>
        </w:tc>
        <w:tc>
          <w:tcPr>
            <w:tcW w:w="930" w:type="dxa"/>
            <w:tcBorders>
              <w:top w:val="nil"/>
              <w:left w:val="nil"/>
              <w:bottom w:val="single" w:sz="4" w:space="0" w:color="auto"/>
              <w:right w:val="single" w:sz="4" w:space="0" w:color="auto"/>
            </w:tcBorders>
            <w:vAlign w:val="center"/>
            <w:hideMark/>
          </w:tcPr>
          <w:p w14:paraId="1F41ABB6"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2095.6</w:t>
            </w:r>
          </w:p>
        </w:tc>
        <w:tc>
          <w:tcPr>
            <w:tcW w:w="831" w:type="dxa"/>
            <w:tcBorders>
              <w:top w:val="nil"/>
              <w:left w:val="nil"/>
              <w:bottom w:val="single" w:sz="4" w:space="0" w:color="auto"/>
              <w:right w:val="single" w:sz="4" w:space="0" w:color="auto"/>
            </w:tcBorders>
            <w:vAlign w:val="center"/>
            <w:hideMark/>
          </w:tcPr>
          <w:p w14:paraId="35651AEB"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403</w:t>
            </w:r>
          </w:p>
        </w:tc>
        <w:tc>
          <w:tcPr>
            <w:tcW w:w="682" w:type="dxa"/>
            <w:tcBorders>
              <w:top w:val="nil"/>
              <w:left w:val="nil"/>
              <w:bottom w:val="single" w:sz="4" w:space="0" w:color="auto"/>
              <w:right w:val="single" w:sz="4" w:space="0" w:color="auto"/>
            </w:tcBorders>
            <w:vAlign w:val="center"/>
            <w:hideMark/>
          </w:tcPr>
          <w:p w14:paraId="02C66CE3"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114BE6D5"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w:t>
            </w:r>
          </w:p>
        </w:tc>
        <w:tc>
          <w:tcPr>
            <w:tcW w:w="682" w:type="dxa"/>
            <w:tcBorders>
              <w:top w:val="nil"/>
              <w:left w:val="nil"/>
              <w:bottom w:val="single" w:sz="4" w:space="0" w:color="auto"/>
              <w:right w:val="single" w:sz="4" w:space="0" w:color="auto"/>
            </w:tcBorders>
            <w:noWrap/>
            <w:vAlign w:val="center"/>
            <w:hideMark/>
          </w:tcPr>
          <w:p w14:paraId="27E32CDC"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513CB63C"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125</w:t>
            </w:r>
          </w:p>
        </w:tc>
        <w:tc>
          <w:tcPr>
            <w:tcW w:w="682" w:type="dxa"/>
            <w:tcBorders>
              <w:top w:val="nil"/>
              <w:left w:val="nil"/>
              <w:bottom w:val="single" w:sz="4" w:space="0" w:color="auto"/>
              <w:right w:val="single" w:sz="4" w:space="0" w:color="auto"/>
            </w:tcBorders>
            <w:noWrap/>
            <w:vAlign w:val="center"/>
            <w:hideMark/>
          </w:tcPr>
          <w:p w14:paraId="2127EC1F"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0</w:t>
            </w:r>
          </w:p>
        </w:tc>
      </w:tr>
      <w:tr w:rsidR="00FC746D" w:rsidRPr="00E26116" w14:paraId="5AE8EE6C" w14:textId="77777777" w:rsidTr="00E26116">
        <w:trPr>
          <w:trHeight w:val="226"/>
          <w:jc w:val="center"/>
        </w:trPr>
        <w:tc>
          <w:tcPr>
            <w:tcW w:w="1701" w:type="dxa"/>
            <w:vMerge w:val="restart"/>
            <w:tcBorders>
              <w:top w:val="nil"/>
              <w:left w:val="single" w:sz="4" w:space="0" w:color="auto"/>
              <w:bottom w:val="single" w:sz="4" w:space="0" w:color="auto"/>
              <w:right w:val="single" w:sz="4" w:space="0" w:color="auto"/>
            </w:tcBorders>
            <w:vAlign w:val="center"/>
            <w:hideMark/>
          </w:tcPr>
          <w:p w14:paraId="1D3C38BE"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佛山循环水处理项目</w:t>
            </w:r>
          </w:p>
        </w:tc>
        <w:tc>
          <w:tcPr>
            <w:tcW w:w="1995" w:type="dxa"/>
            <w:tcBorders>
              <w:top w:val="nil"/>
              <w:left w:val="nil"/>
              <w:bottom w:val="single" w:sz="4" w:space="0" w:color="auto"/>
              <w:right w:val="single" w:sz="4" w:space="0" w:color="auto"/>
            </w:tcBorders>
            <w:vAlign w:val="center"/>
            <w:hideMark/>
          </w:tcPr>
          <w:p w14:paraId="2A599609"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巡检加药综合工</w:t>
            </w:r>
          </w:p>
        </w:tc>
        <w:tc>
          <w:tcPr>
            <w:tcW w:w="780" w:type="dxa"/>
            <w:tcBorders>
              <w:top w:val="nil"/>
              <w:left w:val="nil"/>
              <w:bottom w:val="single" w:sz="4" w:space="0" w:color="auto"/>
              <w:right w:val="single" w:sz="4" w:space="0" w:color="auto"/>
            </w:tcBorders>
            <w:noWrap/>
            <w:vAlign w:val="center"/>
            <w:hideMark/>
          </w:tcPr>
          <w:p w14:paraId="49DD95E9"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8060</w:t>
            </w:r>
          </w:p>
        </w:tc>
        <w:tc>
          <w:tcPr>
            <w:tcW w:w="930" w:type="dxa"/>
            <w:tcBorders>
              <w:top w:val="nil"/>
              <w:left w:val="nil"/>
              <w:bottom w:val="single" w:sz="4" w:space="0" w:color="auto"/>
              <w:right w:val="single" w:sz="4" w:space="0" w:color="auto"/>
            </w:tcBorders>
            <w:vAlign w:val="center"/>
            <w:hideMark/>
          </w:tcPr>
          <w:p w14:paraId="54CCDFCA"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2095.6</w:t>
            </w:r>
          </w:p>
        </w:tc>
        <w:tc>
          <w:tcPr>
            <w:tcW w:w="831" w:type="dxa"/>
            <w:tcBorders>
              <w:top w:val="nil"/>
              <w:left w:val="nil"/>
              <w:bottom w:val="single" w:sz="4" w:space="0" w:color="auto"/>
              <w:right w:val="single" w:sz="4" w:space="0" w:color="auto"/>
            </w:tcBorders>
            <w:vAlign w:val="center"/>
            <w:hideMark/>
          </w:tcPr>
          <w:p w14:paraId="52B2218C"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403</w:t>
            </w:r>
          </w:p>
        </w:tc>
        <w:tc>
          <w:tcPr>
            <w:tcW w:w="682" w:type="dxa"/>
            <w:tcBorders>
              <w:top w:val="nil"/>
              <w:left w:val="nil"/>
              <w:bottom w:val="single" w:sz="4" w:space="0" w:color="auto"/>
              <w:right w:val="single" w:sz="4" w:space="0" w:color="auto"/>
            </w:tcBorders>
            <w:vAlign w:val="center"/>
            <w:hideMark/>
          </w:tcPr>
          <w:p w14:paraId="16BDD78C"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0C02C79E"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w:t>
            </w:r>
          </w:p>
        </w:tc>
        <w:tc>
          <w:tcPr>
            <w:tcW w:w="682" w:type="dxa"/>
            <w:tcBorders>
              <w:top w:val="nil"/>
              <w:left w:val="nil"/>
              <w:bottom w:val="single" w:sz="4" w:space="0" w:color="auto"/>
              <w:right w:val="single" w:sz="4" w:space="0" w:color="auto"/>
            </w:tcBorders>
            <w:noWrap/>
            <w:vAlign w:val="center"/>
            <w:hideMark/>
          </w:tcPr>
          <w:p w14:paraId="61B09CE3"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4F7F9BE9"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125</w:t>
            </w:r>
          </w:p>
        </w:tc>
        <w:tc>
          <w:tcPr>
            <w:tcW w:w="682" w:type="dxa"/>
            <w:tcBorders>
              <w:top w:val="nil"/>
              <w:left w:val="nil"/>
              <w:bottom w:val="single" w:sz="4" w:space="0" w:color="auto"/>
              <w:right w:val="single" w:sz="4" w:space="0" w:color="auto"/>
            </w:tcBorders>
            <w:noWrap/>
            <w:vAlign w:val="center"/>
            <w:hideMark/>
          </w:tcPr>
          <w:p w14:paraId="6D8D259D"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0</w:t>
            </w:r>
          </w:p>
        </w:tc>
      </w:tr>
      <w:tr w:rsidR="00FC746D" w:rsidRPr="00E26116" w14:paraId="44645EE2"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350F7EC6" w14:textId="77777777" w:rsidR="00FC746D" w:rsidRPr="00E26116" w:rsidRDefault="00FC746D" w:rsidP="00FC746D">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2E7F4E18"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水质分析综合岗</w:t>
            </w:r>
          </w:p>
        </w:tc>
        <w:tc>
          <w:tcPr>
            <w:tcW w:w="780" w:type="dxa"/>
            <w:tcBorders>
              <w:top w:val="nil"/>
              <w:left w:val="nil"/>
              <w:bottom w:val="single" w:sz="4" w:space="0" w:color="auto"/>
              <w:right w:val="single" w:sz="4" w:space="0" w:color="auto"/>
            </w:tcBorders>
            <w:noWrap/>
            <w:vAlign w:val="center"/>
            <w:hideMark/>
          </w:tcPr>
          <w:p w14:paraId="64E3B23A"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8060</w:t>
            </w:r>
          </w:p>
        </w:tc>
        <w:tc>
          <w:tcPr>
            <w:tcW w:w="930" w:type="dxa"/>
            <w:tcBorders>
              <w:top w:val="nil"/>
              <w:left w:val="nil"/>
              <w:bottom w:val="single" w:sz="4" w:space="0" w:color="auto"/>
              <w:right w:val="single" w:sz="4" w:space="0" w:color="auto"/>
            </w:tcBorders>
            <w:vAlign w:val="center"/>
            <w:hideMark/>
          </w:tcPr>
          <w:p w14:paraId="0E394E2A"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2095.6</w:t>
            </w:r>
          </w:p>
        </w:tc>
        <w:tc>
          <w:tcPr>
            <w:tcW w:w="831" w:type="dxa"/>
            <w:tcBorders>
              <w:top w:val="nil"/>
              <w:left w:val="nil"/>
              <w:bottom w:val="single" w:sz="4" w:space="0" w:color="auto"/>
              <w:right w:val="single" w:sz="4" w:space="0" w:color="auto"/>
            </w:tcBorders>
            <w:vAlign w:val="center"/>
            <w:hideMark/>
          </w:tcPr>
          <w:p w14:paraId="477854BC"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403</w:t>
            </w:r>
          </w:p>
        </w:tc>
        <w:tc>
          <w:tcPr>
            <w:tcW w:w="682" w:type="dxa"/>
            <w:tcBorders>
              <w:top w:val="nil"/>
              <w:left w:val="nil"/>
              <w:bottom w:val="single" w:sz="4" w:space="0" w:color="auto"/>
              <w:right w:val="single" w:sz="4" w:space="0" w:color="auto"/>
            </w:tcBorders>
            <w:vAlign w:val="center"/>
            <w:hideMark/>
          </w:tcPr>
          <w:p w14:paraId="6E5781F7"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2E21E07C"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w:t>
            </w:r>
          </w:p>
        </w:tc>
        <w:tc>
          <w:tcPr>
            <w:tcW w:w="682" w:type="dxa"/>
            <w:tcBorders>
              <w:top w:val="nil"/>
              <w:left w:val="nil"/>
              <w:bottom w:val="single" w:sz="4" w:space="0" w:color="auto"/>
              <w:right w:val="single" w:sz="4" w:space="0" w:color="auto"/>
            </w:tcBorders>
            <w:noWrap/>
            <w:vAlign w:val="center"/>
            <w:hideMark/>
          </w:tcPr>
          <w:p w14:paraId="64ADC358"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792C000D"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125</w:t>
            </w:r>
          </w:p>
        </w:tc>
        <w:tc>
          <w:tcPr>
            <w:tcW w:w="682" w:type="dxa"/>
            <w:tcBorders>
              <w:top w:val="nil"/>
              <w:left w:val="nil"/>
              <w:bottom w:val="single" w:sz="4" w:space="0" w:color="auto"/>
              <w:right w:val="single" w:sz="4" w:space="0" w:color="auto"/>
            </w:tcBorders>
            <w:noWrap/>
            <w:vAlign w:val="center"/>
            <w:hideMark/>
          </w:tcPr>
          <w:p w14:paraId="280AE0F2"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0</w:t>
            </w:r>
          </w:p>
        </w:tc>
      </w:tr>
      <w:tr w:rsidR="00FC746D" w:rsidRPr="00E26116" w14:paraId="77B73BE6" w14:textId="77777777" w:rsidTr="00E26116">
        <w:trPr>
          <w:trHeight w:val="226"/>
          <w:jc w:val="center"/>
        </w:trPr>
        <w:tc>
          <w:tcPr>
            <w:tcW w:w="1701" w:type="dxa"/>
            <w:vMerge w:val="restart"/>
            <w:tcBorders>
              <w:top w:val="nil"/>
              <w:left w:val="single" w:sz="4" w:space="0" w:color="auto"/>
              <w:bottom w:val="single" w:sz="4" w:space="0" w:color="auto"/>
              <w:right w:val="single" w:sz="4" w:space="0" w:color="auto"/>
            </w:tcBorders>
            <w:vAlign w:val="center"/>
            <w:hideMark/>
          </w:tcPr>
          <w:p w14:paraId="5998DC11"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文昌循环水处理项目</w:t>
            </w:r>
          </w:p>
        </w:tc>
        <w:tc>
          <w:tcPr>
            <w:tcW w:w="1995" w:type="dxa"/>
            <w:tcBorders>
              <w:top w:val="nil"/>
              <w:left w:val="nil"/>
              <w:bottom w:val="single" w:sz="4" w:space="0" w:color="auto"/>
              <w:right w:val="single" w:sz="4" w:space="0" w:color="auto"/>
            </w:tcBorders>
            <w:vAlign w:val="center"/>
            <w:hideMark/>
          </w:tcPr>
          <w:p w14:paraId="583F5B74"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巡检加药综合工</w:t>
            </w:r>
          </w:p>
        </w:tc>
        <w:tc>
          <w:tcPr>
            <w:tcW w:w="780" w:type="dxa"/>
            <w:tcBorders>
              <w:top w:val="nil"/>
              <w:left w:val="nil"/>
              <w:bottom w:val="single" w:sz="4" w:space="0" w:color="auto"/>
              <w:right w:val="single" w:sz="4" w:space="0" w:color="auto"/>
            </w:tcBorders>
            <w:noWrap/>
            <w:vAlign w:val="center"/>
            <w:hideMark/>
          </w:tcPr>
          <w:p w14:paraId="11A464D5"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8060</w:t>
            </w:r>
          </w:p>
        </w:tc>
        <w:tc>
          <w:tcPr>
            <w:tcW w:w="930" w:type="dxa"/>
            <w:tcBorders>
              <w:top w:val="nil"/>
              <w:left w:val="nil"/>
              <w:bottom w:val="single" w:sz="4" w:space="0" w:color="auto"/>
              <w:right w:val="single" w:sz="4" w:space="0" w:color="auto"/>
            </w:tcBorders>
            <w:vAlign w:val="center"/>
            <w:hideMark/>
          </w:tcPr>
          <w:p w14:paraId="6ABD043C"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2095.6</w:t>
            </w:r>
          </w:p>
        </w:tc>
        <w:tc>
          <w:tcPr>
            <w:tcW w:w="831" w:type="dxa"/>
            <w:tcBorders>
              <w:top w:val="nil"/>
              <w:left w:val="nil"/>
              <w:bottom w:val="single" w:sz="4" w:space="0" w:color="auto"/>
              <w:right w:val="single" w:sz="4" w:space="0" w:color="auto"/>
            </w:tcBorders>
            <w:vAlign w:val="center"/>
            <w:hideMark/>
          </w:tcPr>
          <w:p w14:paraId="70586F39"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403</w:t>
            </w:r>
          </w:p>
        </w:tc>
        <w:tc>
          <w:tcPr>
            <w:tcW w:w="682" w:type="dxa"/>
            <w:tcBorders>
              <w:top w:val="nil"/>
              <w:left w:val="nil"/>
              <w:bottom w:val="single" w:sz="4" w:space="0" w:color="auto"/>
              <w:right w:val="single" w:sz="4" w:space="0" w:color="auto"/>
            </w:tcBorders>
            <w:vAlign w:val="center"/>
            <w:hideMark/>
          </w:tcPr>
          <w:p w14:paraId="0BAFE076"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7542C0FE"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w:t>
            </w:r>
          </w:p>
        </w:tc>
        <w:tc>
          <w:tcPr>
            <w:tcW w:w="682" w:type="dxa"/>
            <w:tcBorders>
              <w:top w:val="nil"/>
              <w:left w:val="nil"/>
              <w:bottom w:val="single" w:sz="4" w:space="0" w:color="auto"/>
              <w:right w:val="single" w:sz="4" w:space="0" w:color="auto"/>
            </w:tcBorders>
            <w:noWrap/>
            <w:vAlign w:val="center"/>
            <w:hideMark/>
          </w:tcPr>
          <w:p w14:paraId="1CF2BDF9"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276EA9F0"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125</w:t>
            </w:r>
          </w:p>
        </w:tc>
        <w:tc>
          <w:tcPr>
            <w:tcW w:w="682" w:type="dxa"/>
            <w:tcBorders>
              <w:top w:val="nil"/>
              <w:left w:val="nil"/>
              <w:bottom w:val="single" w:sz="4" w:space="0" w:color="auto"/>
              <w:right w:val="single" w:sz="4" w:space="0" w:color="auto"/>
            </w:tcBorders>
            <w:noWrap/>
            <w:vAlign w:val="center"/>
            <w:hideMark/>
          </w:tcPr>
          <w:p w14:paraId="5B7A23AB"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0</w:t>
            </w:r>
          </w:p>
        </w:tc>
      </w:tr>
      <w:tr w:rsidR="00FC746D" w:rsidRPr="00E26116" w14:paraId="6AD2FB02"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4B81CC28" w14:textId="77777777" w:rsidR="00FC746D" w:rsidRPr="00E26116" w:rsidRDefault="00FC746D" w:rsidP="00FC746D">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4D82000F"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水质分析综合岗</w:t>
            </w:r>
          </w:p>
        </w:tc>
        <w:tc>
          <w:tcPr>
            <w:tcW w:w="780" w:type="dxa"/>
            <w:tcBorders>
              <w:top w:val="nil"/>
              <w:left w:val="nil"/>
              <w:bottom w:val="single" w:sz="4" w:space="0" w:color="auto"/>
              <w:right w:val="single" w:sz="4" w:space="0" w:color="auto"/>
            </w:tcBorders>
            <w:noWrap/>
            <w:vAlign w:val="center"/>
            <w:hideMark/>
          </w:tcPr>
          <w:p w14:paraId="0F491E03"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8060</w:t>
            </w:r>
          </w:p>
        </w:tc>
        <w:tc>
          <w:tcPr>
            <w:tcW w:w="930" w:type="dxa"/>
            <w:tcBorders>
              <w:top w:val="nil"/>
              <w:left w:val="nil"/>
              <w:bottom w:val="single" w:sz="4" w:space="0" w:color="auto"/>
              <w:right w:val="single" w:sz="4" w:space="0" w:color="auto"/>
            </w:tcBorders>
            <w:vAlign w:val="center"/>
            <w:hideMark/>
          </w:tcPr>
          <w:p w14:paraId="03111569"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2095.6</w:t>
            </w:r>
          </w:p>
        </w:tc>
        <w:tc>
          <w:tcPr>
            <w:tcW w:w="831" w:type="dxa"/>
            <w:tcBorders>
              <w:top w:val="nil"/>
              <w:left w:val="nil"/>
              <w:bottom w:val="single" w:sz="4" w:space="0" w:color="auto"/>
              <w:right w:val="single" w:sz="4" w:space="0" w:color="auto"/>
            </w:tcBorders>
            <w:vAlign w:val="center"/>
            <w:hideMark/>
          </w:tcPr>
          <w:p w14:paraId="416F1916"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403</w:t>
            </w:r>
          </w:p>
        </w:tc>
        <w:tc>
          <w:tcPr>
            <w:tcW w:w="682" w:type="dxa"/>
            <w:tcBorders>
              <w:top w:val="nil"/>
              <w:left w:val="nil"/>
              <w:bottom w:val="single" w:sz="4" w:space="0" w:color="auto"/>
              <w:right w:val="single" w:sz="4" w:space="0" w:color="auto"/>
            </w:tcBorders>
            <w:vAlign w:val="center"/>
            <w:hideMark/>
          </w:tcPr>
          <w:p w14:paraId="5E2246D2"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6403D15C"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w:t>
            </w:r>
          </w:p>
        </w:tc>
        <w:tc>
          <w:tcPr>
            <w:tcW w:w="682" w:type="dxa"/>
            <w:tcBorders>
              <w:top w:val="nil"/>
              <w:left w:val="nil"/>
              <w:bottom w:val="single" w:sz="4" w:space="0" w:color="auto"/>
              <w:right w:val="single" w:sz="4" w:space="0" w:color="auto"/>
            </w:tcBorders>
            <w:noWrap/>
            <w:vAlign w:val="center"/>
            <w:hideMark/>
          </w:tcPr>
          <w:p w14:paraId="0183A5EB"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3280E6A3"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125</w:t>
            </w:r>
          </w:p>
        </w:tc>
        <w:tc>
          <w:tcPr>
            <w:tcW w:w="682" w:type="dxa"/>
            <w:tcBorders>
              <w:top w:val="nil"/>
              <w:left w:val="nil"/>
              <w:bottom w:val="single" w:sz="4" w:space="0" w:color="auto"/>
              <w:right w:val="single" w:sz="4" w:space="0" w:color="auto"/>
            </w:tcBorders>
            <w:noWrap/>
            <w:vAlign w:val="center"/>
            <w:hideMark/>
          </w:tcPr>
          <w:p w14:paraId="161CD2E3"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0</w:t>
            </w:r>
          </w:p>
        </w:tc>
      </w:tr>
      <w:tr w:rsidR="00FC746D" w:rsidRPr="00E26116" w14:paraId="4C769250" w14:textId="77777777" w:rsidTr="00E26116">
        <w:trPr>
          <w:trHeight w:val="226"/>
          <w:jc w:val="center"/>
        </w:trPr>
        <w:tc>
          <w:tcPr>
            <w:tcW w:w="1701" w:type="dxa"/>
            <w:vMerge w:val="restart"/>
            <w:tcBorders>
              <w:top w:val="nil"/>
              <w:left w:val="single" w:sz="4" w:space="0" w:color="auto"/>
              <w:bottom w:val="single" w:sz="4" w:space="0" w:color="auto"/>
              <w:right w:val="single" w:sz="4" w:space="0" w:color="auto"/>
            </w:tcBorders>
            <w:vAlign w:val="center"/>
            <w:hideMark/>
          </w:tcPr>
          <w:p w14:paraId="3AF46830"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海南循环水处理项目</w:t>
            </w:r>
          </w:p>
        </w:tc>
        <w:tc>
          <w:tcPr>
            <w:tcW w:w="1995" w:type="dxa"/>
            <w:tcBorders>
              <w:top w:val="nil"/>
              <w:left w:val="nil"/>
              <w:bottom w:val="single" w:sz="4" w:space="0" w:color="auto"/>
              <w:right w:val="single" w:sz="4" w:space="0" w:color="auto"/>
            </w:tcBorders>
            <w:vAlign w:val="center"/>
            <w:hideMark/>
          </w:tcPr>
          <w:p w14:paraId="4D4DBD3F"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现场负责人</w:t>
            </w:r>
          </w:p>
        </w:tc>
        <w:tc>
          <w:tcPr>
            <w:tcW w:w="780" w:type="dxa"/>
            <w:tcBorders>
              <w:top w:val="nil"/>
              <w:left w:val="nil"/>
              <w:bottom w:val="single" w:sz="4" w:space="0" w:color="auto"/>
              <w:right w:val="single" w:sz="4" w:space="0" w:color="auto"/>
            </w:tcBorders>
            <w:noWrap/>
            <w:vAlign w:val="center"/>
            <w:hideMark/>
          </w:tcPr>
          <w:p w14:paraId="3A62027D"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10200</w:t>
            </w:r>
          </w:p>
        </w:tc>
        <w:tc>
          <w:tcPr>
            <w:tcW w:w="930" w:type="dxa"/>
            <w:tcBorders>
              <w:top w:val="nil"/>
              <w:left w:val="nil"/>
              <w:bottom w:val="single" w:sz="4" w:space="0" w:color="auto"/>
              <w:right w:val="single" w:sz="4" w:space="0" w:color="auto"/>
            </w:tcBorders>
            <w:vAlign w:val="center"/>
            <w:hideMark/>
          </w:tcPr>
          <w:p w14:paraId="5D063EC3"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2652</w:t>
            </w:r>
          </w:p>
        </w:tc>
        <w:tc>
          <w:tcPr>
            <w:tcW w:w="831" w:type="dxa"/>
            <w:tcBorders>
              <w:top w:val="nil"/>
              <w:left w:val="nil"/>
              <w:bottom w:val="single" w:sz="4" w:space="0" w:color="auto"/>
              <w:right w:val="single" w:sz="4" w:space="0" w:color="auto"/>
            </w:tcBorders>
            <w:vAlign w:val="center"/>
            <w:hideMark/>
          </w:tcPr>
          <w:p w14:paraId="53A2B85F"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510</w:t>
            </w:r>
          </w:p>
        </w:tc>
        <w:tc>
          <w:tcPr>
            <w:tcW w:w="682" w:type="dxa"/>
            <w:tcBorders>
              <w:top w:val="nil"/>
              <w:left w:val="nil"/>
              <w:bottom w:val="single" w:sz="4" w:space="0" w:color="auto"/>
              <w:right w:val="single" w:sz="4" w:space="0" w:color="auto"/>
            </w:tcBorders>
            <w:vAlign w:val="center"/>
            <w:hideMark/>
          </w:tcPr>
          <w:p w14:paraId="2488062E"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1161DB3F"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w:t>
            </w:r>
          </w:p>
        </w:tc>
        <w:tc>
          <w:tcPr>
            <w:tcW w:w="682" w:type="dxa"/>
            <w:tcBorders>
              <w:top w:val="nil"/>
              <w:left w:val="nil"/>
              <w:bottom w:val="single" w:sz="4" w:space="0" w:color="auto"/>
              <w:right w:val="single" w:sz="4" w:space="0" w:color="auto"/>
            </w:tcBorders>
            <w:noWrap/>
            <w:vAlign w:val="center"/>
            <w:hideMark/>
          </w:tcPr>
          <w:p w14:paraId="7224ACC4"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0404D3D7"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noWrap/>
            <w:vAlign w:val="center"/>
            <w:hideMark/>
          </w:tcPr>
          <w:p w14:paraId="483FA3AA"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90</w:t>
            </w:r>
          </w:p>
        </w:tc>
      </w:tr>
      <w:tr w:rsidR="00FC746D" w:rsidRPr="00E26116" w14:paraId="21C41E25"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7BD7F3EE" w14:textId="77777777" w:rsidR="00FC746D" w:rsidRPr="00E26116" w:rsidRDefault="00FC746D" w:rsidP="00FC746D">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26B5EEBE"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综合操作岗</w:t>
            </w:r>
          </w:p>
        </w:tc>
        <w:tc>
          <w:tcPr>
            <w:tcW w:w="780" w:type="dxa"/>
            <w:tcBorders>
              <w:top w:val="nil"/>
              <w:left w:val="nil"/>
              <w:bottom w:val="single" w:sz="4" w:space="0" w:color="auto"/>
              <w:right w:val="single" w:sz="4" w:space="0" w:color="auto"/>
            </w:tcBorders>
            <w:noWrap/>
            <w:vAlign w:val="center"/>
            <w:hideMark/>
          </w:tcPr>
          <w:p w14:paraId="2C94BD7A"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5700</w:t>
            </w:r>
          </w:p>
        </w:tc>
        <w:tc>
          <w:tcPr>
            <w:tcW w:w="930" w:type="dxa"/>
            <w:tcBorders>
              <w:top w:val="nil"/>
              <w:left w:val="nil"/>
              <w:bottom w:val="single" w:sz="4" w:space="0" w:color="auto"/>
              <w:right w:val="single" w:sz="4" w:space="0" w:color="auto"/>
            </w:tcBorders>
            <w:vAlign w:val="center"/>
            <w:hideMark/>
          </w:tcPr>
          <w:p w14:paraId="6135AB9D"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1482</w:t>
            </w:r>
          </w:p>
        </w:tc>
        <w:tc>
          <w:tcPr>
            <w:tcW w:w="831" w:type="dxa"/>
            <w:tcBorders>
              <w:top w:val="nil"/>
              <w:left w:val="nil"/>
              <w:bottom w:val="single" w:sz="4" w:space="0" w:color="auto"/>
              <w:right w:val="single" w:sz="4" w:space="0" w:color="auto"/>
            </w:tcBorders>
            <w:vAlign w:val="center"/>
            <w:hideMark/>
          </w:tcPr>
          <w:p w14:paraId="63058C03"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285</w:t>
            </w:r>
          </w:p>
        </w:tc>
        <w:tc>
          <w:tcPr>
            <w:tcW w:w="682" w:type="dxa"/>
            <w:tcBorders>
              <w:top w:val="nil"/>
              <w:left w:val="nil"/>
              <w:bottom w:val="single" w:sz="4" w:space="0" w:color="auto"/>
              <w:right w:val="single" w:sz="4" w:space="0" w:color="auto"/>
            </w:tcBorders>
            <w:vAlign w:val="center"/>
            <w:hideMark/>
          </w:tcPr>
          <w:p w14:paraId="66D93118"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353D560A"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w:t>
            </w:r>
          </w:p>
        </w:tc>
        <w:tc>
          <w:tcPr>
            <w:tcW w:w="682" w:type="dxa"/>
            <w:tcBorders>
              <w:top w:val="nil"/>
              <w:left w:val="nil"/>
              <w:bottom w:val="single" w:sz="4" w:space="0" w:color="auto"/>
              <w:right w:val="single" w:sz="4" w:space="0" w:color="auto"/>
            </w:tcBorders>
            <w:noWrap/>
            <w:vAlign w:val="center"/>
            <w:hideMark/>
          </w:tcPr>
          <w:p w14:paraId="0D1A7BD4"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4C0D1E5A"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noWrap/>
            <w:vAlign w:val="center"/>
            <w:hideMark/>
          </w:tcPr>
          <w:p w14:paraId="2E522E39"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90</w:t>
            </w:r>
          </w:p>
        </w:tc>
      </w:tr>
      <w:tr w:rsidR="00FC746D" w:rsidRPr="00E26116" w14:paraId="6C62729C"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7BC53852" w14:textId="77777777" w:rsidR="00FC746D" w:rsidRPr="00E26116" w:rsidRDefault="00FC746D" w:rsidP="00FC746D">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580E9B8C"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水质分析综合岗</w:t>
            </w:r>
          </w:p>
        </w:tc>
        <w:tc>
          <w:tcPr>
            <w:tcW w:w="780" w:type="dxa"/>
            <w:tcBorders>
              <w:top w:val="nil"/>
              <w:left w:val="nil"/>
              <w:bottom w:val="single" w:sz="4" w:space="0" w:color="auto"/>
              <w:right w:val="single" w:sz="4" w:space="0" w:color="auto"/>
            </w:tcBorders>
            <w:noWrap/>
            <w:vAlign w:val="center"/>
            <w:hideMark/>
          </w:tcPr>
          <w:p w14:paraId="43722A24"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5000</w:t>
            </w:r>
          </w:p>
        </w:tc>
        <w:tc>
          <w:tcPr>
            <w:tcW w:w="930" w:type="dxa"/>
            <w:tcBorders>
              <w:top w:val="nil"/>
              <w:left w:val="nil"/>
              <w:bottom w:val="single" w:sz="4" w:space="0" w:color="auto"/>
              <w:right w:val="single" w:sz="4" w:space="0" w:color="auto"/>
            </w:tcBorders>
            <w:vAlign w:val="center"/>
            <w:hideMark/>
          </w:tcPr>
          <w:p w14:paraId="0DC79095"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1300</w:t>
            </w:r>
          </w:p>
        </w:tc>
        <w:tc>
          <w:tcPr>
            <w:tcW w:w="831" w:type="dxa"/>
            <w:tcBorders>
              <w:top w:val="nil"/>
              <w:left w:val="nil"/>
              <w:bottom w:val="single" w:sz="4" w:space="0" w:color="auto"/>
              <w:right w:val="single" w:sz="4" w:space="0" w:color="auto"/>
            </w:tcBorders>
            <w:vAlign w:val="center"/>
            <w:hideMark/>
          </w:tcPr>
          <w:p w14:paraId="3C024E04"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250</w:t>
            </w:r>
          </w:p>
        </w:tc>
        <w:tc>
          <w:tcPr>
            <w:tcW w:w="682" w:type="dxa"/>
            <w:tcBorders>
              <w:top w:val="nil"/>
              <w:left w:val="nil"/>
              <w:bottom w:val="single" w:sz="4" w:space="0" w:color="auto"/>
              <w:right w:val="single" w:sz="4" w:space="0" w:color="auto"/>
            </w:tcBorders>
            <w:vAlign w:val="center"/>
            <w:hideMark/>
          </w:tcPr>
          <w:p w14:paraId="3F77B789"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6EC8D291"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w:t>
            </w:r>
          </w:p>
        </w:tc>
        <w:tc>
          <w:tcPr>
            <w:tcW w:w="682" w:type="dxa"/>
            <w:tcBorders>
              <w:top w:val="nil"/>
              <w:left w:val="nil"/>
              <w:bottom w:val="single" w:sz="4" w:space="0" w:color="auto"/>
              <w:right w:val="single" w:sz="4" w:space="0" w:color="auto"/>
            </w:tcBorders>
            <w:noWrap/>
            <w:vAlign w:val="center"/>
            <w:hideMark/>
          </w:tcPr>
          <w:p w14:paraId="2942EFAD"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07F18203"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100</w:t>
            </w:r>
          </w:p>
        </w:tc>
        <w:tc>
          <w:tcPr>
            <w:tcW w:w="682" w:type="dxa"/>
            <w:tcBorders>
              <w:top w:val="nil"/>
              <w:left w:val="nil"/>
              <w:bottom w:val="single" w:sz="4" w:space="0" w:color="auto"/>
              <w:right w:val="single" w:sz="4" w:space="0" w:color="auto"/>
            </w:tcBorders>
            <w:noWrap/>
            <w:vAlign w:val="center"/>
            <w:hideMark/>
          </w:tcPr>
          <w:p w14:paraId="57156F7A"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90</w:t>
            </w:r>
          </w:p>
        </w:tc>
      </w:tr>
      <w:tr w:rsidR="00FC746D" w:rsidRPr="00E26116" w14:paraId="468B00D9" w14:textId="77777777" w:rsidTr="00E26116">
        <w:trPr>
          <w:trHeight w:val="226"/>
          <w:jc w:val="center"/>
        </w:trPr>
        <w:tc>
          <w:tcPr>
            <w:tcW w:w="1701" w:type="dxa"/>
            <w:vMerge w:val="restart"/>
            <w:tcBorders>
              <w:top w:val="nil"/>
              <w:left w:val="single" w:sz="4" w:space="0" w:color="auto"/>
              <w:bottom w:val="single" w:sz="4" w:space="0" w:color="auto"/>
              <w:right w:val="single" w:sz="4" w:space="0" w:color="auto"/>
            </w:tcBorders>
            <w:vAlign w:val="center"/>
            <w:hideMark/>
          </w:tcPr>
          <w:p w14:paraId="17D3BBF7" w14:textId="35A2F8D2"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云南</w:t>
            </w:r>
            <w:r>
              <w:rPr>
                <w:rFonts w:cs="Times New Roman" w:hint="eastAsia"/>
                <w:color w:val="000000"/>
                <w:sz w:val="15"/>
                <w:szCs w:val="15"/>
              </w:rPr>
              <w:t>水处理</w:t>
            </w:r>
            <w:r w:rsidRPr="00E26116">
              <w:rPr>
                <w:rFonts w:cs="Times New Roman" w:hint="eastAsia"/>
                <w:color w:val="000000"/>
                <w:sz w:val="15"/>
                <w:szCs w:val="15"/>
              </w:rPr>
              <w:t>托管项目</w:t>
            </w:r>
          </w:p>
        </w:tc>
        <w:tc>
          <w:tcPr>
            <w:tcW w:w="1995" w:type="dxa"/>
            <w:tcBorders>
              <w:top w:val="nil"/>
              <w:left w:val="nil"/>
              <w:bottom w:val="single" w:sz="4" w:space="0" w:color="auto"/>
              <w:right w:val="single" w:sz="4" w:space="0" w:color="auto"/>
            </w:tcBorders>
            <w:vAlign w:val="center"/>
            <w:hideMark/>
          </w:tcPr>
          <w:p w14:paraId="30DEBEC9"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运行班长</w:t>
            </w:r>
          </w:p>
        </w:tc>
        <w:tc>
          <w:tcPr>
            <w:tcW w:w="780" w:type="dxa"/>
            <w:tcBorders>
              <w:top w:val="nil"/>
              <w:left w:val="nil"/>
              <w:bottom w:val="single" w:sz="4" w:space="0" w:color="auto"/>
              <w:right w:val="single" w:sz="4" w:space="0" w:color="auto"/>
            </w:tcBorders>
            <w:noWrap/>
            <w:vAlign w:val="center"/>
            <w:hideMark/>
          </w:tcPr>
          <w:p w14:paraId="6C49E681"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4960</w:t>
            </w:r>
          </w:p>
        </w:tc>
        <w:tc>
          <w:tcPr>
            <w:tcW w:w="930" w:type="dxa"/>
            <w:tcBorders>
              <w:top w:val="nil"/>
              <w:left w:val="nil"/>
              <w:bottom w:val="single" w:sz="4" w:space="0" w:color="auto"/>
              <w:right w:val="single" w:sz="4" w:space="0" w:color="auto"/>
            </w:tcBorders>
            <w:vAlign w:val="center"/>
            <w:hideMark/>
          </w:tcPr>
          <w:p w14:paraId="6A1CD99F"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1289.6</w:t>
            </w:r>
          </w:p>
        </w:tc>
        <w:tc>
          <w:tcPr>
            <w:tcW w:w="831" w:type="dxa"/>
            <w:tcBorders>
              <w:top w:val="nil"/>
              <w:left w:val="nil"/>
              <w:bottom w:val="single" w:sz="4" w:space="0" w:color="auto"/>
              <w:right w:val="single" w:sz="4" w:space="0" w:color="auto"/>
            </w:tcBorders>
            <w:vAlign w:val="center"/>
            <w:hideMark/>
          </w:tcPr>
          <w:p w14:paraId="6FD5A537"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248</w:t>
            </w:r>
          </w:p>
        </w:tc>
        <w:tc>
          <w:tcPr>
            <w:tcW w:w="682" w:type="dxa"/>
            <w:tcBorders>
              <w:top w:val="nil"/>
              <w:left w:val="nil"/>
              <w:bottom w:val="single" w:sz="4" w:space="0" w:color="auto"/>
              <w:right w:val="single" w:sz="4" w:space="0" w:color="auto"/>
            </w:tcBorders>
            <w:vAlign w:val="center"/>
            <w:hideMark/>
          </w:tcPr>
          <w:p w14:paraId="723023DE"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3BDCE346"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w:t>
            </w:r>
          </w:p>
        </w:tc>
        <w:tc>
          <w:tcPr>
            <w:tcW w:w="682" w:type="dxa"/>
            <w:tcBorders>
              <w:top w:val="nil"/>
              <w:left w:val="nil"/>
              <w:bottom w:val="single" w:sz="4" w:space="0" w:color="auto"/>
              <w:right w:val="single" w:sz="4" w:space="0" w:color="auto"/>
            </w:tcBorders>
            <w:noWrap/>
            <w:vAlign w:val="center"/>
            <w:hideMark/>
          </w:tcPr>
          <w:p w14:paraId="2407D65D"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5BB770C5"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0</w:t>
            </w:r>
          </w:p>
        </w:tc>
        <w:tc>
          <w:tcPr>
            <w:tcW w:w="682" w:type="dxa"/>
            <w:tcBorders>
              <w:top w:val="nil"/>
              <w:left w:val="nil"/>
              <w:bottom w:val="single" w:sz="4" w:space="0" w:color="auto"/>
              <w:right w:val="single" w:sz="4" w:space="0" w:color="auto"/>
            </w:tcBorders>
            <w:noWrap/>
            <w:vAlign w:val="center"/>
            <w:hideMark/>
          </w:tcPr>
          <w:p w14:paraId="276E1E3E"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200</w:t>
            </w:r>
          </w:p>
        </w:tc>
      </w:tr>
      <w:tr w:rsidR="00FC746D" w:rsidRPr="00E26116" w14:paraId="06BDA2B5"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5DAC53E1" w14:textId="77777777" w:rsidR="00FC746D" w:rsidRPr="00E26116" w:rsidRDefault="00FC746D" w:rsidP="00FC746D">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371AD0C8"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现场负责人兼安全技术员</w:t>
            </w:r>
          </w:p>
        </w:tc>
        <w:tc>
          <w:tcPr>
            <w:tcW w:w="780" w:type="dxa"/>
            <w:tcBorders>
              <w:top w:val="nil"/>
              <w:left w:val="nil"/>
              <w:bottom w:val="single" w:sz="4" w:space="0" w:color="auto"/>
              <w:right w:val="single" w:sz="4" w:space="0" w:color="auto"/>
            </w:tcBorders>
            <w:noWrap/>
            <w:vAlign w:val="center"/>
            <w:hideMark/>
          </w:tcPr>
          <w:p w14:paraId="1AC84DAB"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5560</w:t>
            </w:r>
          </w:p>
        </w:tc>
        <w:tc>
          <w:tcPr>
            <w:tcW w:w="930" w:type="dxa"/>
            <w:tcBorders>
              <w:top w:val="nil"/>
              <w:left w:val="nil"/>
              <w:bottom w:val="single" w:sz="4" w:space="0" w:color="auto"/>
              <w:right w:val="single" w:sz="4" w:space="0" w:color="auto"/>
            </w:tcBorders>
            <w:vAlign w:val="center"/>
            <w:hideMark/>
          </w:tcPr>
          <w:p w14:paraId="115857C4"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1445.6</w:t>
            </w:r>
          </w:p>
        </w:tc>
        <w:tc>
          <w:tcPr>
            <w:tcW w:w="831" w:type="dxa"/>
            <w:tcBorders>
              <w:top w:val="nil"/>
              <w:left w:val="nil"/>
              <w:bottom w:val="single" w:sz="4" w:space="0" w:color="auto"/>
              <w:right w:val="single" w:sz="4" w:space="0" w:color="auto"/>
            </w:tcBorders>
            <w:vAlign w:val="center"/>
            <w:hideMark/>
          </w:tcPr>
          <w:p w14:paraId="052BA7FD"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278</w:t>
            </w:r>
          </w:p>
        </w:tc>
        <w:tc>
          <w:tcPr>
            <w:tcW w:w="682" w:type="dxa"/>
            <w:tcBorders>
              <w:top w:val="nil"/>
              <w:left w:val="nil"/>
              <w:bottom w:val="single" w:sz="4" w:space="0" w:color="auto"/>
              <w:right w:val="single" w:sz="4" w:space="0" w:color="auto"/>
            </w:tcBorders>
            <w:vAlign w:val="center"/>
            <w:hideMark/>
          </w:tcPr>
          <w:p w14:paraId="76D847B5"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6243F0CD"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w:t>
            </w:r>
          </w:p>
        </w:tc>
        <w:tc>
          <w:tcPr>
            <w:tcW w:w="682" w:type="dxa"/>
            <w:tcBorders>
              <w:top w:val="nil"/>
              <w:left w:val="nil"/>
              <w:bottom w:val="single" w:sz="4" w:space="0" w:color="auto"/>
              <w:right w:val="single" w:sz="4" w:space="0" w:color="auto"/>
            </w:tcBorders>
            <w:noWrap/>
            <w:vAlign w:val="center"/>
            <w:hideMark/>
          </w:tcPr>
          <w:p w14:paraId="6379C0A9"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50E10B94"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0</w:t>
            </w:r>
          </w:p>
        </w:tc>
        <w:tc>
          <w:tcPr>
            <w:tcW w:w="682" w:type="dxa"/>
            <w:tcBorders>
              <w:top w:val="nil"/>
              <w:left w:val="nil"/>
              <w:bottom w:val="single" w:sz="4" w:space="0" w:color="auto"/>
              <w:right w:val="single" w:sz="4" w:space="0" w:color="auto"/>
            </w:tcBorders>
            <w:noWrap/>
            <w:vAlign w:val="center"/>
            <w:hideMark/>
          </w:tcPr>
          <w:p w14:paraId="64861417"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200</w:t>
            </w:r>
          </w:p>
        </w:tc>
      </w:tr>
      <w:tr w:rsidR="00FC746D" w:rsidRPr="00E26116" w14:paraId="7045F640"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34179FE5" w14:textId="77777777" w:rsidR="00FC746D" w:rsidRPr="00E26116" w:rsidRDefault="00FC746D" w:rsidP="00FC746D">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095DD921"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生化污泥运输转运岗</w:t>
            </w:r>
          </w:p>
        </w:tc>
        <w:tc>
          <w:tcPr>
            <w:tcW w:w="780" w:type="dxa"/>
            <w:tcBorders>
              <w:top w:val="nil"/>
              <w:left w:val="nil"/>
              <w:bottom w:val="single" w:sz="4" w:space="0" w:color="auto"/>
              <w:right w:val="single" w:sz="4" w:space="0" w:color="auto"/>
            </w:tcBorders>
            <w:noWrap/>
            <w:vAlign w:val="center"/>
            <w:hideMark/>
          </w:tcPr>
          <w:p w14:paraId="705F7EA8"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10204</w:t>
            </w:r>
          </w:p>
        </w:tc>
        <w:tc>
          <w:tcPr>
            <w:tcW w:w="930" w:type="dxa"/>
            <w:tcBorders>
              <w:top w:val="nil"/>
              <w:left w:val="nil"/>
              <w:bottom w:val="single" w:sz="4" w:space="0" w:color="auto"/>
              <w:right w:val="single" w:sz="4" w:space="0" w:color="auto"/>
            </w:tcBorders>
            <w:vAlign w:val="center"/>
            <w:hideMark/>
          </w:tcPr>
          <w:p w14:paraId="1A8AF1AA"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2653.04</w:t>
            </w:r>
          </w:p>
        </w:tc>
        <w:tc>
          <w:tcPr>
            <w:tcW w:w="831" w:type="dxa"/>
            <w:tcBorders>
              <w:top w:val="nil"/>
              <w:left w:val="nil"/>
              <w:bottom w:val="single" w:sz="4" w:space="0" w:color="auto"/>
              <w:right w:val="single" w:sz="4" w:space="0" w:color="auto"/>
            </w:tcBorders>
            <w:vAlign w:val="center"/>
            <w:hideMark/>
          </w:tcPr>
          <w:p w14:paraId="5F65B955"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510.2</w:t>
            </w:r>
          </w:p>
        </w:tc>
        <w:tc>
          <w:tcPr>
            <w:tcW w:w="682" w:type="dxa"/>
            <w:tcBorders>
              <w:top w:val="nil"/>
              <w:left w:val="nil"/>
              <w:bottom w:val="single" w:sz="4" w:space="0" w:color="auto"/>
              <w:right w:val="single" w:sz="4" w:space="0" w:color="auto"/>
            </w:tcBorders>
            <w:vAlign w:val="center"/>
            <w:hideMark/>
          </w:tcPr>
          <w:p w14:paraId="5C83E305"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4AA91B4B"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w:t>
            </w:r>
          </w:p>
        </w:tc>
        <w:tc>
          <w:tcPr>
            <w:tcW w:w="682" w:type="dxa"/>
            <w:tcBorders>
              <w:top w:val="nil"/>
              <w:left w:val="nil"/>
              <w:bottom w:val="single" w:sz="4" w:space="0" w:color="auto"/>
              <w:right w:val="single" w:sz="4" w:space="0" w:color="auto"/>
            </w:tcBorders>
            <w:noWrap/>
            <w:vAlign w:val="center"/>
            <w:hideMark/>
          </w:tcPr>
          <w:p w14:paraId="5488FC56"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26456542"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0</w:t>
            </w:r>
          </w:p>
        </w:tc>
        <w:tc>
          <w:tcPr>
            <w:tcW w:w="682" w:type="dxa"/>
            <w:tcBorders>
              <w:top w:val="nil"/>
              <w:left w:val="nil"/>
              <w:bottom w:val="single" w:sz="4" w:space="0" w:color="auto"/>
              <w:right w:val="single" w:sz="4" w:space="0" w:color="auto"/>
            </w:tcBorders>
            <w:noWrap/>
            <w:vAlign w:val="center"/>
            <w:hideMark/>
          </w:tcPr>
          <w:p w14:paraId="4F4A4BAC"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0</w:t>
            </w:r>
          </w:p>
        </w:tc>
      </w:tr>
      <w:tr w:rsidR="00FC746D" w:rsidRPr="00E26116" w14:paraId="65BFC681"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4704DD40" w14:textId="77777777" w:rsidR="00FC746D" w:rsidRPr="00E26116" w:rsidRDefault="00FC746D" w:rsidP="00FC746D">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20A8BE96"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工艺技术员</w:t>
            </w:r>
          </w:p>
        </w:tc>
        <w:tc>
          <w:tcPr>
            <w:tcW w:w="780" w:type="dxa"/>
            <w:tcBorders>
              <w:top w:val="nil"/>
              <w:left w:val="nil"/>
              <w:bottom w:val="single" w:sz="4" w:space="0" w:color="auto"/>
              <w:right w:val="single" w:sz="4" w:space="0" w:color="auto"/>
            </w:tcBorders>
            <w:noWrap/>
            <w:vAlign w:val="center"/>
            <w:hideMark/>
          </w:tcPr>
          <w:p w14:paraId="04A44E46"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4360</w:t>
            </w:r>
          </w:p>
        </w:tc>
        <w:tc>
          <w:tcPr>
            <w:tcW w:w="930" w:type="dxa"/>
            <w:tcBorders>
              <w:top w:val="nil"/>
              <w:left w:val="nil"/>
              <w:bottom w:val="single" w:sz="4" w:space="0" w:color="auto"/>
              <w:right w:val="single" w:sz="4" w:space="0" w:color="auto"/>
            </w:tcBorders>
            <w:vAlign w:val="center"/>
            <w:hideMark/>
          </w:tcPr>
          <w:p w14:paraId="2E5B7560"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1133.6</w:t>
            </w:r>
          </w:p>
        </w:tc>
        <w:tc>
          <w:tcPr>
            <w:tcW w:w="831" w:type="dxa"/>
            <w:tcBorders>
              <w:top w:val="nil"/>
              <w:left w:val="nil"/>
              <w:bottom w:val="single" w:sz="4" w:space="0" w:color="auto"/>
              <w:right w:val="single" w:sz="4" w:space="0" w:color="auto"/>
            </w:tcBorders>
            <w:vAlign w:val="center"/>
            <w:hideMark/>
          </w:tcPr>
          <w:p w14:paraId="05B2A238"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218</w:t>
            </w:r>
          </w:p>
        </w:tc>
        <w:tc>
          <w:tcPr>
            <w:tcW w:w="682" w:type="dxa"/>
            <w:tcBorders>
              <w:top w:val="nil"/>
              <w:left w:val="nil"/>
              <w:bottom w:val="single" w:sz="4" w:space="0" w:color="auto"/>
              <w:right w:val="single" w:sz="4" w:space="0" w:color="auto"/>
            </w:tcBorders>
            <w:vAlign w:val="center"/>
            <w:hideMark/>
          </w:tcPr>
          <w:p w14:paraId="3105F69E"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4CD2CEAF"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w:t>
            </w:r>
          </w:p>
        </w:tc>
        <w:tc>
          <w:tcPr>
            <w:tcW w:w="682" w:type="dxa"/>
            <w:tcBorders>
              <w:top w:val="nil"/>
              <w:left w:val="nil"/>
              <w:bottom w:val="single" w:sz="4" w:space="0" w:color="auto"/>
              <w:right w:val="single" w:sz="4" w:space="0" w:color="auto"/>
            </w:tcBorders>
            <w:noWrap/>
            <w:vAlign w:val="center"/>
            <w:hideMark/>
          </w:tcPr>
          <w:p w14:paraId="4E4FEDC2"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6B6111AD"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0</w:t>
            </w:r>
          </w:p>
        </w:tc>
        <w:tc>
          <w:tcPr>
            <w:tcW w:w="682" w:type="dxa"/>
            <w:tcBorders>
              <w:top w:val="nil"/>
              <w:left w:val="nil"/>
              <w:bottom w:val="single" w:sz="4" w:space="0" w:color="auto"/>
              <w:right w:val="single" w:sz="4" w:space="0" w:color="auto"/>
            </w:tcBorders>
            <w:noWrap/>
            <w:vAlign w:val="center"/>
            <w:hideMark/>
          </w:tcPr>
          <w:p w14:paraId="05F010C3"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0</w:t>
            </w:r>
          </w:p>
        </w:tc>
      </w:tr>
      <w:tr w:rsidR="00FC746D" w:rsidRPr="00E26116" w14:paraId="7F72F0F2"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092F2F83" w14:textId="77777777" w:rsidR="00FC746D" w:rsidRPr="00E26116" w:rsidRDefault="00FC746D" w:rsidP="00FC746D">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723E7699"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综合操作岗</w:t>
            </w:r>
          </w:p>
        </w:tc>
        <w:tc>
          <w:tcPr>
            <w:tcW w:w="780" w:type="dxa"/>
            <w:tcBorders>
              <w:top w:val="nil"/>
              <w:left w:val="nil"/>
              <w:bottom w:val="single" w:sz="4" w:space="0" w:color="auto"/>
              <w:right w:val="single" w:sz="4" w:space="0" w:color="auto"/>
            </w:tcBorders>
            <w:noWrap/>
            <w:vAlign w:val="center"/>
            <w:hideMark/>
          </w:tcPr>
          <w:p w14:paraId="6158CCC2"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4560</w:t>
            </w:r>
          </w:p>
        </w:tc>
        <w:tc>
          <w:tcPr>
            <w:tcW w:w="930" w:type="dxa"/>
            <w:tcBorders>
              <w:top w:val="nil"/>
              <w:left w:val="nil"/>
              <w:bottom w:val="single" w:sz="4" w:space="0" w:color="auto"/>
              <w:right w:val="single" w:sz="4" w:space="0" w:color="auto"/>
            </w:tcBorders>
            <w:vAlign w:val="center"/>
            <w:hideMark/>
          </w:tcPr>
          <w:p w14:paraId="26B40E03"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1185.6</w:t>
            </w:r>
          </w:p>
        </w:tc>
        <w:tc>
          <w:tcPr>
            <w:tcW w:w="831" w:type="dxa"/>
            <w:tcBorders>
              <w:top w:val="nil"/>
              <w:left w:val="nil"/>
              <w:bottom w:val="single" w:sz="4" w:space="0" w:color="auto"/>
              <w:right w:val="single" w:sz="4" w:space="0" w:color="auto"/>
            </w:tcBorders>
            <w:vAlign w:val="center"/>
            <w:hideMark/>
          </w:tcPr>
          <w:p w14:paraId="648A5344"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228</w:t>
            </w:r>
          </w:p>
        </w:tc>
        <w:tc>
          <w:tcPr>
            <w:tcW w:w="682" w:type="dxa"/>
            <w:tcBorders>
              <w:top w:val="nil"/>
              <w:left w:val="nil"/>
              <w:bottom w:val="single" w:sz="4" w:space="0" w:color="auto"/>
              <w:right w:val="single" w:sz="4" w:space="0" w:color="auto"/>
            </w:tcBorders>
            <w:vAlign w:val="center"/>
            <w:hideMark/>
          </w:tcPr>
          <w:p w14:paraId="29A9512A"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5F9B7C97"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w:t>
            </w:r>
          </w:p>
        </w:tc>
        <w:tc>
          <w:tcPr>
            <w:tcW w:w="682" w:type="dxa"/>
            <w:tcBorders>
              <w:top w:val="nil"/>
              <w:left w:val="nil"/>
              <w:bottom w:val="single" w:sz="4" w:space="0" w:color="auto"/>
              <w:right w:val="single" w:sz="4" w:space="0" w:color="auto"/>
            </w:tcBorders>
            <w:noWrap/>
            <w:vAlign w:val="center"/>
            <w:hideMark/>
          </w:tcPr>
          <w:p w14:paraId="6B079FDE"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1E8D00E3"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0</w:t>
            </w:r>
          </w:p>
        </w:tc>
        <w:tc>
          <w:tcPr>
            <w:tcW w:w="682" w:type="dxa"/>
            <w:tcBorders>
              <w:top w:val="nil"/>
              <w:left w:val="nil"/>
              <w:bottom w:val="single" w:sz="4" w:space="0" w:color="auto"/>
              <w:right w:val="single" w:sz="4" w:space="0" w:color="auto"/>
            </w:tcBorders>
            <w:noWrap/>
            <w:vAlign w:val="center"/>
            <w:hideMark/>
          </w:tcPr>
          <w:p w14:paraId="2267B40C"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200</w:t>
            </w:r>
          </w:p>
        </w:tc>
      </w:tr>
      <w:tr w:rsidR="00FC746D" w:rsidRPr="00E26116" w14:paraId="2A3C4C14" w14:textId="77777777" w:rsidTr="00E26116">
        <w:trPr>
          <w:trHeight w:val="226"/>
          <w:jc w:val="center"/>
        </w:trPr>
        <w:tc>
          <w:tcPr>
            <w:tcW w:w="1701" w:type="dxa"/>
            <w:vMerge/>
            <w:tcBorders>
              <w:top w:val="nil"/>
              <w:left w:val="single" w:sz="4" w:space="0" w:color="auto"/>
              <w:bottom w:val="single" w:sz="4" w:space="0" w:color="auto"/>
              <w:right w:val="single" w:sz="4" w:space="0" w:color="auto"/>
            </w:tcBorders>
            <w:vAlign w:val="center"/>
            <w:hideMark/>
          </w:tcPr>
          <w:p w14:paraId="779263C7" w14:textId="77777777" w:rsidR="00FC746D" w:rsidRPr="00E26116" w:rsidRDefault="00FC746D" w:rsidP="00FC746D">
            <w:pPr>
              <w:rPr>
                <w:rFonts w:ascii="Times New Roman" w:eastAsia="等线" w:hAnsi="Times New Roman" w:cs="Times New Roman"/>
                <w:color w:val="000000"/>
                <w:sz w:val="15"/>
                <w:szCs w:val="15"/>
              </w:rPr>
            </w:pPr>
          </w:p>
        </w:tc>
        <w:tc>
          <w:tcPr>
            <w:tcW w:w="1995" w:type="dxa"/>
            <w:tcBorders>
              <w:top w:val="nil"/>
              <w:left w:val="nil"/>
              <w:bottom w:val="single" w:sz="4" w:space="0" w:color="auto"/>
              <w:right w:val="single" w:sz="4" w:space="0" w:color="auto"/>
            </w:tcBorders>
            <w:vAlign w:val="center"/>
            <w:hideMark/>
          </w:tcPr>
          <w:p w14:paraId="460AD0D7"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cs="Times New Roman" w:hint="eastAsia"/>
                <w:color w:val="000000"/>
                <w:sz w:val="15"/>
                <w:szCs w:val="15"/>
              </w:rPr>
              <w:t>水质分析综合岗</w:t>
            </w:r>
          </w:p>
        </w:tc>
        <w:tc>
          <w:tcPr>
            <w:tcW w:w="780" w:type="dxa"/>
            <w:tcBorders>
              <w:top w:val="nil"/>
              <w:left w:val="nil"/>
              <w:bottom w:val="single" w:sz="4" w:space="0" w:color="auto"/>
              <w:right w:val="single" w:sz="4" w:space="0" w:color="auto"/>
            </w:tcBorders>
            <w:noWrap/>
            <w:vAlign w:val="center"/>
            <w:hideMark/>
          </w:tcPr>
          <w:p w14:paraId="27FA9236"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5660</w:t>
            </w:r>
          </w:p>
        </w:tc>
        <w:tc>
          <w:tcPr>
            <w:tcW w:w="930" w:type="dxa"/>
            <w:tcBorders>
              <w:top w:val="nil"/>
              <w:left w:val="nil"/>
              <w:bottom w:val="single" w:sz="4" w:space="0" w:color="auto"/>
              <w:right w:val="single" w:sz="4" w:space="0" w:color="auto"/>
            </w:tcBorders>
            <w:vAlign w:val="center"/>
            <w:hideMark/>
          </w:tcPr>
          <w:p w14:paraId="52C7EDBE"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1471.6</w:t>
            </w:r>
          </w:p>
        </w:tc>
        <w:tc>
          <w:tcPr>
            <w:tcW w:w="831" w:type="dxa"/>
            <w:tcBorders>
              <w:top w:val="nil"/>
              <w:left w:val="nil"/>
              <w:bottom w:val="single" w:sz="4" w:space="0" w:color="auto"/>
              <w:right w:val="single" w:sz="4" w:space="0" w:color="auto"/>
            </w:tcBorders>
            <w:vAlign w:val="center"/>
            <w:hideMark/>
          </w:tcPr>
          <w:p w14:paraId="5AF880D7"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283</w:t>
            </w:r>
          </w:p>
        </w:tc>
        <w:tc>
          <w:tcPr>
            <w:tcW w:w="682" w:type="dxa"/>
            <w:tcBorders>
              <w:top w:val="nil"/>
              <w:left w:val="nil"/>
              <w:bottom w:val="single" w:sz="4" w:space="0" w:color="auto"/>
              <w:right w:val="single" w:sz="4" w:space="0" w:color="auto"/>
            </w:tcBorders>
            <w:vAlign w:val="center"/>
            <w:hideMark/>
          </w:tcPr>
          <w:p w14:paraId="0A73AAC0"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75</w:t>
            </w:r>
          </w:p>
        </w:tc>
        <w:tc>
          <w:tcPr>
            <w:tcW w:w="682" w:type="dxa"/>
            <w:tcBorders>
              <w:top w:val="nil"/>
              <w:left w:val="nil"/>
              <w:bottom w:val="single" w:sz="4" w:space="0" w:color="auto"/>
              <w:right w:val="single" w:sz="4" w:space="0" w:color="auto"/>
            </w:tcBorders>
            <w:noWrap/>
            <w:vAlign w:val="center"/>
            <w:hideMark/>
          </w:tcPr>
          <w:p w14:paraId="126A37C8"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10</w:t>
            </w:r>
          </w:p>
        </w:tc>
        <w:tc>
          <w:tcPr>
            <w:tcW w:w="682" w:type="dxa"/>
            <w:tcBorders>
              <w:top w:val="nil"/>
              <w:left w:val="nil"/>
              <w:bottom w:val="single" w:sz="4" w:space="0" w:color="auto"/>
              <w:right w:val="single" w:sz="4" w:space="0" w:color="auto"/>
            </w:tcBorders>
            <w:noWrap/>
            <w:vAlign w:val="center"/>
            <w:hideMark/>
          </w:tcPr>
          <w:p w14:paraId="0FEAB7B2"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50</w:t>
            </w:r>
          </w:p>
        </w:tc>
        <w:tc>
          <w:tcPr>
            <w:tcW w:w="682" w:type="dxa"/>
            <w:tcBorders>
              <w:top w:val="nil"/>
              <w:left w:val="nil"/>
              <w:bottom w:val="single" w:sz="4" w:space="0" w:color="auto"/>
              <w:right w:val="single" w:sz="4" w:space="0" w:color="auto"/>
            </w:tcBorders>
            <w:noWrap/>
            <w:vAlign w:val="center"/>
            <w:hideMark/>
          </w:tcPr>
          <w:p w14:paraId="3A95D871"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0</w:t>
            </w:r>
          </w:p>
        </w:tc>
        <w:tc>
          <w:tcPr>
            <w:tcW w:w="682" w:type="dxa"/>
            <w:tcBorders>
              <w:top w:val="nil"/>
              <w:left w:val="nil"/>
              <w:bottom w:val="single" w:sz="4" w:space="0" w:color="auto"/>
              <w:right w:val="single" w:sz="4" w:space="0" w:color="auto"/>
            </w:tcBorders>
            <w:noWrap/>
            <w:vAlign w:val="center"/>
            <w:hideMark/>
          </w:tcPr>
          <w:p w14:paraId="219D4A68" w14:textId="77777777" w:rsidR="00FC746D" w:rsidRPr="00E26116" w:rsidRDefault="00FC746D" w:rsidP="00FC746D">
            <w:pPr>
              <w:jc w:val="center"/>
              <w:rPr>
                <w:rFonts w:ascii="Times New Roman" w:eastAsia="等线" w:hAnsi="Times New Roman" w:cs="Times New Roman"/>
                <w:color w:val="000000"/>
                <w:sz w:val="15"/>
                <w:szCs w:val="15"/>
              </w:rPr>
            </w:pPr>
            <w:r w:rsidRPr="00E26116">
              <w:rPr>
                <w:rFonts w:ascii="Times New Roman" w:eastAsia="等线" w:hAnsi="Times New Roman" w:cs="Times New Roman"/>
                <w:color w:val="000000"/>
                <w:sz w:val="15"/>
                <w:szCs w:val="15"/>
              </w:rPr>
              <w:t>0</w:t>
            </w:r>
          </w:p>
        </w:tc>
      </w:tr>
    </w:tbl>
    <w:p w14:paraId="11F088A8" w14:textId="3E1F450C" w:rsidR="00EB782D" w:rsidRDefault="00037CE1">
      <w:pPr>
        <w:pStyle w:val="af3"/>
        <w:spacing w:beforeLines="50" w:before="156" w:line="360" w:lineRule="auto"/>
        <w:rPr>
          <w:b/>
          <w:bCs/>
          <w:sz w:val="21"/>
          <w:szCs w:val="21"/>
        </w:rPr>
      </w:pPr>
      <w:r>
        <w:rPr>
          <w:rFonts w:hint="eastAsia"/>
          <w:b/>
          <w:bCs/>
          <w:sz w:val="21"/>
          <w:szCs w:val="21"/>
        </w:rPr>
        <w:t>十、其他</w:t>
      </w:r>
    </w:p>
    <w:p w14:paraId="53B73DB7" w14:textId="5250E6E5" w:rsidR="00EB782D" w:rsidRDefault="00037CE1" w:rsidP="002879F5">
      <w:pPr>
        <w:pStyle w:val="af3"/>
        <w:spacing w:line="276" w:lineRule="auto"/>
        <w:rPr>
          <w:sz w:val="21"/>
          <w:szCs w:val="21"/>
        </w:rPr>
      </w:pPr>
      <w:proofErr w:type="gramStart"/>
      <w:r>
        <w:rPr>
          <w:rFonts w:hint="eastAsia"/>
          <w:sz w:val="21"/>
          <w:szCs w:val="21"/>
        </w:rPr>
        <w:t xml:space="preserve">10.1  </w:t>
      </w:r>
      <w:r>
        <w:rPr>
          <w:rFonts w:hint="eastAsia"/>
          <w:sz w:val="21"/>
          <w:szCs w:val="21"/>
        </w:rPr>
        <w:t>执行单位</w:t>
      </w:r>
      <w:proofErr w:type="gramEnd"/>
      <w:r>
        <w:rPr>
          <w:rFonts w:hint="eastAsia"/>
          <w:sz w:val="21"/>
          <w:szCs w:val="21"/>
        </w:rPr>
        <w:t>：中海油天津化工研究设计院有限公司及其下属子公司</w:t>
      </w:r>
    </w:p>
    <w:p w14:paraId="37C78786" w14:textId="0F767B07" w:rsidR="00EB782D" w:rsidRDefault="00037CE1" w:rsidP="002879F5">
      <w:pPr>
        <w:pStyle w:val="af3"/>
        <w:spacing w:line="276" w:lineRule="auto"/>
        <w:rPr>
          <w:sz w:val="21"/>
          <w:szCs w:val="21"/>
        </w:rPr>
      </w:pPr>
      <w:proofErr w:type="gramStart"/>
      <w:r>
        <w:rPr>
          <w:rFonts w:hint="eastAsia"/>
          <w:sz w:val="21"/>
          <w:szCs w:val="21"/>
        </w:rPr>
        <w:t xml:space="preserve">10.2  </w:t>
      </w:r>
      <w:r>
        <w:rPr>
          <w:rFonts w:hint="eastAsia"/>
          <w:sz w:val="21"/>
          <w:szCs w:val="21"/>
        </w:rPr>
        <w:t>联系方式</w:t>
      </w:r>
      <w:proofErr w:type="gramEnd"/>
      <w:r>
        <w:rPr>
          <w:rFonts w:hint="eastAsia"/>
          <w:sz w:val="21"/>
          <w:szCs w:val="21"/>
        </w:rPr>
        <w:t>：</w:t>
      </w:r>
      <w:r>
        <w:rPr>
          <w:rFonts w:hint="eastAsia"/>
          <w:sz w:val="21"/>
          <w:szCs w:val="21"/>
        </w:rPr>
        <w:t>022-26689047</w:t>
      </w:r>
    </w:p>
    <w:sectPr w:rsidR="00EB782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AB740" w14:textId="77777777" w:rsidR="00B472C2" w:rsidRDefault="00B472C2" w:rsidP="000F0A69">
      <w:pPr>
        <w:rPr>
          <w:rFonts w:hint="eastAsia"/>
        </w:rPr>
      </w:pPr>
      <w:r>
        <w:separator/>
      </w:r>
    </w:p>
  </w:endnote>
  <w:endnote w:type="continuationSeparator" w:id="0">
    <w:p w14:paraId="1BF74FB2" w14:textId="77777777" w:rsidR="00B472C2" w:rsidRDefault="00B472C2" w:rsidP="000F0A6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Unicode MS">
    <w:altName w:val="宋体"/>
    <w:panose1 w:val="020B0604020202020204"/>
    <w:charset w:val="86"/>
    <w:family w:val="roman"/>
    <w:pitch w:val="default"/>
    <w:sig w:usb0="F7FFAEFF" w:usb1="F9DFFFFF" w:usb2="0000007F" w:usb3="00000000" w:csb0="203F01FF" w:csb1="DFFF0000"/>
  </w:font>
  <w:font w:name="monospace">
    <w:altName w:val="Segoe Print"/>
    <w:charset w:val="00"/>
    <w:family w:val="auto"/>
    <w:pitch w:val="default"/>
  </w:font>
  <w:font w:name="华文仿宋">
    <w:altName w:val="仿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default"/>
    <w:sig w:usb0="00000000" w:usb1="00000000" w:usb2="00000009" w:usb3="00000000" w:csb0="000001FF" w:csb1="00000000"/>
  </w:font>
  <w:font w:name="MingLiU">
    <w:panose1 w:val="02010609000101010101"/>
    <w:charset w:val="88"/>
    <w:family w:val="modern"/>
    <w:pitch w:val="fixed"/>
    <w:sig w:usb0="A00002FF" w:usb1="28CFFCFA" w:usb2="00000016" w:usb3="00000000" w:csb0="00100001" w:csb1="00000000"/>
  </w:font>
  <w:font w:name="等线">
    <w:altName w:val="DengXian"/>
    <w:panose1 w:val="02010600030101010101"/>
    <w:charset w:val="86"/>
    <w:family w:val="auto"/>
    <w:pitch w:val="variable"/>
    <w:sig w:usb0="A00002BF" w:usb1="38CF7CFA" w:usb2="00000016" w:usb3="00000000" w:csb0="0004000F" w:csb1="00000000"/>
  </w:font>
  <w:font w:name="方正书宋_GBK">
    <w:altName w:val="宋体"/>
    <w:charset w:val="86"/>
    <w:family w:val="roman"/>
    <w:pitch w:val="default"/>
    <w:sig w:usb0="00000000" w:usb1="00000000" w:usb2="00082016" w:usb3="00000000" w:csb0="00040001"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B5524" w14:textId="77777777" w:rsidR="00B472C2" w:rsidRDefault="00B472C2" w:rsidP="000F0A69">
      <w:pPr>
        <w:rPr>
          <w:rFonts w:hint="eastAsia"/>
        </w:rPr>
      </w:pPr>
      <w:r>
        <w:separator/>
      </w:r>
    </w:p>
  </w:footnote>
  <w:footnote w:type="continuationSeparator" w:id="0">
    <w:p w14:paraId="6884C974" w14:textId="77777777" w:rsidR="00B472C2" w:rsidRDefault="00B472C2" w:rsidP="000F0A69">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D91C4D"/>
    <w:multiLevelType w:val="singleLevel"/>
    <w:tmpl w:val="86D91C4D"/>
    <w:lvl w:ilvl="0">
      <w:start w:val="1"/>
      <w:numFmt w:val="upperLetter"/>
      <w:suff w:val="space"/>
      <w:lvlText w:val="%1."/>
      <w:lvlJc w:val="left"/>
    </w:lvl>
  </w:abstractNum>
  <w:abstractNum w:abstractNumId="1" w15:restartNumberingAfterBreak="0">
    <w:nsid w:val="871AD2EC"/>
    <w:multiLevelType w:val="singleLevel"/>
    <w:tmpl w:val="871AD2EC"/>
    <w:lvl w:ilvl="0">
      <w:start w:val="1"/>
      <w:numFmt w:val="chineseCounting"/>
      <w:suff w:val="nothing"/>
      <w:lvlText w:val="（%1）"/>
      <w:lvlJc w:val="left"/>
      <w:rPr>
        <w:rFonts w:hint="eastAsia"/>
      </w:rPr>
    </w:lvl>
  </w:abstractNum>
  <w:abstractNum w:abstractNumId="2" w15:restartNumberingAfterBreak="0">
    <w:nsid w:val="88CCDF09"/>
    <w:multiLevelType w:val="singleLevel"/>
    <w:tmpl w:val="88CCDF09"/>
    <w:lvl w:ilvl="0">
      <w:start w:val="1"/>
      <w:numFmt w:val="upperLetter"/>
      <w:suff w:val="space"/>
      <w:lvlText w:val="%1."/>
      <w:lvlJc w:val="left"/>
    </w:lvl>
  </w:abstractNum>
  <w:abstractNum w:abstractNumId="3" w15:restartNumberingAfterBreak="0">
    <w:nsid w:val="977E76A1"/>
    <w:multiLevelType w:val="singleLevel"/>
    <w:tmpl w:val="977E76A1"/>
    <w:lvl w:ilvl="0">
      <w:start w:val="1"/>
      <w:numFmt w:val="upperLetter"/>
      <w:lvlText w:val="%1."/>
      <w:lvlJc w:val="left"/>
      <w:pPr>
        <w:tabs>
          <w:tab w:val="left" w:pos="312"/>
        </w:tabs>
      </w:pPr>
    </w:lvl>
  </w:abstractNum>
  <w:abstractNum w:abstractNumId="4" w15:restartNumberingAfterBreak="0">
    <w:nsid w:val="983BED45"/>
    <w:multiLevelType w:val="singleLevel"/>
    <w:tmpl w:val="983BED45"/>
    <w:lvl w:ilvl="0">
      <w:start w:val="1"/>
      <w:numFmt w:val="decimal"/>
      <w:suff w:val="space"/>
      <w:lvlText w:val="%1."/>
      <w:lvlJc w:val="left"/>
    </w:lvl>
  </w:abstractNum>
  <w:abstractNum w:abstractNumId="5" w15:restartNumberingAfterBreak="0">
    <w:nsid w:val="A7CAA99E"/>
    <w:multiLevelType w:val="singleLevel"/>
    <w:tmpl w:val="A7CAA99E"/>
    <w:lvl w:ilvl="0">
      <w:start w:val="1"/>
      <w:numFmt w:val="decimal"/>
      <w:suff w:val="space"/>
      <w:lvlText w:val="%1."/>
      <w:lvlJc w:val="left"/>
    </w:lvl>
  </w:abstractNum>
  <w:abstractNum w:abstractNumId="6" w15:restartNumberingAfterBreak="0">
    <w:nsid w:val="B35693D4"/>
    <w:multiLevelType w:val="singleLevel"/>
    <w:tmpl w:val="B35693D4"/>
    <w:lvl w:ilvl="0">
      <w:start w:val="1"/>
      <w:numFmt w:val="decimal"/>
      <w:suff w:val="space"/>
      <w:lvlText w:val="%1."/>
      <w:lvlJc w:val="left"/>
    </w:lvl>
  </w:abstractNum>
  <w:abstractNum w:abstractNumId="7" w15:restartNumberingAfterBreak="0">
    <w:nsid w:val="B3E5B439"/>
    <w:multiLevelType w:val="singleLevel"/>
    <w:tmpl w:val="B3E5B439"/>
    <w:lvl w:ilvl="0">
      <w:start w:val="2"/>
      <w:numFmt w:val="chineseCounting"/>
      <w:suff w:val="nothing"/>
      <w:lvlText w:val="%1、"/>
      <w:lvlJc w:val="left"/>
      <w:rPr>
        <w:rFonts w:hint="eastAsia"/>
      </w:rPr>
    </w:lvl>
  </w:abstractNum>
  <w:abstractNum w:abstractNumId="8" w15:restartNumberingAfterBreak="0">
    <w:nsid w:val="B5703E98"/>
    <w:multiLevelType w:val="singleLevel"/>
    <w:tmpl w:val="B5703E98"/>
    <w:lvl w:ilvl="0">
      <w:start w:val="1"/>
      <w:numFmt w:val="upperLetter"/>
      <w:suff w:val="space"/>
      <w:lvlText w:val="%1."/>
      <w:lvlJc w:val="left"/>
    </w:lvl>
  </w:abstractNum>
  <w:abstractNum w:abstractNumId="9" w15:restartNumberingAfterBreak="0">
    <w:nsid w:val="BAB5DDEB"/>
    <w:multiLevelType w:val="singleLevel"/>
    <w:tmpl w:val="BAB5DDEB"/>
    <w:lvl w:ilvl="0">
      <w:start w:val="1"/>
      <w:numFmt w:val="decimal"/>
      <w:suff w:val="space"/>
      <w:lvlText w:val="%1."/>
      <w:lvlJc w:val="left"/>
    </w:lvl>
  </w:abstractNum>
  <w:abstractNum w:abstractNumId="10" w15:restartNumberingAfterBreak="0">
    <w:nsid w:val="C1F95551"/>
    <w:multiLevelType w:val="singleLevel"/>
    <w:tmpl w:val="C1F95551"/>
    <w:lvl w:ilvl="0">
      <w:numFmt w:val="bullet"/>
      <w:suff w:val="nothing"/>
      <w:lvlText w:val="￮"/>
      <w:lvlJc w:val="left"/>
      <w:rPr>
        <w:rFonts w:hint="default"/>
        <w:color w:val="auto"/>
      </w:rPr>
    </w:lvl>
  </w:abstractNum>
  <w:abstractNum w:abstractNumId="11" w15:restartNumberingAfterBreak="0">
    <w:nsid w:val="CA28CD31"/>
    <w:multiLevelType w:val="singleLevel"/>
    <w:tmpl w:val="CA28CD31"/>
    <w:lvl w:ilvl="0">
      <w:numFmt w:val="bullet"/>
      <w:suff w:val="nothing"/>
      <w:lvlText w:val="￮"/>
      <w:lvlJc w:val="left"/>
      <w:rPr>
        <w:rFonts w:hint="default"/>
        <w:color w:val="auto"/>
      </w:rPr>
    </w:lvl>
  </w:abstractNum>
  <w:abstractNum w:abstractNumId="12" w15:restartNumberingAfterBreak="0">
    <w:nsid w:val="CA538C33"/>
    <w:multiLevelType w:val="singleLevel"/>
    <w:tmpl w:val="CA538C33"/>
    <w:lvl w:ilvl="0">
      <w:start w:val="1"/>
      <w:numFmt w:val="upperLetter"/>
      <w:suff w:val="space"/>
      <w:lvlText w:val="%1."/>
      <w:lvlJc w:val="left"/>
    </w:lvl>
  </w:abstractNum>
  <w:abstractNum w:abstractNumId="13" w15:restartNumberingAfterBreak="0">
    <w:nsid w:val="CC5B72F6"/>
    <w:multiLevelType w:val="singleLevel"/>
    <w:tmpl w:val="CC5B72F6"/>
    <w:lvl w:ilvl="0">
      <w:start w:val="1"/>
      <w:numFmt w:val="decimal"/>
      <w:suff w:val="space"/>
      <w:lvlText w:val="%1."/>
      <w:lvlJc w:val="left"/>
    </w:lvl>
  </w:abstractNum>
  <w:abstractNum w:abstractNumId="14" w15:restartNumberingAfterBreak="0">
    <w:nsid w:val="D05B5AD7"/>
    <w:multiLevelType w:val="singleLevel"/>
    <w:tmpl w:val="D05B5AD7"/>
    <w:lvl w:ilvl="0">
      <w:start w:val="1"/>
      <w:numFmt w:val="decimal"/>
      <w:suff w:val="space"/>
      <w:lvlText w:val="%1."/>
      <w:lvlJc w:val="left"/>
    </w:lvl>
  </w:abstractNum>
  <w:abstractNum w:abstractNumId="15" w15:restartNumberingAfterBreak="0">
    <w:nsid w:val="D6B985E9"/>
    <w:multiLevelType w:val="singleLevel"/>
    <w:tmpl w:val="D6B985E9"/>
    <w:lvl w:ilvl="0">
      <w:start w:val="1"/>
      <w:numFmt w:val="decimal"/>
      <w:suff w:val="space"/>
      <w:lvlText w:val="%1."/>
      <w:lvlJc w:val="left"/>
    </w:lvl>
  </w:abstractNum>
  <w:abstractNum w:abstractNumId="16" w15:restartNumberingAfterBreak="0">
    <w:nsid w:val="E0A8851B"/>
    <w:multiLevelType w:val="singleLevel"/>
    <w:tmpl w:val="E0A8851B"/>
    <w:lvl w:ilvl="0">
      <w:start w:val="1"/>
      <w:numFmt w:val="upperLetter"/>
      <w:suff w:val="space"/>
      <w:lvlText w:val="%1."/>
      <w:lvlJc w:val="left"/>
    </w:lvl>
  </w:abstractNum>
  <w:abstractNum w:abstractNumId="17" w15:restartNumberingAfterBreak="0">
    <w:nsid w:val="E230F53E"/>
    <w:multiLevelType w:val="singleLevel"/>
    <w:tmpl w:val="E230F53E"/>
    <w:lvl w:ilvl="0">
      <w:start w:val="1"/>
      <w:numFmt w:val="decimal"/>
      <w:suff w:val="space"/>
      <w:lvlText w:val="%1."/>
      <w:lvlJc w:val="left"/>
    </w:lvl>
  </w:abstractNum>
  <w:abstractNum w:abstractNumId="18" w15:restartNumberingAfterBreak="0">
    <w:nsid w:val="EC039236"/>
    <w:multiLevelType w:val="singleLevel"/>
    <w:tmpl w:val="EC039236"/>
    <w:lvl w:ilvl="0">
      <w:start w:val="1"/>
      <w:numFmt w:val="upperLetter"/>
      <w:suff w:val="space"/>
      <w:lvlText w:val="%1."/>
      <w:lvlJc w:val="left"/>
    </w:lvl>
  </w:abstractNum>
  <w:abstractNum w:abstractNumId="19" w15:restartNumberingAfterBreak="0">
    <w:nsid w:val="F0487F2C"/>
    <w:multiLevelType w:val="singleLevel"/>
    <w:tmpl w:val="F0487F2C"/>
    <w:lvl w:ilvl="0">
      <w:start w:val="1"/>
      <w:numFmt w:val="decimal"/>
      <w:suff w:val="space"/>
      <w:lvlText w:val="%1."/>
      <w:lvlJc w:val="left"/>
    </w:lvl>
  </w:abstractNum>
  <w:abstractNum w:abstractNumId="20" w15:restartNumberingAfterBreak="0">
    <w:nsid w:val="F59FA171"/>
    <w:multiLevelType w:val="singleLevel"/>
    <w:tmpl w:val="F59FA171"/>
    <w:lvl w:ilvl="0">
      <w:start w:val="1"/>
      <w:numFmt w:val="decimal"/>
      <w:suff w:val="space"/>
      <w:lvlText w:val="%1."/>
      <w:lvlJc w:val="left"/>
    </w:lvl>
  </w:abstractNum>
  <w:abstractNum w:abstractNumId="21" w15:restartNumberingAfterBreak="0">
    <w:nsid w:val="FBB8AD7B"/>
    <w:multiLevelType w:val="singleLevel"/>
    <w:tmpl w:val="FBB8AD7B"/>
    <w:lvl w:ilvl="0">
      <w:start w:val="1"/>
      <w:numFmt w:val="decimal"/>
      <w:suff w:val="space"/>
      <w:lvlText w:val="%1."/>
      <w:lvlJc w:val="left"/>
    </w:lvl>
  </w:abstractNum>
  <w:abstractNum w:abstractNumId="22" w15:restartNumberingAfterBreak="0">
    <w:nsid w:val="FE2F61D0"/>
    <w:multiLevelType w:val="singleLevel"/>
    <w:tmpl w:val="FE2F61D0"/>
    <w:lvl w:ilvl="0">
      <w:start w:val="1"/>
      <w:numFmt w:val="decimal"/>
      <w:suff w:val="space"/>
      <w:lvlText w:val="%1."/>
      <w:lvlJc w:val="left"/>
    </w:lvl>
  </w:abstractNum>
  <w:abstractNum w:abstractNumId="23" w15:restartNumberingAfterBreak="0">
    <w:nsid w:val="00000034"/>
    <w:multiLevelType w:val="multilevel"/>
    <w:tmpl w:val="00000034"/>
    <w:lvl w:ilvl="0">
      <w:start w:val="6"/>
      <w:numFmt w:val="decimal"/>
      <w:lvlText w:val="%1"/>
      <w:lvlJc w:val="left"/>
      <w:pPr>
        <w:ind w:left="425" w:hanging="425"/>
      </w:pPr>
      <w:rPr>
        <w:rFonts w:hint="eastAsia"/>
      </w:rPr>
    </w:lvl>
    <w:lvl w:ilvl="1">
      <w:start w:val="1"/>
      <w:numFmt w:val="decimal"/>
      <w:pStyle w:val="a"/>
      <w:suff w:val="space"/>
      <w:lvlText w:val="%1.%2"/>
      <w:lvlJc w:val="left"/>
      <w:pPr>
        <w:ind w:left="950" w:hanging="425"/>
      </w:pPr>
      <w:rPr>
        <w:rFonts w:ascii="Arial" w:hAnsi="Arial" w:hint="eastAsia"/>
      </w:rPr>
    </w:lvl>
    <w:lvl w:ilvl="2">
      <w:start w:val="1"/>
      <w:numFmt w:val="decimal"/>
      <w:lvlText w:val="%1.%2.%3"/>
      <w:lvlJc w:val="left"/>
      <w:pPr>
        <w:ind w:left="993" w:hanging="993"/>
      </w:pPr>
      <w:rPr>
        <w:rFonts w:ascii="Arial" w:hAnsi="Arial" w:cs="Arial" w:hint="default"/>
        <w:b w:val="0"/>
        <w:bCs w:val="0"/>
        <w:i w:val="0"/>
        <w:iCs w:val="0"/>
        <w:caps w:val="0"/>
        <w:smallCaps w:val="0"/>
        <w:strike w:val="0"/>
        <w:dstrike w:val="0"/>
        <w:vanish w:val="0"/>
        <w:color w:val="000000"/>
        <w:spacing w:val="0"/>
        <w:position w:val="0"/>
        <w:u w:val="none"/>
        <w:vertAlign w:val="baseline"/>
      </w:rPr>
    </w:lvl>
    <w:lvl w:ilvl="3">
      <w:start w:val="1"/>
      <w:numFmt w:val="decimal"/>
      <w:pStyle w:val="a0"/>
      <w:lvlText w:val="%1.%2.%3.%4"/>
      <w:lvlJc w:val="left"/>
      <w:pPr>
        <w:tabs>
          <w:tab w:val="left" w:pos="736"/>
        </w:tabs>
        <w:ind w:left="1277" w:hanging="993"/>
      </w:pPr>
      <w:rPr>
        <w:rFonts w:ascii="Arial" w:hAnsi="Arial" w:cs="Times New Roman" w:hint="eastAsia"/>
        <w:b w:val="0"/>
        <w:bCs w:val="0"/>
        <w:i w:val="0"/>
        <w:iCs w:val="0"/>
        <w:caps w:val="0"/>
        <w:smallCaps w:val="0"/>
        <w:strike w:val="0"/>
        <w:dstrike w:val="0"/>
        <w:vanish w:val="0"/>
        <w:color w:val="000000"/>
        <w:spacing w:val="0"/>
        <w:position w:val="0"/>
        <w:u w:val="none"/>
        <w:vertAlign w:val="baseline"/>
      </w:rPr>
    </w:lvl>
    <w:lvl w:ilvl="4">
      <w:start w:val="1"/>
      <w:numFmt w:val="decimal"/>
      <w:lvlText w:val="%1.%2.%3.%4.%5"/>
      <w:lvlJc w:val="left"/>
      <w:pPr>
        <w:ind w:left="1561" w:hanging="994"/>
      </w:pPr>
      <w:rPr>
        <w:rFonts w:ascii="Arial" w:hAnsi="Arial" w:cs="Times New Roman" w:hint="eastAsia"/>
        <w:b w:val="0"/>
        <w:bCs w:val="0"/>
        <w:i w:val="0"/>
        <w:iCs w:val="0"/>
        <w:caps w:val="0"/>
        <w:smallCaps w:val="0"/>
        <w:strike w:val="0"/>
        <w:dstrike w:val="0"/>
        <w:vanish w:val="0"/>
        <w:color w:val="000000"/>
        <w:spacing w:val="0"/>
        <w:position w:val="0"/>
        <w:sz w:val="24"/>
        <w:szCs w:val="24"/>
        <w:u w:val="none"/>
        <w:vertAlign w:val="baseline"/>
      </w:rPr>
    </w:lvl>
    <w:lvl w:ilvl="5">
      <w:start w:val="1"/>
      <w:numFmt w:val="decimal"/>
      <w:lvlText w:val="%1.%2.%3.%4.%5.%6"/>
      <w:lvlJc w:val="left"/>
      <w:pPr>
        <w:ind w:left="1845" w:hanging="994"/>
      </w:pPr>
      <w:rPr>
        <w:rFonts w:hint="eastAsia"/>
        <w:sz w:val="24"/>
        <w:szCs w:val="24"/>
      </w:rPr>
    </w:lvl>
    <w:lvl w:ilvl="6">
      <w:start w:val="1"/>
      <w:numFmt w:val="decimal"/>
      <w:lvlText w:val="%1.%2.%3.%4.%5.%6.%7"/>
      <w:lvlJc w:val="left"/>
      <w:pPr>
        <w:ind w:left="2129" w:hanging="995"/>
      </w:pPr>
      <w:rPr>
        <w:rFonts w:hint="eastAsia"/>
      </w:rPr>
    </w:lvl>
    <w:lvl w:ilvl="7">
      <w:start w:val="1"/>
      <w:numFmt w:val="decimal"/>
      <w:lvlText w:val="%1.%2.%3.%4.%5.%6.%7.%8"/>
      <w:lvlJc w:val="left"/>
      <w:pPr>
        <w:ind w:left="2410" w:hanging="992"/>
      </w:pPr>
      <w:rPr>
        <w:rFonts w:hint="eastAsia"/>
      </w:rPr>
    </w:lvl>
    <w:lvl w:ilvl="8">
      <w:start w:val="1"/>
      <w:numFmt w:val="decimal"/>
      <w:lvlText w:val="%1.%2.%3.%4.%5.%6.%7.%8.%9"/>
      <w:lvlJc w:val="left"/>
      <w:pPr>
        <w:ind w:left="2697" w:hanging="425"/>
      </w:pPr>
      <w:rPr>
        <w:rFonts w:hint="eastAsia"/>
      </w:rPr>
    </w:lvl>
  </w:abstractNum>
  <w:abstractNum w:abstractNumId="24" w15:restartNumberingAfterBreak="0">
    <w:nsid w:val="0984D08D"/>
    <w:multiLevelType w:val="singleLevel"/>
    <w:tmpl w:val="0984D08D"/>
    <w:lvl w:ilvl="0">
      <w:start w:val="1"/>
      <w:numFmt w:val="upperLetter"/>
      <w:lvlText w:val="%1."/>
      <w:lvlJc w:val="left"/>
      <w:pPr>
        <w:tabs>
          <w:tab w:val="left" w:pos="312"/>
        </w:tabs>
      </w:pPr>
    </w:lvl>
  </w:abstractNum>
  <w:abstractNum w:abstractNumId="25" w15:restartNumberingAfterBreak="0">
    <w:nsid w:val="0CDA6CEF"/>
    <w:multiLevelType w:val="singleLevel"/>
    <w:tmpl w:val="0CDA6CEF"/>
    <w:lvl w:ilvl="0">
      <w:start w:val="1"/>
      <w:numFmt w:val="upperLetter"/>
      <w:suff w:val="space"/>
      <w:lvlText w:val="%1."/>
      <w:lvlJc w:val="left"/>
    </w:lvl>
  </w:abstractNum>
  <w:abstractNum w:abstractNumId="26" w15:restartNumberingAfterBreak="0">
    <w:nsid w:val="139237E4"/>
    <w:multiLevelType w:val="singleLevel"/>
    <w:tmpl w:val="139237E4"/>
    <w:lvl w:ilvl="0">
      <w:start w:val="1"/>
      <w:numFmt w:val="upperLetter"/>
      <w:lvlText w:val="%1."/>
      <w:lvlJc w:val="left"/>
      <w:pPr>
        <w:tabs>
          <w:tab w:val="left" w:pos="312"/>
        </w:tabs>
      </w:pPr>
    </w:lvl>
  </w:abstractNum>
  <w:abstractNum w:abstractNumId="27" w15:restartNumberingAfterBreak="0">
    <w:nsid w:val="15F16293"/>
    <w:multiLevelType w:val="hybridMultilevel"/>
    <w:tmpl w:val="95E88D92"/>
    <w:lvl w:ilvl="0" w:tplc="C69CC240">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8" w15:restartNumberingAfterBreak="0">
    <w:nsid w:val="1ED5867A"/>
    <w:multiLevelType w:val="singleLevel"/>
    <w:tmpl w:val="1ED5867A"/>
    <w:lvl w:ilvl="0">
      <w:start w:val="1"/>
      <w:numFmt w:val="decimal"/>
      <w:suff w:val="space"/>
      <w:lvlText w:val="%1."/>
      <w:lvlJc w:val="left"/>
    </w:lvl>
  </w:abstractNum>
  <w:abstractNum w:abstractNumId="29" w15:restartNumberingAfterBreak="0">
    <w:nsid w:val="298324FD"/>
    <w:multiLevelType w:val="singleLevel"/>
    <w:tmpl w:val="298324FD"/>
    <w:lvl w:ilvl="0">
      <w:start w:val="1"/>
      <w:numFmt w:val="upperLetter"/>
      <w:lvlText w:val="%1."/>
      <w:lvlJc w:val="left"/>
      <w:pPr>
        <w:tabs>
          <w:tab w:val="left" w:pos="312"/>
        </w:tabs>
      </w:pPr>
    </w:lvl>
  </w:abstractNum>
  <w:abstractNum w:abstractNumId="30" w15:restartNumberingAfterBreak="0">
    <w:nsid w:val="2FF457CF"/>
    <w:multiLevelType w:val="hybridMultilevel"/>
    <w:tmpl w:val="8CFE8E12"/>
    <w:lvl w:ilvl="0" w:tplc="1B423206">
      <w:start w:val="1"/>
      <w:numFmt w:val="decimalEnclosedCircl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1" w15:restartNumberingAfterBreak="0">
    <w:nsid w:val="36347934"/>
    <w:multiLevelType w:val="singleLevel"/>
    <w:tmpl w:val="36347934"/>
    <w:lvl w:ilvl="0">
      <w:start w:val="1"/>
      <w:numFmt w:val="upperLetter"/>
      <w:lvlText w:val="%1."/>
      <w:lvlJc w:val="left"/>
      <w:pPr>
        <w:tabs>
          <w:tab w:val="left" w:pos="312"/>
        </w:tabs>
      </w:pPr>
    </w:lvl>
  </w:abstractNum>
  <w:abstractNum w:abstractNumId="32" w15:restartNumberingAfterBreak="0">
    <w:nsid w:val="3C4DF95D"/>
    <w:multiLevelType w:val="singleLevel"/>
    <w:tmpl w:val="3C4DF95D"/>
    <w:lvl w:ilvl="0">
      <w:start w:val="1"/>
      <w:numFmt w:val="upperLetter"/>
      <w:lvlText w:val="%1."/>
      <w:lvlJc w:val="left"/>
      <w:pPr>
        <w:tabs>
          <w:tab w:val="left" w:pos="312"/>
        </w:tabs>
      </w:pPr>
    </w:lvl>
  </w:abstractNum>
  <w:abstractNum w:abstractNumId="33" w15:restartNumberingAfterBreak="0">
    <w:nsid w:val="3E2BB8BF"/>
    <w:multiLevelType w:val="singleLevel"/>
    <w:tmpl w:val="3E2BB8BF"/>
    <w:lvl w:ilvl="0">
      <w:start w:val="1"/>
      <w:numFmt w:val="decimal"/>
      <w:suff w:val="space"/>
      <w:lvlText w:val="%1."/>
      <w:lvlJc w:val="left"/>
    </w:lvl>
  </w:abstractNum>
  <w:abstractNum w:abstractNumId="34" w15:restartNumberingAfterBreak="0">
    <w:nsid w:val="3FE3D93D"/>
    <w:multiLevelType w:val="singleLevel"/>
    <w:tmpl w:val="3FE3D93D"/>
    <w:lvl w:ilvl="0">
      <w:start w:val="1"/>
      <w:numFmt w:val="decimal"/>
      <w:suff w:val="space"/>
      <w:lvlText w:val="%1."/>
      <w:lvlJc w:val="left"/>
    </w:lvl>
  </w:abstractNum>
  <w:abstractNum w:abstractNumId="35" w15:restartNumberingAfterBreak="0">
    <w:nsid w:val="40B3BCB8"/>
    <w:multiLevelType w:val="singleLevel"/>
    <w:tmpl w:val="40B3BCB8"/>
    <w:lvl w:ilvl="0">
      <w:start w:val="1"/>
      <w:numFmt w:val="upperLetter"/>
      <w:suff w:val="space"/>
      <w:lvlText w:val="%1."/>
      <w:lvlJc w:val="left"/>
    </w:lvl>
  </w:abstractNum>
  <w:abstractNum w:abstractNumId="36" w15:restartNumberingAfterBreak="0">
    <w:nsid w:val="4519CC99"/>
    <w:multiLevelType w:val="singleLevel"/>
    <w:tmpl w:val="4519CC99"/>
    <w:lvl w:ilvl="0">
      <w:start w:val="1"/>
      <w:numFmt w:val="decimal"/>
      <w:suff w:val="space"/>
      <w:lvlText w:val="%1."/>
      <w:lvlJc w:val="left"/>
    </w:lvl>
  </w:abstractNum>
  <w:abstractNum w:abstractNumId="37" w15:restartNumberingAfterBreak="0">
    <w:nsid w:val="4D8F4020"/>
    <w:multiLevelType w:val="singleLevel"/>
    <w:tmpl w:val="4D8F4020"/>
    <w:lvl w:ilvl="0">
      <w:numFmt w:val="bullet"/>
      <w:suff w:val="nothing"/>
      <w:lvlText w:val="￮"/>
      <w:lvlJc w:val="left"/>
      <w:rPr>
        <w:rFonts w:hint="default"/>
        <w:color w:val="auto"/>
      </w:rPr>
    </w:lvl>
  </w:abstractNum>
  <w:abstractNum w:abstractNumId="38" w15:restartNumberingAfterBreak="0">
    <w:nsid w:val="4DBF67FA"/>
    <w:multiLevelType w:val="singleLevel"/>
    <w:tmpl w:val="4DBF67FA"/>
    <w:lvl w:ilvl="0">
      <w:start w:val="1"/>
      <w:numFmt w:val="decimal"/>
      <w:suff w:val="space"/>
      <w:lvlText w:val="%1."/>
      <w:lvlJc w:val="left"/>
    </w:lvl>
  </w:abstractNum>
  <w:abstractNum w:abstractNumId="39" w15:restartNumberingAfterBreak="0">
    <w:nsid w:val="4F7D8729"/>
    <w:multiLevelType w:val="singleLevel"/>
    <w:tmpl w:val="4F7D8729"/>
    <w:lvl w:ilvl="0">
      <w:start w:val="1"/>
      <w:numFmt w:val="bullet"/>
      <w:lvlText w:val=""/>
      <w:lvlJc w:val="left"/>
      <w:pPr>
        <w:ind w:left="420" w:hanging="420"/>
      </w:pPr>
      <w:rPr>
        <w:rFonts w:ascii="Wingdings" w:hAnsi="Wingdings" w:hint="default"/>
      </w:rPr>
    </w:lvl>
  </w:abstractNum>
  <w:abstractNum w:abstractNumId="40" w15:restartNumberingAfterBreak="0">
    <w:nsid w:val="5192F721"/>
    <w:multiLevelType w:val="singleLevel"/>
    <w:tmpl w:val="5192F721"/>
    <w:lvl w:ilvl="0">
      <w:numFmt w:val="bullet"/>
      <w:suff w:val="nothing"/>
      <w:lvlText w:val="￮"/>
      <w:lvlJc w:val="left"/>
      <w:pPr>
        <w:ind w:left="-244"/>
      </w:pPr>
      <w:rPr>
        <w:rFonts w:hint="default"/>
        <w:b w:val="0"/>
        <w:bCs w:val="0"/>
        <w:color w:val="auto"/>
      </w:rPr>
    </w:lvl>
  </w:abstractNum>
  <w:abstractNum w:abstractNumId="41" w15:restartNumberingAfterBreak="0">
    <w:nsid w:val="52FBD7B0"/>
    <w:multiLevelType w:val="singleLevel"/>
    <w:tmpl w:val="52FBD7B0"/>
    <w:lvl w:ilvl="0">
      <w:start w:val="1"/>
      <w:numFmt w:val="decimal"/>
      <w:suff w:val="space"/>
      <w:lvlText w:val="%1."/>
      <w:lvlJc w:val="left"/>
    </w:lvl>
  </w:abstractNum>
  <w:abstractNum w:abstractNumId="42" w15:restartNumberingAfterBreak="0">
    <w:nsid w:val="5890A653"/>
    <w:multiLevelType w:val="singleLevel"/>
    <w:tmpl w:val="5890A653"/>
    <w:lvl w:ilvl="0">
      <w:start w:val="1"/>
      <w:numFmt w:val="upperLetter"/>
      <w:suff w:val="space"/>
      <w:lvlText w:val="%1."/>
      <w:lvlJc w:val="left"/>
    </w:lvl>
  </w:abstractNum>
  <w:abstractNum w:abstractNumId="43" w15:restartNumberingAfterBreak="0">
    <w:nsid w:val="5BEE453B"/>
    <w:multiLevelType w:val="singleLevel"/>
    <w:tmpl w:val="5BEE453B"/>
    <w:lvl w:ilvl="0">
      <w:start w:val="1"/>
      <w:numFmt w:val="upperLetter"/>
      <w:suff w:val="space"/>
      <w:lvlText w:val="%1."/>
      <w:lvlJc w:val="left"/>
    </w:lvl>
  </w:abstractNum>
  <w:abstractNum w:abstractNumId="44" w15:restartNumberingAfterBreak="0">
    <w:nsid w:val="6FC79774"/>
    <w:multiLevelType w:val="singleLevel"/>
    <w:tmpl w:val="6FC79774"/>
    <w:lvl w:ilvl="0">
      <w:start w:val="1"/>
      <w:numFmt w:val="upperLetter"/>
      <w:lvlText w:val="%1."/>
      <w:lvlJc w:val="left"/>
      <w:pPr>
        <w:tabs>
          <w:tab w:val="left" w:pos="312"/>
        </w:tabs>
      </w:pPr>
    </w:lvl>
  </w:abstractNum>
  <w:abstractNum w:abstractNumId="45" w15:restartNumberingAfterBreak="0">
    <w:nsid w:val="730006CE"/>
    <w:multiLevelType w:val="singleLevel"/>
    <w:tmpl w:val="730006CE"/>
    <w:lvl w:ilvl="0">
      <w:start w:val="1"/>
      <w:numFmt w:val="upperLetter"/>
      <w:lvlText w:val="%1."/>
      <w:lvlJc w:val="left"/>
      <w:pPr>
        <w:tabs>
          <w:tab w:val="left" w:pos="312"/>
        </w:tabs>
      </w:pPr>
    </w:lvl>
  </w:abstractNum>
  <w:abstractNum w:abstractNumId="46" w15:restartNumberingAfterBreak="0">
    <w:nsid w:val="7B40E6D0"/>
    <w:multiLevelType w:val="singleLevel"/>
    <w:tmpl w:val="7B40E6D0"/>
    <w:lvl w:ilvl="0">
      <w:start w:val="1"/>
      <w:numFmt w:val="decimal"/>
      <w:suff w:val="space"/>
      <w:lvlText w:val="%1."/>
      <w:lvlJc w:val="left"/>
    </w:lvl>
  </w:abstractNum>
  <w:num w:numId="1" w16cid:durableId="400712353">
    <w:abstractNumId w:val="23"/>
  </w:num>
  <w:num w:numId="2" w16cid:durableId="2015909769">
    <w:abstractNumId w:val="7"/>
  </w:num>
  <w:num w:numId="3" w16cid:durableId="187529201">
    <w:abstractNumId w:val="42"/>
  </w:num>
  <w:num w:numId="4" w16cid:durableId="716319677">
    <w:abstractNumId w:val="18"/>
  </w:num>
  <w:num w:numId="5" w16cid:durableId="1987666627">
    <w:abstractNumId w:val="0"/>
  </w:num>
  <w:num w:numId="6" w16cid:durableId="1589576669">
    <w:abstractNumId w:val="25"/>
  </w:num>
  <w:num w:numId="7" w16cid:durableId="1764758954">
    <w:abstractNumId w:val="43"/>
  </w:num>
  <w:num w:numId="8" w16cid:durableId="545140075">
    <w:abstractNumId w:val="12"/>
  </w:num>
  <w:num w:numId="9" w16cid:durableId="2106922256">
    <w:abstractNumId w:val="16"/>
  </w:num>
  <w:num w:numId="10" w16cid:durableId="1552382630">
    <w:abstractNumId w:val="8"/>
  </w:num>
  <w:num w:numId="11" w16cid:durableId="722364357">
    <w:abstractNumId w:val="10"/>
  </w:num>
  <w:num w:numId="12" w16cid:durableId="195583780">
    <w:abstractNumId w:val="37"/>
  </w:num>
  <w:num w:numId="13" w16cid:durableId="678000328">
    <w:abstractNumId w:val="11"/>
  </w:num>
  <w:num w:numId="14" w16cid:durableId="2098020496">
    <w:abstractNumId w:val="36"/>
  </w:num>
  <w:num w:numId="15" w16cid:durableId="1714619426">
    <w:abstractNumId w:val="14"/>
  </w:num>
  <w:num w:numId="16" w16cid:durableId="1536773319">
    <w:abstractNumId w:val="17"/>
  </w:num>
  <w:num w:numId="17" w16cid:durableId="1935741139">
    <w:abstractNumId w:val="46"/>
  </w:num>
  <w:num w:numId="18" w16cid:durableId="369689449">
    <w:abstractNumId w:val="38"/>
  </w:num>
  <w:num w:numId="19" w16cid:durableId="349188939">
    <w:abstractNumId w:val="41"/>
  </w:num>
  <w:num w:numId="20" w16cid:durableId="77333600">
    <w:abstractNumId w:val="22"/>
  </w:num>
  <w:num w:numId="21" w16cid:durableId="1194416780">
    <w:abstractNumId w:val="34"/>
  </w:num>
  <w:num w:numId="22" w16cid:durableId="1768965115">
    <w:abstractNumId w:val="28"/>
  </w:num>
  <w:num w:numId="23" w16cid:durableId="1787961079">
    <w:abstractNumId w:val="2"/>
  </w:num>
  <w:num w:numId="24" w16cid:durableId="1987271923">
    <w:abstractNumId w:val="35"/>
  </w:num>
  <w:num w:numId="25" w16cid:durableId="998194080">
    <w:abstractNumId w:val="40"/>
  </w:num>
  <w:num w:numId="26" w16cid:durableId="693070471">
    <w:abstractNumId w:val="39"/>
  </w:num>
  <w:num w:numId="27" w16cid:durableId="1157528538">
    <w:abstractNumId w:val="21"/>
  </w:num>
  <w:num w:numId="28" w16cid:durableId="1830124501">
    <w:abstractNumId w:val="1"/>
  </w:num>
  <w:num w:numId="29" w16cid:durableId="523446413">
    <w:abstractNumId w:val="15"/>
  </w:num>
  <w:num w:numId="30" w16cid:durableId="109513883">
    <w:abstractNumId w:val="19"/>
  </w:num>
  <w:num w:numId="31" w16cid:durableId="1779445953">
    <w:abstractNumId w:val="4"/>
  </w:num>
  <w:num w:numId="32" w16cid:durableId="227036520">
    <w:abstractNumId w:val="6"/>
  </w:num>
  <w:num w:numId="33" w16cid:durableId="932713127">
    <w:abstractNumId w:val="13"/>
  </w:num>
  <w:num w:numId="34" w16cid:durableId="571240213">
    <w:abstractNumId w:val="5"/>
  </w:num>
  <w:num w:numId="35" w16cid:durableId="606811374">
    <w:abstractNumId w:val="20"/>
  </w:num>
  <w:num w:numId="36" w16cid:durableId="1738939261">
    <w:abstractNumId w:val="33"/>
  </w:num>
  <w:num w:numId="37" w16cid:durableId="419788669">
    <w:abstractNumId w:val="9"/>
  </w:num>
  <w:num w:numId="38" w16cid:durableId="365717360">
    <w:abstractNumId w:val="32"/>
  </w:num>
  <w:num w:numId="39" w16cid:durableId="1563327883">
    <w:abstractNumId w:val="30"/>
  </w:num>
  <w:num w:numId="40" w16cid:durableId="23798753">
    <w:abstractNumId w:val="45"/>
  </w:num>
  <w:num w:numId="41" w16cid:durableId="1789354365">
    <w:abstractNumId w:val="26"/>
  </w:num>
  <w:num w:numId="42" w16cid:durableId="1956400936">
    <w:abstractNumId w:val="44"/>
  </w:num>
  <w:num w:numId="43" w16cid:durableId="1512068476">
    <w:abstractNumId w:val="24"/>
  </w:num>
  <w:num w:numId="44" w16cid:durableId="409087700">
    <w:abstractNumId w:val="31"/>
  </w:num>
  <w:num w:numId="45" w16cid:durableId="1663774654">
    <w:abstractNumId w:val="3"/>
  </w:num>
  <w:num w:numId="46" w16cid:durableId="1134326608">
    <w:abstractNumId w:val="29"/>
  </w:num>
  <w:num w:numId="47" w16cid:durableId="791823289">
    <w:abstractNumId w:val="2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64F"/>
    <w:rsid w:val="0000394B"/>
    <w:rsid w:val="00005028"/>
    <w:rsid w:val="00005523"/>
    <w:rsid w:val="00007864"/>
    <w:rsid w:val="000126FE"/>
    <w:rsid w:val="00012FEF"/>
    <w:rsid w:val="00013AE2"/>
    <w:rsid w:val="00017305"/>
    <w:rsid w:val="00017862"/>
    <w:rsid w:val="00017B3F"/>
    <w:rsid w:val="00033CC5"/>
    <w:rsid w:val="00036CB8"/>
    <w:rsid w:val="00037CE1"/>
    <w:rsid w:val="00041D1C"/>
    <w:rsid w:val="0005342D"/>
    <w:rsid w:val="0005531A"/>
    <w:rsid w:val="00055BD8"/>
    <w:rsid w:val="00055F72"/>
    <w:rsid w:val="00061155"/>
    <w:rsid w:val="000666E9"/>
    <w:rsid w:val="000711D2"/>
    <w:rsid w:val="000716A7"/>
    <w:rsid w:val="00071DE9"/>
    <w:rsid w:val="00071E5D"/>
    <w:rsid w:val="000746E3"/>
    <w:rsid w:val="00075D57"/>
    <w:rsid w:val="000763F9"/>
    <w:rsid w:val="00077443"/>
    <w:rsid w:val="00080BC0"/>
    <w:rsid w:val="00082575"/>
    <w:rsid w:val="000843C0"/>
    <w:rsid w:val="00086A6F"/>
    <w:rsid w:val="00094D62"/>
    <w:rsid w:val="00095CF0"/>
    <w:rsid w:val="000A0576"/>
    <w:rsid w:val="000A6BBA"/>
    <w:rsid w:val="000A7130"/>
    <w:rsid w:val="000A74D6"/>
    <w:rsid w:val="000A7A39"/>
    <w:rsid w:val="000C0E40"/>
    <w:rsid w:val="000C24A5"/>
    <w:rsid w:val="000C392C"/>
    <w:rsid w:val="000C5917"/>
    <w:rsid w:val="000C6823"/>
    <w:rsid w:val="000D1893"/>
    <w:rsid w:val="000D60CE"/>
    <w:rsid w:val="000E256E"/>
    <w:rsid w:val="000E62EC"/>
    <w:rsid w:val="000F0A69"/>
    <w:rsid w:val="000F2C2B"/>
    <w:rsid w:val="000F47AC"/>
    <w:rsid w:val="000F6560"/>
    <w:rsid w:val="00103081"/>
    <w:rsid w:val="0010506D"/>
    <w:rsid w:val="001075CC"/>
    <w:rsid w:val="001126D4"/>
    <w:rsid w:val="00112B00"/>
    <w:rsid w:val="00112D39"/>
    <w:rsid w:val="00112FDA"/>
    <w:rsid w:val="001173DA"/>
    <w:rsid w:val="00117BC1"/>
    <w:rsid w:val="00122C21"/>
    <w:rsid w:val="00130E67"/>
    <w:rsid w:val="001314E9"/>
    <w:rsid w:val="00136C86"/>
    <w:rsid w:val="00140548"/>
    <w:rsid w:val="001415A8"/>
    <w:rsid w:val="00142BB8"/>
    <w:rsid w:val="00142F5E"/>
    <w:rsid w:val="001442D7"/>
    <w:rsid w:val="00145111"/>
    <w:rsid w:val="001479B3"/>
    <w:rsid w:val="001509C2"/>
    <w:rsid w:val="00151097"/>
    <w:rsid w:val="00151687"/>
    <w:rsid w:val="00157006"/>
    <w:rsid w:val="00171A17"/>
    <w:rsid w:val="00172084"/>
    <w:rsid w:val="00172999"/>
    <w:rsid w:val="0017383D"/>
    <w:rsid w:val="0017429F"/>
    <w:rsid w:val="001767B5"/>
    <w:rsid w:val="001771DB"/>
    <w:rsid w:val="00184DC1"/>
    <w:rsid w:val="00190987"/>
    <w:rsid w:val="00191610"/>
    <w:rsid w:val="001916DC"/>
    <w:rsid w:val="0019384F"/>
    <w:rsid w:val="00196CCA"/>
    <w:rsid w:val="00196D9D"/>
    <w:rsid w:val="001A28FF"/>
    <w:rsid w:val="001B1674"/>
    <w:rsid w:val="001B3A4B"/>
    <w:rsid w:val="001C06D2"/>
    <w:rsid w:val="001C17D4"/>
    <w:rsid w:val="001C2F2F"/>
    <w:rsid w:val="001C4BAA"/>
    <w:rsid w:val="001C55BD"/>
    <w:rsid w:val="001C6A36"/>
    <w:rsid w:val="001D40D2"/>
    <w:rsid w:val="001D711D"/>
    <w:rsid w:val="001E1CCF"/>
    <w:rsid w:val="001E6809"/>
    <w:rsid w:val="001F0312"/>
    <w:rsid w:val="001F1726"/>
    <w:rsid w:val="001F4ACC"/>
    <w:rsid w:val="00201AD2"/>
    <w:rsid w:val="00201EB8"/>
    <w:rsid w:val="00203E26"/>
    <w:rsid w:val="00204453"/>
    <w:rsid w:val="002046F0"/>
    <w:rsid w:val="002079B1"/>
    <w:rsid w:val="00212C30"/>
    <w:rsid w:val="002131F2"/>
    <w:rsid w:val="00213A79"/>
    <w:rsid w:val="00215BB7"/>
    <w:rsid w:val="00222485"/>
    <w:rsid w:val="00223B9E"/>
    <w:rsid w:val="00225CFD"/>
    <w:rsid w:val="002310EA"/>
    <w:rsid w:val="00234792"/>
    <w:rsid w:val="00235804"/>
    <w:rsid w:val="0023618A"/>
    <w:rsid w:val="00236813"/>
    <w:rsid w:val="00245865"/>
    <w:rsid w:val="00245D40"/>
    <w:rsid w:val="00250E65"/>
    <w:rsid w:val="00252399"/>
    <w:rsid w:val="0025499D"/>
    <w:rsid w:val="002614E9"/>
    <w:rsid w:val="00263047"/>
    <w:rsid w:val="00264B58"/>
    <w:rsid w:val="0026503C"/>
    <w:rsid w:val="002668D6"/>
    <w:rsid w:val="00267727"/>
    <w:rsid w:val="00275915"/>
    <w:rsid w:val="00276FCA"/>
    <w:rsid w:val="00280D15"/>
    <w:rsid w:val="00284507"/>
    <w:rsid w:val="00284E8F"/>
    <w:rsid w:val="002879F5"/>
    <w:rsid w:val="0029021C"/>
    <w:rsid w:val="0029248A"/>
    <w:rsid w:val="00295FD8"/>
    <w:rsid w:val="002A0BD5"/>
    <w:rsid w:val="002A39B3"/>
    <w:rsid w:val="002A69EA"/>
    <w:rsid w:val="002A7291"/>
    <w:rsid w:val="002C2F8F"/>
    <w:rsid w:val="002D01A0"/>
    <w:rsid w:val="002D22FF"/>
    <w:rsid w:val="002D3BE8"/>
    <w:rsid w:val="002D4C1D"/>
    <w:rsid w:val="002D4ED6"/>
    <w:rsid w:val="002D6ADA"/>
    <w:rsid w:val="002E3069"/>
    <w:rsid w:val="002E3E75"/>
    <w:rsid w:val="002E5D01"/>
    <w:rsid w:val="002F006D"/>
    <w:rsid w:val="002F5A6D"/>
    <w:rsid w:val="002F6543"/>
    <w:rsid w:val="003007A6"/>
    <w:rsid w:val="003013D9"/>
    <w:rsid w:val="00314BC3"/>
    <w:rsid w:val="00316750"/>
    <w:rsid w:val="003170C3"/>
    <w:rsid w:val="00320C16"/>
    <w:rsid w:val="00322739"/>
    <w:rsid w:val="0032391C"/>
    <w:rsid w:val="00324F89"/>
    <w:rsid w:val="003259AE"/>
    <w:rsid w:val="00330A8C"/>
    <w:rsid w:val="00336571"/>
    <w:rsid w:val="00336BE4"/>
    <w:rsid w:val="00337096"/>
    <w:rsid w:val="0034146F"/>
    <w:rsid w:val="00355BEB"/>
    <w:rsid w:val="00362FB0"/>
    <w:rsid w:val="00363BDC"/>
    <w:rsid w:val="003654D1"/>
    <w:rsid w:val="00365C49"/>
    <w:rsid w:val="00365F62"/>
    <w:rsid w:val="00370A96"/>
    <w:rsid w:val="00371476"/>
    <w:rsid w:val="00372803"/>
    <w:rsid w:val="00372D86"/>
    <w:rsid w:val="0037478B"/>
    <w:rsid w:val="003778D4"/>
    <w:rsid w:val="00386077"/>
    <w:rsid w:val="00390B74"/>
    <w:rsid w:val="00391084"/>
    <w:rsid w:val="003933AA"/>
    <w:rsid w:val="00396BA7"/>
    <w:rsid w:val="003A1453"/>
    <w:rsid w:val="003A42F1"/>
    <w:rsid w:val="003B1605"/>
    <w:rsid w:val="003B5614"/>
    <w:rsid w:val="003B7E1C"/>
    <w:rsid w:val="003C2498"/>
    <w:rsid w:val="003C3B84"/>
    <w:rsid w:val="003C5E44"/>
    <w:rsid w:val="003D1851"/>
    <w:rsid w:val="003D186F"/>
    <w:rsid w:val="003D413F"/>
    <w:rsid w:val="003E050A"/>
    <w:rsid w:val="003E1826"/>
    <w:rsid w:val="003E2981"/>
    <w:rsid w:val="003E337E"/>
    <w:rsid w:val="003E4FF7"/>
    <w:rsid w:val="003E56CF"/>
    <w:rsid w:val="003F0C7E"/>
    <w:rsid w:val="003F0D68"/>
    <w:rsid w:val="003F1DBF"/>
    <w:rsid w:val="003F27E4"/>
    <w:rsid w:val="003F34C0"/>
    <w:rsid w:val="003F41B1"/>
    <w:rsid w:val="003F4729"/>
    <w:rsid w:val="003F4F1B"/>
    <w:rsid w:val="003F571E"/>
    <w:rsid w:val="003F757D"/>
    <w:rsid w:val="003F76C0"/>
    <w:rsid w:val="004007B6"/>
    <w:rsid w:val="004010B5"/>
    <w:rsid w:val="00402183"/>
    <w:rsid w:val="004022BF"/>
    <w:rsid w:val="00403B83"/>
    <w:rsid w:val="00403D31"/>
    <w:rsid w:val="00405D8E"/>
    <w:rsid w:val="00407FC8"/>
    <w:rsid w:val="00414D32"/>
    <w:rsid w:val="00422559"/>
    <w:rsid w:val="004225CA"/>
    <w:rsid w:val="0042293C"/>
    <w:rsid w:val="00423292"/>
    <w:rsid w:val="00426A0C"/>
    <w:rsid w:val="004325EE"/>
    <w:rsid w:val="00435324"/>
    <w:rsid w:val="0043640F"/>
    <w:rsid w:val="004365B8"/>
    <w:rsid w:val="00441017"/>
    <w:rsid w:val="00443802"/>
    <w:rsid w:val="0044534D"/>
    <w:rsid w:val="00447F8D"/>
    <w:rsid w:val="00457804"/>
    <w:rsid w:val="00462741"/>
    <w:rsid w:val="00467B47"/>
    <w:rsid w:val="00470F2D"/>
    <w:rsid w:val="00471010"/>
    <w:rsid w:val="004715A4"/>
    <w:rsid w:val="00472119"/>
    <w:rsid w:val="00476ABE"/>
    <w:rsid w:val="00480E3A"/>
    <w:rsid w:val="00481B65"/>
    <w:rsid w:val="00484963"/>
    <w:rsid w:val="0048519D"/>
    <w:rsid w:val="00494A80"/>
    <w:rsid w:val="00495ED0"/>
    <w:rsid w:val="0049664A"/>
    <w:rsid w:val="004A21A2"/>
    <w:rsid w:val="004A38C4"/>
    <w:rsid w:val="004A3EC5"/>
    <w:rsid w:val="004A436D"/>
    <w:rsid w:val="004A4A5F"/>
    <w:rsid w:val="004A5569"/>
    <w:rsid w:val="004A73D7"/>
    <w:rsid w:val="004B0BE9"/>
    <w:rsid w:val="004B2F40"/>
    <w:rsid w:val="004B7278"/>
    <w:rsid w:val="004C5D00"/>
    <w:rsid w:val="004C67E8"/>
    <w:rsid w:val="004C738D"/>
    <w:rsid w:val="004D6E89"/>
    <w:rsid w:val="004E3A2D"/>
    <w:rsid w:val="004F1BAF"/>
    <w:rsid w:val="004F3343"/>
    <w:rsid w:val="004F63C4"/>
    <w:rsid w:val="0050010D"/>
    <w:rsid w:val="00502237"/>
    <w:rsid w:val="005050AC"/>
    <w:rsid w:val="00505416"/>
    <w:rsid w:val="00506470"/>
    <w:rsid w:val="00513912"/>
    <w:rsid w:val="005178FF"/>
    <w:rsid w:val="00521B9E"/>
    <w:rsid w:val="00522C2A"/>
    <w:rsid w:val="00524559"/>
    <w:rsid w:val="005249EE"/>
    <w:rsid w:val="00530219"/>
    <w:rsid w:val="00530C23"/>
    <w:rsid w:val="00535A6E"/>
    <w:rsid w:val="005405B1"/>
    <w:rsid w:val="005433A7"/>
    <w:rsid w:val="00543F72"/>
    <w:rsid w:val="005506BE"/>
    <w:rsid w:val="00552F10"/>
    <w:rsid w:val="005532F2"/>
    <w:rsid w:val="005567E6"/>
    <w:rsid w:val="00556A61"/>
    <w:rsid w:val="00561315"/>
    <w:rsid w:val="00563663"/>
    <w:rsid w:val="00563B7A"/>
    <w:rsid w:val="00563EFE"/>
    <w:rsid w:val="00564856"/>
    <w:rsid w:val="00564F7A"/>
    <w:rsid w:val="00565D8B"/>
    <w:rsid w:val="00567649"/>
    <w:rsid w:val="00570DCF"/>
    <w:rsid w:val="00574274"/>
    <w:rsid w:val="005748A3"/>
    <w:rsid w:val="005779D8"/>
    <w:rsid w:val="005824D7"/>
    <w:rsid w:val="005830B2"/>
    <w:rsid w:val="00583A58"/>
    <w:rsid w:val="005844EC"/>
    <w:rsid w:val="00584CC3"/>
    <w:rsid w:val="00585524"/>
    <w:rsid w:val="00587358"/>
    <w:rsid w:val="005878B9"/>
    <w:rsid w:val="00587F4E"/>
    <w:rsid w:val="005944C0"/>
    <w:rsid w:val="00597C37"/>
    <w:rsid w:val="005A5E5B"/>
    <w:rsid w:val="005A619A"/>
    <w:rsid w:val="005B1226"/>
    <w:rsid w:val="005B31B8"/>
    <w:rsid w:val="005B3E94"/>
    <w:rsid w:val="005B3EBC"/>
    <w:rsid w:val="005B6339"/>
    <w:rsid w:val="005C268C"/>
    <w:rsid w:val="005C2816"/>
    <w:rsid w:val="005C3457"/>
    <w:rsid w:val="005C4020"/>
    <w:rsid w:val="005C59CD"/>
    <w:rsid w:val="005C5B2D"/>
    <w:rsid w:val="005C694E"/>
    <w:rsid w:val="005C78CC"/>
    <w:rsid w:val="005C78DF"/>
    <w:rsid w:val="005D1B46"/>
    <w:rsid w:val="005D2DB9"/>
    <w:rsid w:val="005D5182"/>
    <w:rsid w:val="005D548B"/>
    <w:rsid w:val="005E29AD"/>
    <w:rsid w:val="005E2D8C"/>
    <w:rsid w:val="005E58A7"/>
    <w:rsid w:val="005E709A"/>
    <w:rsid w:val="005F28E7"/>
    <w:rsid w:val="005F31C2"/>
    <w:rsid w:val="005F3E3B"/>
    <w:rsid w:val="005F4C62"/>
    <w:rsid w:val="005F5676"/>
    <w:rsid w:val="005F5ABB"/>
    <w:rsid w:val="005F7337"/>
    <w:rsid w:val="005F7441"/>
    <w:rsid w:val="00601591"/>
    <w:rsid w:val="0060371E"/>
    <w:rsid w:val="00603B55"/>
    <w:rsid w:val="00603B5C"/>
    <w:rsid w:val="00604D4D"/>
    <w:rsid w:val="00606C8F"/>
    <w:rsid w:val="0060702F"/>
    <w:rsid w:val="006112D2"/>
    <w:rsid w:val="0061130C"/>
    <w:rsid w:val="0061142C"/>
    <w:rsid w:val="006119D4"/>
    <w:rsid w:val="006156AC"/>
    <w:rsid w:val="00615C7C"/>
    <w:rsid w:val="00616569"/>
    <w:rsid w:val="00617AC6"/>
    <w:rsid w:val="0062364C"/>
    <w:rsid w:val="006247BC"/>
    <w:rsid w:val="00630BF3"/>
    <w:rsid w:val="006310DA"/>
    <w:rsid w:val="00631983"/>
    <w:rsid w:val="00631C54"/>
    <w:rsid w:val="00632DE7"/>
    <w:rsid w:val="00633EAB"/>
    <w:rsid w:val="00640C2A"/>
    <w:rsid w:val="00640E1B"/>
    <w:rsid w:val="00641E22"/>
    <w:rsid w:val="0064263B"/>
    <w:rsid w:val="00643DAF"/>
    <w:rsid w:val="006452F7"/>
    <w:rsid w:val="006461C6"/>
    <w:rsid w:val="006463E7"/>
    <w:rsid w:val="00647FD7"/>
    <w:rsid w:val="00653798"/>
    <w:rsid w:val="006564F5"/>
    <w:rsid w:val="00660F25"/>
    <w:rsid w:val="00662686"/>
    <w:rsid w:val="00664641"/>
    <w:rsid w:val="006656E1"/>
    <w:rsid w:val="00666B34"/>
    <w:rsid w:val="006670C2"/>
    <w:rsid w:val="00670CFB"/>
    <w:rsid w:val="00671A64"/>
    <w:rsid w:val="006750E3"/>
    <w:rsid w:val="00683B39"/>
    <w:rsid w:val="0068644E"/>
    <w:rsid w:val="00692BDD"/>
    <w:rsid w:val="00693C26"/>
    <w:rsid w:val="00696478"/>
    <w:rsid w:val="006A3637"/>
    <w:rsid w:val="006A7CF8"/>
    <w:rsid w:val="006B267E"/>
    <w:rsid w:val="006B5E7A"/>
    <w:rsid w:val="006B6E71"/>
    <w:rsid w:val="006B7CDA"/>
    <w:rsid w:val="006C1BFF"/>
    <w:rsid w:val="006C3BD9"/>
    <w:rsid w:val="006C68AD"/>
    <w:rsid w:val="006D2EFE"/>
    <w:rsid w:val="006D549F"/>
    <w:rsid w:val="006D7116"/>
    <w:rsid w:val="006D73BA"/>
    <w:rsid w:val="006D79F3"/>
    <w:rsid w:val="006E0310"/>
    <w:rsid w:val="006E1835"/>
    <w:rsid w:val="006E40D7"/>
    <w:rsid w:val="006E67D3"/>
    <w:rsid w:val="006E7734"/>
    <w:rsid w:val="006F15E8"/>
    <w:rsid w:val="007030B2"/>
    <w:rsid w:val="00706760"/>
    <w:rsid w:val="00706AE5"/>
    <w:rsid w:val="00707941"/>
    <w:rsid w:val="0071000F"/>
    <w:rsid w:val="007160EB"/>
    <w:rsid w:val="00716D3B"/>
    <w:rsid w:val="00717C1B"/>
    <w:rsid w:val="007214AC"/>
    <w:rsid w:val="00723F1A"/>
    <w:rsid w:val="007256F1"/>
    <w:rsid w:val="00727CCA"/>
    <w:rsid w:val="00733108"/>
    <w:rsid w:val="007362B3"/>
    <w:rsid w:val="00736C54"/>
    <w:rsid w:val="00737E60"/>
    <w:rsid w:val="00740A5E"/>
    <w:rsid w:val="00741BAB"/>
    <w:rsid w:val="00741CAF"/>
    <w:rsid w:val="00741F2E"/>
    <w:rsid w:val="00743510"/>
    <w:rsid w:val="00745017"/>
    <w:rsid w:val="00746694"/>
    <w:rsid w:val="0075370F"/>
    <w:rsid w:val="00753817"/>
    <w:rsid w:val="00753F98"/>
    <w:rsid w:val="00754790"/>
    <w:rsid w:val="00755D3B"/>
    <w:rsid w:val="00760F87"/>
    <w:rsid w:val="0076202C"/>
    <w:rsid w:val="00763AF6"/>
    <w:rsid w:val="00765C0C"/>
    <w:rsid w:val="00767D81"/>
    <w:rsid w:val="007714BC"/>
    <w:rsid w:val="00771B85"/>
    <w:rsid w:val="00775FA8"/>
    <w:rsid w:val="00780D43"/>
    <w:rsid w:val="00780EF6"/>
    <w:rsid w:val="00781914"/>
    <w:rsid w:val="00782827"/>
    <w:rsid w:val="00785E82"/>
    <w:rsid w:val="007878DE"/>
    <w:rsid w:val="00787F78"/>
    <w:rsid w:val="00790C99"/>
    <w:rsid w:val="00791F76"/>
    <w:rsid w:val="00794DCA"/>
    <w:rsid w:val="00796B82"/>
    <w:rsid w:val="007A4598"/>
    <w:rsid w:val="007A6705"/>
    <w:rsid w:val="007B26D4"/>
    <w:rsid w:val="007B7043"/>
    <w:rsid w:val="007C1EF5"/>
    <w:rsid w:val="007C283F"/>
    <w:rsid w:val="007C4E9C"/>
    <w:rsid w:val="007C4F1D"/>
    <w:rsid w:val="007C651F"/>
    <w:rsid w:val="007C7C1A"/>
    <w:rsid w:val="007D2812"/>
    <w:rsid w:val="007D2CA5"/>
    <w:rsid w:val="007D2E76"/>
    <w:rsid w:val="007E29D6"/>
    <w:rsid w:val="007F1B50"/>
    <w:rsid w:val="007F3823"/>
    <w:rsid w:val="007F41E3"/>
    <w:rsid w:val="007F672A"/>
    <w:rsid w:val="00804C5C"/>
    <w:rsid w:val="008050D8"/>
    <w:rsid w:val="00810211"/>
    <w:rsid w:val="0081117C"/>
    <w:rsid w:val="0081606A"/>
    <w:rsid w:val="008161FD"/>
    <w:rsid w:val="0081707C"/>
    <w:rsid w:val="00821D85"/>
    <w:rsid w:val="00823FD4"/>
    <w:rsid w:val="008245F4"/>
    <w:rsid w:val="00825E02"/>
    <w:rsid w:val="00832CA6"/>
    <w:rsid w:val="00833BCE"/>
    <w:rsid w:val="00836DA1"/>
    <w:rsid w:val="0084250F"/>
    <w:rsid w:val="00845396"/>
    <w:rsid w:val="008507AE"/>
    <w:rsid w:val="00851AF5"/>
    <w:rsid w:val="00851BFB"/>
    <w:rsid w:val="008531ED"/>
    <w:rsid w:val="00856E6C"/>
    <w:rsid w:val="00860E82"/>
    <w:rsid w:val="00862311"/>
    <w:rsid w:val="008645AE"/>
    <w:rsid w:val="008653A7"/>
    <w:rsid w:val="00871B95"/>
    <w:rsid w:val="008756D4"/>
    <w:rsid w:val="00880AF5"/>
    <w:rsid w:val="0088149F"/>
    <w:rsid w:val="00881765"/>
    <w:rsid w:val="00881B53"/>
    <w:rsid w:val="008820E6"/>
    <w:rsid w:val="00883251"/>
    <w:rsid w:val="008843D9"/>
    <w:rsid w:val="00886182"/>
    <w:rsid w:val="0089070F"/>
    <w:rsid w:val="00891A30"/>
    <w:rsid w:val="00893234"/>
    <w:rsid w:val="00893FED"/>
    <w:rsid w:val="008A24F3"/>
    <w:rsid w:val="008B16DC"/>
    <w:rsid w:val="008B2FC4"/>
    <w:rsid w:val="008B4DE4"/>
    <w:rsid w:val="008B6118"/>
    <w:rsid w:val="008C4834"/>
    <w:rsid w:val="008C4B2F"/>
    <w:rsid w:val="008C7963"/>
    <w:rsid w:val="008D2307"/>
    <w:rsid w:val="008E4D32"/>
    <w:rsid w:val="008E59DE"/>
    <w:rsid w:val="008F01A8"/>
    <w:rsid w:val="008F0400"/>
    <w:rsid w:val="008F3151"/>
    <w:rsid w:val="008F5AB6"/>
    <w:rsid w:val="008F6422"/>
    <w:rsid w:val="008F7485"/>
    <w:rsid w:val="009007CA"/>
    <w:rsid w:val="009010D7"/>
    <w:rsid w:val="009028AE"/>
    <w:rsid w:val="009061F0"/>
    <w:rsid w:val="00911C22"/>
    <w:rsid w:val="00913284"/>
    <w:rsid w:val="00913A7F"/>
    <w:rsid w:val="00917B42"/>
    <w:rsid w:val="00917C93"/>
    <w:rsid w:val="00920363"/>
    <w:rsid w:val="00923B02"/>
    <w:rsid w:val="00927505"/>
    <w:rsid w:val="00927E5D"/>
    <w:rsid w:val="00931A70"/>
    <w:rsid w:val="00934672"/>
    <w:rsid w:val="00935276"/>
    <w:rsid w:val="009361FF"/>
    <w:rsid w:val="009365A3"/>
    <w:rsid w:val="00936D08"/>
    <w:rsid w:val="00937F3D"/>
    <w:rsid w:val="00942A08"/>
    <w:rsid w:val="00942C69"/>
    <w:rsid w:val="0095078F"/>
    <w:rsid w:val="00952D81"/>
    <w:rsid w:val="0095358C"/>
    <w:rsid w:val="0096199A"/>
    <w:rsid w:val="0097245B"/>
    <w:rsid w:val="00972C73"/>
    <w:rsid w:val="009747E1"/>
    <w:rsid w:val="009772AE"/>
    <w:rsid w:val="009773DF"/>
    <w:rsid w:val="00980C9C"/>
    <w:rsid w:val="009812CB"/>
    <w:rsid w:val="00981EFD"/>
    <w:rsid w:val="009910A3"/>
    <w:rsid w:val="0099333A"/>
    <w:rsid w:val="0099358C"/>
    <w:rsid w:val="0099505A"/>
    <w:rsid w:val="009959CA"/>
    <w:rsid w:val="009A1679"/>
    <w:rsid w:val="009A4A58"/>
    <w:rsid w:val="009B2B42"/>
    <w:rsid w:val="009B6028"/>
    <w:rsid w:val="009B7118"/>
    <w:rsid w:val="009C3FFA"/>
    <w:rsid w:val="009C52C7"/>
    <w:rsid w:val="009C5D8A"/>
    <w:rsid w:val="009D35F3"/>
    <w:rsid w:val="009D3975"/>
    <w:rsid w:val="009D4A45"/>
    <w:rsid w:val="009D5066"/>
    <w:rsid w:val="009D53A5"/>
    <w:rsid w:val="009D7064"/>
    <w:rsid w:val="009D7196"/>
    <w:rsid w:val="009E020E"/>
    <w:rsid w:val="009E0429"/>
    <w:rsid w:val="009E0F50"/>
    <w:rsid w:val="009E1671"/>
    <w:rsid w:val="009E2417"/>
    <w:rsid w:val="009F1F2C"/>
    <w:rsid w:val="009F7A1D"/>
    <w:rsid w:val="00A00047"/>
    <w:rsid w:val="00A01A26"/>
    <w:rsid w:val="00A0287F"/>
    <w:rsid w:val="00A0315B"/>
    <w:rsid w:val="00A04098"/>
    <w:rsid w:val="00A053AB"/>
    <w:rsid w:val="00A12D5E"/>
    <w:rsid w:val="00A14D8E"/>
    <w:rsid w:val="00A204E7"/>
    <w:rsid w:val="00A2065D"/>
    <w:rsid w:val="00A24AE0"/>
    <w:rsid w:val="00A3506F"/>
    <w:rsid w:val="00A35581"/>
    <w:rsid w:val="00A4125F"/>
    <w:rsid w:val="00A415CD"/>
    <w:rsid w:val="00A44B56"/>
    <w:rsid w:val="00A455C5"/>
    <w:rsid w:val="00A459D2"/>
    <w:rsid w:val="00A51CD9"/>
    <w:rsid w:val="00A5308A"/>
    <w:rsid w:val="00A5440C"/>
    <w:rsid w:val="00A54BF6"/>
    <w:rsid w:val="00A569EA"/>
    <w:rsid w:val="00A57397"/>
    <w:rsid w:val="00A6077F"/>
    <w:rsid w:val="00A60A31"/>
    <w:rsid w:val="00A61C64"/>
    <w:rsid w:val="00A70287"/>
    <w:rsid w:val="00A707B6"/>
    <w:rsid w:val="00A72AA5"/>
    <w:rsid w:val="00A74090"/>
    <w:rsid w:val="00A80288"/>
    <w:rsid w:val="00A8102A"/>
    <w:rsid w:val="00A82FB5"/>
    <w:rsid w:val="00A8635D"/>
    <w:rsid w:val="00A86A05"/>
    <w:rsid w:val="00A91A60"/>
    <w:rsid w:val="00AA0BC0"/>
    <w:rsid w:val="00AA1C15"/>
    <w:rsid w:val="00AA2BF4"/>
    <w:rsid w:val="00AA2ECB"/>
    <w:rsid w:val="00AA7C3A"/>
    <w:rsid w:val="00AB25DC"/>
    <w:rsid w:val="00AB2F14"/>
    <w:rsid w:val="00AC5971"/>
    <w:rsid w:val="00AC7A82"/>
    <w:rsid w:val="00AD21EF"/>
    <w:rsid w:val="00AD2DF1"/>
    <w:rsid w:val="00AD3CA6"/>
    <w:rsid w:val="00AD4F5C"/>
    <w:rsid w:val="00AD65A9"/>
    <w:rsid w:val="00AE29B9"/>
    <w:rsid w:val="00AE2F72"/>
    <w:rsid w:val="00AE41D7"/>
    <w:rsid w:val="00AE5A92"/>
    <w:rsid w:val="00AF16E5"/>
    <w:rsid w:val="00AF3E68"/>
    <w:rsid w:val="00B001A2"/>
    <w:rsid w:val="00B00A58"/>
    <w:rsid w:val="00B00D12"/>
    <w:rsid w:val="00B0102C"/>
    <w:rsid w:val="00B0390E"/>
    <w:rsid w:val="00B0457D"/>
    <w:rsid w:val="00B0664F"/>
    <w:rsid w:val="00B06E68"/>
    <w:rsid w:val="00B11D77"/>
    <w:rsid w:val="00B15313"/>
    <w:rsid w:val="00B16873"/>
    <w:rsid w:val="00B172C0"/>
    <w:rsid w:val="00B17CC0"/>
    <w:rsid w:val="00B200AA"/>
    <w:rsid w:val="00B20204"/>
    <w:rsid w:val="00B22BAE"/>
    <w:rsid w:val="00B2594C"/>
    <w:rsid w:val="00B32137"/>
    <w:rsid w:val="00B35CF9"/>
    <w:rsid w:val="00B35DFC"/>
    <w:rsid w:val="00B37B61"/>
    <w:rsid w:val="00B420A8"/>
    <w:rsid w:val="00B430A9"/>
    <w:rsid w:val="00B4559F"/>
    <w:rsid w:val="00B45E22"/>
    <w:rsid w:val="00B46881"/>
    <w:rsid w:val="00B472C2"/>
    <w:rsid w:val="00B51D06"/>
    <w:rsid w:val="00B5325C"/>
    <w:rsid w:val="00B5384E"/>
    <w:rsid w:val="00B54F26"/>
    <w:rsid w:val="00B6511A"/>
    <w:rsid w:val="00B67585"/>
    <w:rsid w:val="00B72169"/>
    <w:rsid w:val="00B751BD"/>
    <w:rsid w:val="00B76175"/>
    <w:rsid w:val="00B763CC"/>
    <w:rsid w:val="00B801BA"/>
    <w:rsid w:val="00B833DD"/>
    <w:rsid w:val="00B85CEA"/>
    <w:rsid w:val="00B8783C"/>
    <w:rsid w:val="00B903A9"/>
    <w:rsid w:val="00B91F7B"/>
    <w:rsid w:val="00B9525D"/>
    <w:rsid w:val="00B97ADB"/>
    <w:rsid w:val="00BA0773"/>
    <w:rsid w:val="00BB31DA"/>
    <w:rsid w:val="00BB5533"/>
    <w:rsid w:val="00BC3279"/>
    <w:rsid w:val="00BC3B3D"/>
    <w:rsid w:val="00BC6E39"/>
    <w:rsid w:val="00BD0870"/>
    <w:rsid w:val="00BD1D14"/>
    <w:rsid w:val="00BD1EEB"/>
    <w:rsid w:val="00BD20C3"/>
    <w:rsid w:val="00BD2741"/>
    <w:rsid w:val="00BD33CB"/>
    <w:rsid w:val="00BD37B5"/>
    <w:rsid w:val="00BE179B"/>
    <w:rsid w:val="00BE2200"/>
    <w:rsid w:val="00BE4E7A"/>
    <w:rsid w:val="00BF0260"/>
    <w:rsid w:val="00BF0A40"/>
    <w:rsid w:val="00BF1DDE"/>
    <w:rsid w:val="00BF2487"/>
    <w:rsid w:val="00BF7926"/>
    <w:rsid w:val="00C00588"/>
    <w:rsid w:val="00C02DFC"/>
    <w:rsid w:val="00C050A5"/>
    <w:rsid w:val="00C0542D"/>
    <w:rsid w:val="00C05EEF"/>
    <w:rsid w:val="00C16EE1"/>
    <w:rsid w:val="00C17D3D"/>
    <w:rsid w:val="00C2380B"/>
    <w:rsid w:val="00C3250B"/>
    <w:rsid w:val="00C36222"/>
    <w:rsid w:val="00C42713"/>
    <w:rsid w:val="00C519A1"/>
    <w:rsid w:val="00C52401"/>
    <w:rsid w:val="00C547F6"/>
    <w:rsid w:val="00C61D13"/>
    <w:rsid w:val="00C648D4"/>
    <w:rsid w:val="00C67518"/>
    <w:rsid w:val="00C67A05"/>
    <w:rsid w:val="00C7286B"/>
    <w:rsid w:val="00C74E22"/>
    <w:rsid w:val="00C763B2"/>
    <w:rsid w:val="00C813F5"/>
    <w:rsid w:val="00C81882"/>
    <w:rsid w:val="00C91335"/>
    <w:rsid w:val="00C96D25"/>
    <w:rsid w:val="00C97E44"/>
    <w:rsid w:val="00CA2651"/>
    <w:rsid w:val="00CA5750"/>
    <w:rsid w:val="00CB39DF"/>
    <w:rsid w:val="00CB6323"/>
    <w:rsid w:val="00CC4B5D"/>
    <w:rsid w:val="00CD0318"/>
    <w:rsid w:val="00CD1F85"/>
    <w:rsid w:val="00CD2E26"/>
    <w:rsid w:val="00CD39F1"/>
    <w:rsid w:val="00CD49C0"/>
    <w:rsid w:val="00CD5F9C"/>
    <w:rsid w:val="00CD7ED2"/>
    <w:rsid w:val="00CE0073"/>
    <w:rsid w:val="00CE24DD"/>
    <w:rsid w:val="00CE3C5F"/>
    <w:rsid w:val="00CE5E52"/>
    <w:rsid w:val="00CF33C6"/>
    <w:rsid w:val="00CF6BAC"/>
    <w:rsid w:val="00CF6C6E"/>
    <w:rsid w:val="00D01FF1"/>
    <w:rsid w:val="00D045D2"/>
    <w:rsid w:val="00D05A12"/>
    <w:rsid w:val="00D123F5"/>
    <w:rsid w:val="00D16EDD"/>
    <w:rsid w:val="00D2196C"/>
    <w:rsid w:val="00D22189"/>
    <w:rsid w:val="00D22337"/>
    <w:rsid w:val="00D225E7"/>
    <w:rsid w:val="00D227BC"/>
    <w:rsid w:val="00D22C26"/>
    <w:rsid w:val="00D22D79"/>
    <w:rsid w:val="00D25A18"/>
    <w:rsid w:val="00D27081"/>
    <w:rsid w:val="00D308FC"/>
    <w:rsid w:val="00D31057"/>
    <w:rsid w:val="00D31672"/>
    <w:rsid w:val="00D341C6"/>
    <w:rsid w:val="00D35D65"/>
    <w:rsid w:val="00D447A0"/>
    <w:rsid w:val="00D45950"/>
    <w:rsid w:val="00D46258"/>
    <w:rsid w:val="00D514CF"/>
    <w:rsid w:val="00D51B50"/>
    <w:rsid w:val="00D52943"/>
    <w:rsid w:val="00D52CED"/>
    <w:rsid w:val="00D55E6C"/>
    <w:rsid w:val="00D61297"/>
    <w:rsid w:val="00D62141"/>
    <w:rsid w:val="00D627E0"/>
    <w:rsid w:val="00D65CD9"/>
    <w:rsid w:val="00D67D52"/>
    <w:rsid w:val="00D711E6"/>
    <w:rsid w:val="00D717D1"/>
    <w:rsid w:val="00D718B1"/>
    <w:rsid w:val="00D71DF7"/>
    <w:rsid w:val="00D71ED1"/>
    <w:rsid w:val="00D75496"/>
    <w:rsid w:val="00D7586B"/>
    <w:rsid w:val="00D75D5C"/>
    <w:rsid w:val="00D80C66"/>
    <w:rsid w:val="00D848B3"/>
    <w:rsid w:val="00D84D52"/>
    <w:rsid w:val="00D859C9"/>
    <w:rsid w:val="00D90CB2"/>
    <w:rsid w:val="00D922E8"/>
    <w:rsid w:val="00D92D4D"/>
    <w:rsid w:val="00D936CC"/>
    <w:rsid w:val="00D95494"/>
    <w:rsid w:val="00DA6D53"/>
    <w:rsid w:val="00DB1422"/>
    <w:rsid w:val="00DB2431"/>
    <w:rsid w:val="00DB249F"/>
    <w:rsid w:val="00DC0547"/>
    <w:rsid w:val="00DD0AA9"/>
    <w:rsid w:val="00DD2358"/>
    <w:rsid w:val="00DD4037"/>
    <w:rsid w:val="00DD4BA0"/>
    <w:rsid w:val="00DD5D4D"/>
    <w:rsid w:val="00DD635B"/>
    <w:rsid w:val="00DE1783"/>
    <w:rsid w:val="00DE35BA"/>
    <w:rsid w:val="00DE459C"/>
    <w:rsid w:val="00DE695F"/>
    <w:rsid w:val="00DF317D"/>
    <w:rsid w:val="00DF494F"/>
    <w:rsid w:val="00DF6731"/>
    <w:rsid w:val="00E0231E"/>
    <w:rsid w:val="00E034FB"/>
    <w:rsid w:val="00E048DA"/>
    <w:rsid w:val="00E059D4"/>
    <w:rsid w:val="00E06AA4"/>
    <w:rsid w:val="00E12394"/>
    <w:rsid w:val="00E15961"/>
    <w:rsid w:val="00E24841"/>
    <w:rsid w:val="00E26116"/>
    <w:rsid w:val="00E31B5C"/>
    <w:rsid w:val="00E31C19"/>
    <w:rsid w:val="00E323CA"/>
    <w:rsid w:val="00E3305A"/>
    <w:rsid w:val="00E347FF"/>
    <w:rsid w:val="00E4112B"/>
    <w:rsid w:val="00E42213"/>
    <w:rsid w:val="00E42963"/>
    <w:rsid w:val="00E4387E"/>
    <w:rsid w:val="00E44BB6"/>
    <w:rsid w:val="00E45FFD"/>
    <w:rsid w:val="00E52F7F"/>
    <w:rsid w:val="00E5311F"/>
    <w:rsid w:val="00E54E24"/>
    <w:rsid w:val="00E5548D"/>
    <w:rsid w:val="00E615BB"/>
    <w:rsid w:val="00E62ED1"/>
    <w:rsid w:val="00E63608"/>
    <w:rsid w:val="00E64ABA"/>
    <w:rsid w:val="00E65D00"/>
    <w:rsid w:val="00E66DC1"/>
    <w:rsid w:val="00E7498D"/>
    <w:rsid w:val="00E75EC8"/>
    <w:rsid w:val="00E76B03"/>
    <w:rsid w:val="00E81E97"/>
    <w:rsid w:val="00E826A4"/>
    <w:rsid w:val="00E83E18"/>
    <w:rsid w:val="00E856C5"/>
    <w:rsid w:val="00E86897"/>
    <w:rsid w:val="00E869DF"/>
    <w:rsid w:val="00E91377"/>
    <w:rsid w:val="00E923AB"/>
    <w:rsid w:val="00E93F1C"/>
    <w:rsid w:val="00E96286"/>
    <w:rsid w:val="00E97512"/>
    <w:rsid w:val="00E97A6C"/>
    <w:rsid w:val="00EA31D7"/>
    <w:rsid w:val="00EA41E5"/>
    <w:rsid w:val="00EA437B"/>
    <w:rsid w:val="00EA6BB9"/>
    <w:rsid w:val="00EB220B"/>
    <w:rsid w:val="00EB3858"/>
    <w:rsid w:val="00EB726A"/>
    <w:rsid w:val="00EB782D"/>
    <w:rsid w:val="00EB7C97"/>
    <w:rsid w:val="00EC0361"/>
    <w:rsid w:val="00EC289E"/>
    <w:rsid w:val="00ED035F"/>
    <w:rsid w:val="00ED56BD"/>
    <w:rsid w:val="00ED5B41"/>
    <w:rsid w:val="00ED5C9E"/>
    <w:rsid w:val="00EE0EA2"/>
    <w:rsid w:val="00EE234C"/>
    <w:rsid w:val="00EE3E4E"/>
    <w:rsid w:val="00EF4B17"/>
    <w:rsid w:val="00EF5E68"/>
    <w:rsid w:val="00F012BB"/>
    <w:rsid w:val="00F03C2D"/>
    <w:rsid w:val="00F06043"/>
    <w:rsid w:val="00F06727"/>
    <w:rsid w:val="00F100FA"/>
    <w:rsid w:val="00F10F4F"/>
    <w:rsid w:val="00F14607"/>
    <w:rsid w:val="00F21545"/>
    <w:rsid w:val="00F24E78"/>
    <w:rsid w:val="00F25867"/>
    <w:rsid w:val="00F275F7"/>
    <w:rsid w:val="00F30E42"/>
    <w:rsid w:val="00F31DEA"/>
    <w:rsid w:val="00F334DC"/>
    <w:rsid w:val="00F3581E"/>
    <w:rsid w:val="00F37520"/>
    <w:rsid w:val="00F41054"/>
    <w:rsid w:val="00F43749"/>
    <w:rsid w:val="00F440B2"/>
    <w:rsid w:val="00F45A6E"/>
    <w:rsid w:val="00F470BF"/>
    <w:rsid w:val="00F533B2"/>
    <w:rsid w:val="00F548F3"/>
    <w:rsid w:val="00F553EC"/>
    <w:rsid w:val="00F615A7"/>
    <w:rsid w:val="00F61FF4"/>
    <w:rsid w:val="00F62606"/>
    <w:rsid w:val="00F63B08"/>
    <w:rsid w:val="00F64A8D"/>
    <w:rsid w:val="00F664EC"/>
    <w:rsid w:val="00F707CD"/>
    <w:rsid w:val="00F73924"/>
    <w:rsid w:val="00F75B9A"/>
    <w:rsid w:val="00F8165E"/>
    <w:rsid w:val="00F836DB"/>
    <w:rsid w:val="00F85598"/>
    <w:rsid w:val="00F857A7"/>
    <w:rsid w:val="00F869EE"/>
    <w:rsid w:val="00F8711C"/>
    <w:rsid w:val="00F94130"/>
    <w:rsid w:val="00F94303"/>
    <w:rsid w:val="00F96DB3"/>
    <w:rsid w:val="00FA5C12"/>
    <w:rsid w:val="00FB0F23"/>
    <w:rsid w:val="00FB4FF6"/>
    <w:rsid w:val="00FB7412"/>
    <w:rsid w:val="00FB7961"/>
    <w:rsid w:val="00FC2744"/>
    <w:rsid w:val="00FC2B5C"/>
    <w:rsid w:val="00FC3B9D"/>
    <w:rsid w:val="00FC5537"/>
    <w:rsid w:val="00FC5F4E"/>
    <w:rsid w:val="00FC746D"/>
    <w:rsid w:val="00FC7D64"/>
    <w:rsid w:val="00FD3253"/>
    <w:rsid w:val="00FF05D2"/>
    <w:rsid w:val="00FF079A"/>
    <w:rsid w:val="00FF64D2"/>
    <w:rsid w:val="00FF69DE"/>
    <w:rsid w:val="00FF775D"/>
    <w:rsid w:val="01F85438"/>
    <w:rsid w:val="058166EA"/>
    <w:rsid w:val="08EB3A9B"/>
    <w:rsid w:val="0A660351"/>
    <w:rsid w:val="1A8274E1"/>
    <w:rsid w:val="27255F89"/>
    <w:rsid w:val="290C55BD"/>
    <w:rsid w:val="32F866E2"/>
    <w:rsid w:val="36650DD0"/>
    <w:rsid w:val="372F49DC"/>
    <w:rsid w:val="3C5978CA"/>
    <w:rsid w:val="3F5217CD"/>
    <w:rsid w:val="406B75B1"/>
    <w:rsid w:val="4D350845"/>
    <w:rsid w:val="57BD71E2"/>
    <w:rsid w:val="6908037D"/>
    <w:rsid w:val="6C3A1AF2"/>
    <w:rsid w:val="6C7923EA"/>
    <w:rsid w:val="71373ECA"/>
    <w:rsid w:val="71394751"/>
    <w:rsid w:val="72586BDB"/>
    <w:rsid w:val="76FD21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8330C03"/>
  <w15:docId w15:val="{BB738BD2-503B-46B7-8508-7279D445D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uiPriority="0" w:qFormat="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unhideWhenUsed="1" w:qFormat="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qFormat="1"/>
    <w:lsdException w:name="Strong" w:uiPriority="0" w:qFormat="1"/>
    <w:lsdException w:name="Emphasis" w:uiPriority="20" w:qFormat="1"/>
    <w:lsdException w:name="Document Map"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A0576"/>
    <w:rPr>
      <w:rFonts w:ascii="宋体" w:hAnsi="宋体" w:cs="宋体"/>
      <w:sz w:val="24"/>
      <w:szCs w:val="24"/>
    </w:rPr>
  </w:style>
  <w:style w:type="paragraph" w:styleId="1">
    <w:name w:val="heading 1"/>
    <w:basedOn w:val="a1"/>
    <w:next w:val="a1"/>
    <w:link w:val="10"/>
    <w:qFormat/>
    <w:pPr>
      <w:keepNext/>
      <w:keepLines/>
      <w:widowControl w:val="0"/>
      <w:spacing w:before="480" w:after="80"/>
      <w:jc w:val="both"/>
      <w:outlineLvl w:val="0"/>
    </w:pPr>
    <w:rPr>
      <w:rFonts w:asciiTheme="majorHAnsi" w:eastAsiaTheme="majorEastAsia" w:hAnsiTheme="majorHAnsi" w:cstheme="majorBidi"/>
      <w:color w:val="2F5496" w:themeColor="accent1" w:themeShade="BF"/>
      <w:kern w:val="2"/>
      <w:sz w:val="48"/>
      <w:szCs w:val="48"/>
    </w:rPr>
  </w:style>
  <w:style w:type="paragraph" w:styleId="2">
    <w:name w:val="heading 2"/>
    <w:basedOn w:val="a1"/>
    <w:next w:val="a1"/>
    <w:link w:val="20"/>
    <w:unhideWhenUsed/>
    <w:qFormat/>
    <w:pPr>
      <w:keepNext/>
      <w:keepLines/>
      <w:widowControl w:val="0"/>
      <w:spacing w:before="160" w:after="80"/>
      <w:jc w:val="both"/>
      <w:outlineLvl w:val="1"/>
    </w:pPr>
    <w:rPr>
      <w:rFonts w:asciiTheme="majorHAnsi" w:eastAsiaTheme="majorEastAsia" w:hAnsiTheme="majorHAnsi" w:cstheme="majorBidi"/>
      <w:color w:val="2F5496" w:themeColor="accent1" w:themeShade="BF"/>
      <w:kern w:val="2"/>
      <w:sz w:val="40"/>
      <w:szCs w:val="40"/>
    </w:rPr>
  </w:style>
  <w:style w:type="paragraph" w:styleId="3">
    <w:name w:val="heading 3"/>
    <w:basedOn w:val="a1"/>
    <w:next w:val="a1"/>
    <w:link w:val="30"/>
    <w:unhideWhenUsed/>
    <w:qFormat/>
    <w:pPr>
      <w:keepNext/>
      <w:keepLines/>
      <w:widowControl w:val="0"/>
      <w:spacing w:before="160" w:after="80"/>
      <w:jc w:val="both"/>
      <w:outlineLvl w:val="2"/>
    </w:pPr>
    <w:rPr>
      <w:rFonts w:asciiTheme="majorHAnsi" w:eastAsiaTheme="majorEastAsia" w:hAnsiTheme="majorHAnsi" w:cstheme="majorBidi"/>
      <w:color w:val="2F5496" w:themeColor="accent1" w:themeShade="BF"/>
      <w:kern w:val="2"/>
      <w:sz w:val="32"/>
      <w:szCs w:val="32"/>
    </w:rPr>
  </w:style>
  <w:style w:type="paragraph" w:styleId="4">
    <w:name w:val="heading 4"/>
    <w:basedOn w:val="a1"/>
    <w:next w:val="a1"/>
    <w:link w:val="40"/>
    <w:uiPriority w:val="9"/>
    <w:semiHidden/>
    <w:unhideWhenUsed/>
    <w:qFormat/>
    <w:pPr>
      <w:keepNext/>
      <w:keepLines/>
      <w:widowControl w:val="0"/>
      <w:spacing w:before="80" w:after="40"/>
      <w:jc w:val="both"/>
      <w:outlineLvl w:val="3"/>
    </w:pPr>
    <w:rPr>
      <w:rFonts w:ascii="Times New Roman" w:hAnsi="Times New Roman" w:cstheme="majorBidi"/>
      <w:color w:val="2F5496" w:themeColor="accent1" w:themeShade="BF"/>
      <w:kern w:val="2"/>
      <w:sz w:val="28"/>
      <w:szCs w:val="28"/>
    </w:rPr>
  </w:style>
  <w:style w:type="paragraph" w:styleId="5">
    <w:name w:val="heading 5"/>
    <w:basedOn w:val="a1"/>
    <w:next w:val="a1"/>
    <w:link w:val="50"/>
    <w:uiPriority w:val="9"/>
    <w:semiHidden/>
    <w:unhideWhenUsed/>
    <w:qFormat/>
    <w:pPr>
      <w:keepNext/>
      <w:keepLines/>
      <w:widowControl w:val="0"/>
      <w:spacing w:before="80" w:after="40"/>
      <w:jc w:val="both"/>
      <w:outlineLvl w:val="4"/>
    </w:pPr>
    <w:rPr>
      <w:rFonts w:ascii="Times New Roman" w:hAnsi="Times New Roman" w:cstheme="majorBidi"/>
      <w:color w:val="2F5496" w:themeColor="accent1" w:themeShade="BF"/>
      <w:kern w:val="2"/>
    </w:rPr>
  </w:style>
  <w:style w:type="paragraph" w:styleId="6">
    <w:name w:val="heading 6"/>
    <w:basedOn w:val="a1"/>
    <w:next w:val="a1"/>
    <w:link w:val="60"/>
    <w:uiPriority w:val="9"/>
    <w:semiHidden/>
    <w:unhideWhenUsed/>
    <w:qFormat/>
    <w:pPr>
      <w:keepNext/>
      <w:keepLines/>
      <w:widowControl w:val="0"/>
      <w:spacing w:before="40"/>
      <w:jc w:val="both"/>
      <w:outlineLvl w:val="5"/>
    </w:pPr>
    <w:rPr>
      <w:rFonts w:ascii="Times New Roman" w:hAnsi="Times New Roman" w:cstheme="majorBidi"/>
      <w:b/>
      <w:bCs/>
      <w:color w:val="2F5496" w:themeColor="accent1" w:themeShade="BF"/>
      <w:kern w:val="2"/>
      <w:sz w:val="21"/>
    </w:rPr>
  </w:style>
  <w:style w:type="paragraph" w:styleId="7">
    <w:name w:val="heading 7"/>
    <w:basedOn w:val="a1"/>
    <w:next w:val="a1"/>
    <w:link w:val="70"/>
    <w:uiPriority w:val="9"/>
    <w:semiHidden/>
    <w:unhideWhenUsed/>
    <w:qFormat/>
    <w:pPr>
      <w:keepNext/>
      <w:keepLines/>
      <w:widowControl w:val="0"/>
      <w:spacing w:before="40"/>
      <w:jc w:val="both"/>
      <w:outlineLvl w:val="6"/>
    </w:pPr>
    <w:rPr>
      <w:rFonts w:ascii="Times New Roman" w:hAnsi="Times New Roman" w:cstheme="majorBidi"/>
      <w:b/>
      <w:bCs/>
      <w:color w:val="595959" w:themeColor="text1" w:themeTint="A6"/>
      <w:kern w:val="2"/>
      <w:sz w:val="21"/>
    </w:rPr>
  </w:style>
  <w:style w:type="paragraph" w:styleId="8">
    <w:name w:val="heading 8"/>
    <w:basedOn w:val="a1"/>
    <w:next w:val="a1"/>
    <w:link w:val="80"/>
    <w:uiPriority w:val="9"/>
    <w:semiHidden/>
    <w:unhideWhenUsed/>
    <w:qFormat/>
    <w:pPr>
      <w:keepNext/>
      <w:keepLines/>
      <w:widowControl w:val="0"/>
      <w:jc w:val="both"/>
      <w:outlineLvl w:val="7"/>
    </w:pPr>
    <w:rPr>
      <w:rFonts w:ascii="Times New Roman" w:hAnsi="Times New Roman" w:cstheme="majorBidi"/>
      <w:color w:val="595959" w:themeColor="text1" w:themeTint="A6"/>
      <w:kern w:val="2"/>
      <w:sz w:val="21"/>
    </w:rPr>
  </w:style>
  <w:style w:type="paragraph" w:styleId="9">
    <w:name w:val="heading 9"/>
    <w:basedOn w:val="a1"/>
    <w:next w:val="a1"/>
    <w:link w:val="90"/>
    <w:uiPriority w:val="9"/>
    <w:semiHidden/>
    <w:unhideWhenUsed/>
    <w:qFormat/>
    <w:pPr>
      <w:keepNext/>
      <w:keepLines/>
      <w:widowControl w:val="0"/>
      <w:jc w:val="both"/>
      <w:outlineLvl w:val="8"/>
    </w:pPr>
    <w:rPr>
      <w:rFonts w:ascii="Times New Roman" w:eastAsiaTheme="majorEastAsia" w:hAnsi="Times New Roman" w:cstheme="majorBidi"/>
      <w:color w:val="595959" w:themeColor="text1" w:themeTint="A6"/>
      <w:kern w:val="2"/>
      <w:sz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rmal Indent"/>
    <w:basedOn w:val="a1"/>
    <w:uiPriority w:val="99"/>
    <w:qFormat/>
    <w:pPr>
      <w:ind w:firstLine="420"/>
      <w:jc w:val="both"/>
    </w:pPr>
    <w:rPr>
      <w:rFonts w:ascii="Times New Roman" w:hAnsi="Times New Roman" w:cs="Times New Roman"/>
      <w:kern w:val="2"/>
      <w:sz w:val="20"/>
      <w:szCs w:val="20"/>
    </w:rPr>
  </w:style>
  <w:style w:type="paragraph" w:styleId="a6">
    <w:name w:val="caption"/>
    <w:basedOn w:val="a1"/>
    <w:next w:val="a1"/>
    <w:qFormat/>
    <w:rPr>
      <w:rFonts w:ascii="Arial" w:eastAsia="黑体" w:hAnsi="Arial" w:cs="Arial"/>
      <w:sz w:val="20"/>
      <w:szCs w:val="20"/>
    </w:rPr>
  </w:style>
  <w:style w:type="paragraph" w:styleId="a7">
    <w:name w:val="Document Map"/>
    <w:basedOn w:val="a1"/>
    <w:link w:val="a8"/>
    <w:qFormat/>
    <w:pPr>
      <w:widowControl w:val="0"/>
      <w:jc w:val="both"/>
    </w:pPr>
    <w:rPr>
      <w:rFonts w:ascii="Times New Roman" w:hAnsi="Times New Roman" w:cs="Times New Roman"/>
      <w:kern w:val="2"/>
      <w:sz w:val="2"/>
      <w:szCs w:val="20"/>
    </w:rPr>
  </w:style>
  <w:style w:type="paragraph" w:styleId="a9">
    <w:name w:val="annotation text"/>
    <w:basedOn w:val="a1"/>
    <w:link w:val="aa"/>
    <w:qFormat/>
    <w:rPr>
      <w:rFonts w:ascii="Times New Roman" w:hAnsi="Times New Roman" w:cs="Times New Roman"/>
      <w:kern w:val="2"/>
    </w:rPr>
  </w:style>
  <w:style w:type="paragraph" w:styleId="ab">
    <w:name w:val="Body Text"/>
    <w:basedOn w:val="a1"/>
    <w:next w:val="a1"/>
    <w:link w:val="ac"/>
    <w:qFormat/>
    <w:pPr>
      <w:spacing w:line="500" w:lineRule="exact"/>
    </w:pPr>
    <w:rPr>
      <w:rFonts w:ascii="Times New Roman" w:hAnsi="Times New Roman" w:cs="Times New Roman"/>
      <w:kern w:val="2"/>
    </w:rPr>
  </w:style>
  <w:style w:type="paragraph" w:styleId="ad">
    <w:name w:val="Body Text Indent"/>
    <w:basedOn w:val="a1"/>
    <w:link w:val="ae"/>
    <w:qFormat/>
    <w:pPr>
      <w:widowControl w:val="0"/>
      <w:spacing w:after="120"/>
      <w:ind w:leftChars="200" w:left="420"/>
      <w:jc w:val="both"/>
    </w:pPr>
    <w:rPr>
      <w:rFonts w:ascii="Times New Roman" w:hAnsi="Times New Roman" w:cs="Times New Roman"/>
      <w:kern w:val="2"/>
    </w:rPr>
  </w:style>
  <w:style w:type="paragraph" w:styleId="TOC3">
    <w:name w:val="toc 3"/>
    <w:basedOn w:val="a1"/>
    <w:next w:val="a1"/>
    <w:uiPriority w:val="39"/>
    <w:qFormat/>
    <w:pPr>
      <w:widowControl w:val="0"/>
      <w:ind w:leftChars="400" w:left="840"/>
      <w:jc w:val="both"/>
    </w:pPr>
    <w:rPr>
      <w:rFonts w:ascii="Times New Roman" w:hAnsi="Times New Roman" w:cs="Times New Roman"/>
      <w:kern w:val="2"/>
      <w:sz w:val="21"/>
    </w:rPr>
  </w:style>
  <w:style w:type="paragraph" w:styleId="af">
    <w:name w:val="Date"/>
    <w:basedOn w:val="a1"/>
    <w:next w:val="a1"/>
    <w:link w:val="af0"/>
    <w:qFormat/>
    <w:pPr>
      <w:widowControl w:val="0"/>
      <w:ind w:leftChars="2500" w:left="100"/>
      <w:jc w:val="both"/>
    </w:pPr>
    <w:rPr>
      <w:rFonts w:ascii="Times New Roman" w:hAnsi="Times New Roman" w:cs="Times New Roman"/>
      <w:kern w:val="2"/>
    </w:rPr>
  </w:style>
  <w:style w:type="paragraph" w:styleId="21">
    <w:name w:val="Body Text Indent 2"/>
    <w:basedOn w:val="a1"/>
    <w:link w:val="22"/>
    <w:qFormat/>
    <w:pPr>
      <w:widowControl w:val="0"/>
      <w:spacing w:after="120" w:line="480" w:lineRule="auto"/>
      <w:ind w:leftChars="200" w:left="420"/>
      <w:jc w:val="both"/>
    </w:pPr>
    <w:rPr>
      <w:rFonts w:ascii="Times New Roman" w:hAnsi="Times New Roman" w:cs="Times New Roman"/>
      <w:kern w:val="2"/>
    </w:rPr>
  </w:style>
  <w:style w:type="paragraph" w:styleId="af1">
    <w:name w:val="Balloon Text"/>
    <w:basedOn w:val="a1"/>
    <w:link w:val="af2"/>
    <w:uiPriority w:val="99"/>
    <w:semiHidden/>
    <w:unhideWhenUsed/>
    <w:qFormat/>
    <w:pPr>
      <w:widowControl w:val="0"/>
      <w:jc w:val="both"/>
    </w:pPr>
    <w:rPr>
      <w:rFonts w:ascii="Times New Roman" w:hAnsi="Times New Roman" w:cs="Times New Roman"/>
      <w:kern w:val="2"/>
      <w:sz w:val="18"/>
      <w:szCs w:val="18"/>
    </w:rPr>
  </w:style>
  <w:style w:type="paragraph" w:styleId="af3">
    <w:name w:val="footer"/>
    <w:basedOn w:val="a1"/>
    <w:link w:val="af4"/>
    <w:uiPriority w:val="99"/>
    <w:unhideWhenUsed/>
    <w:qFormat/>
    <w:pPr>
      <w:widowControl w:val="0"/>
      <w:tabs>
        <w:tab w:val="center" w:pos="4153"/>
        <w:tab w:val="right" w:pos="8306"/>
      </w:tabs>
      <w:snapToGrid w:val="0"/>
      <w:jc w:val="both"/>
    </w:pPr>
    <w:rPr>
      <w:rFonts w:ascii="Times New Roman" w:hAnsi="Times New Roman" w:cs="Times New Roman"/>
      <w:kern w:val="2"/>
      <w:sz w:val="18"/>
      <w:szCs w:val="18"/>
    </w:rPr>
  </w:style>
  <w:style w:type="paragraph" w:styleId="af5">
    <w:name w:val="header"/>
    <w:basedOn w:val="a1"/>
    <w:link w:val="af6"/>
    <w:uiPriority w:val="99"/>
    <w:unhideWhenUsed/>
    <w:qFormat/>
    <w:pPr>
      <w:widowControl w:val="0"/>
      <w:tabs>
        <w:tab w:val="center" w:pos="4153"/>
        <w:tab w:val="right" w:pos="8306"/>
      </w:tabs>
      <w:snapToGrid w:val="0"/>
      <w:jc w:val="center"/>
    </w:pPr>
    <w:rPr>
      <w:rFonts w:ascii="Times New Roman" w:hAnsi="Times New Roman" w:cs="Times New Roman"/>
      <w:kern w:val="2"/>
      <w:sz w:val="18"/>
      <w:szCs w:val="18"/>
    </w:rPr>
  </w:style>
  <w:style w:type="paragraph" w:styleId="TOC1">
    <w:name w:val="toc 1"/>
    <w:basedOn w:val="a1"/>
    <w:next w:val="a1"/>
    <w:uiPriority w:val="39"/>
    <w:qFormat/>
    <w:pPr>
      <w:widowControl w:val="0"/>
      <w:jc w:val="both"/>
    </w:pPr>
    <w:rPr>
      <w:rFonts w:ascii="Times New Roman" w:hAnsi="Times New Roman" w:cs="Times New Roman"/>
      <w:kern w:val="2"/>
      <w:sz w:val="21"/>
    </w:rPr>
  </w:style>
  <w:style w:type="paragraph" w:styleId="af7">
    <w:name w:val="Subtitle"/>
    <w:basedOn w:val="a1"/>
    <w:next w:val="a1"/>
    <w:link w:val="af8"/>
    <w:uiPriority w:val="11"/>
    <w:qFormat/>
    <w:pPr>
      <w:widowControl w:val="0"/>
      <w:jc w:val="center"/>
    </w:pPr>
    <w:rPr>
      <w:rFonts w:asciiTheme="majorHAnsi" w:eastAsiaTheme="majorEastAsia" w:hAnsiTheme="majorHAnsi" w:cstheme="majorBidi"/>
      <w:color w:val="595959" w:themeColor="text1" w:themeTint="A6"/>
      <w:spacing w:val="15"/>
      <w:kern w:val="2"/>
      <w:sz w:val="28"/>
      <w:szCs w:val="28"/>
    </w:rPr>
  </w:style>
  <w:style w:type="paragraph" w:styleId="31">
    <w:name w:val="Body Text Indent 3"/>
    <w:basedOn w:val="a1"/>
    <w:link w:val="32"/>
    <w:qFormat/>
    <w:pPr>
      <w:spacing w:line="360" w:lineRule="auto"/>
      <w:ind w:firstLineChars="200" w:firstLine="480"/>
    </w:pPr>
    <w:rPr>
      <w:rFonts w:ascii="Times New Roman" w:hAnsi="Times New Roman" w:cs="Times New Roman"/>
      <w:kern w:val="2"/>
      <w:sz w:val="16"/>
      <w:szCs w:val="16"/>
    </w:rPr>
  </w:style>
  <w:style w:type="paragraph" w:styleId="TOC2">
    <w:name w:val="toc 2"/>
    <w:basedOn w:val="a1"/>
    <w:next w:val="a1"/>
    <w:uiPriority w:val="39"/>
    <w:qFormat/>
    <w:pPr>
      <w:widowControl w:val="0"/>
      <w:tabs>
        <w:tab w:val="right" w:leader="dot" w:pos="8296"/>
      </w:tabs>
      <w:jc w:val="both"/>
    </w:pPr>
    <w:rPr>
      <w:rFonts w:ascii="Times New Roman" w:hAnsi="Times New Roman" w:cs="Times New Roman"/>
      <w:kern w:val="2"/>
      <w:sz w:val="21"/>
    </w:rPr>
  </w:style>
  <w:style w:type="paragraph" w:styleId="af9">
    <w:name w:val="Normal (Web)"/>
    <w:basedOn w:val="a1"/>
    <w:uiPriority w:val="99"/>
    <w:qFormat/>
    <w:pPr>
      <w:spacing w:before="100" w:beforeAutospacing="1" w:after="100" w:afterAutospacing="1"/>
    </w:pPr>
    <w:rPr>
      <w:rFonts w:ascii="Arial Unicode MS" w:eastAsia="Arial Unicode MS" w:hAnsi="Times New Roman" w:cs="Times New Roman"/>
    </w:rPr>
  </w:style>
  <w:style w:type="paragraph" w:styleId="afa">
    <w:name w:val="Title"/>
    <w:basedOn w:val="a1"/>
    <w:next w:val="a1"/>
    <w:link w:val="afb"/>
    <w:qFormat/>
    <w:pPr>
      <w:widowControl w:val="0"/>
      <w:spacing w:after="80"/>
      <w:contextualSpacing/>
      <w:jc w:val="center"/>
    </w:pPr>
    <w:rPr>
      <w:rFonts w:asciiTheme="majorHAnsi" w:eastAsiaTheme="majorEastAsia" w:hAnsiTheme="majorHAnsi" w:cstheme="majorBidi"/>
      <w:spacing w:val="-10"/>
      <w:kern w:val="28"/>
      <w:sz w:val="56"/>
      <w:szCs w:val="56"/>
    </w:rPr>
  </w:style>
  <w:style w:type="paragraph" w:styleId="afc">
    <w:name w:val="annotation subject"/>
    <w:basedOn w:val="a9"/>
    <w:next w:val="a9"/>
    <w:link w:val="afd"/>
    <w:qFormat/>
    <w:rPr>
      <w:b/>
      <w:bCs/>
    </w:rPr>
  </w:style>
  <w:style w:type="paragraph" w:styleId="afe">
    <w:name w:val="Body Text First Indent"/>
    <w:basedOn w:val="ab"/>
    <w:next w:val="a1"/>
    <w:link w:val="aff"/>
    <w:uiPriority w:val="99"/>
    <w:unhideWhenUsed/>
    <w:qFormat/>
    <w:pPr>
      <w:ind w:firstLine="567"/>
    </w:pPr>
  </w:style>
  <w:style w:type="paragraph" w:styleId="23">
    <w:name w:val="Body Text First Indent 2"/>
    <w:basedOn w:val="ad"/>
    <w:link w:val="24"/>
    <w:uiPriority w:val="99"/>
    <w:semiHidden/>
    <w:unhideWhenUsed/>
    <w:qFormat/>
    <w:pPr>
      <w:ind w:firstLineChars="200" w:firstLine="420"/>
    </w:pPr>
  </w:style>
  <w:style w:type="table" w:styleId="aff0">
    <w:name w:val="Table Grid"/>
    <w:basedOn w:val="a3"/>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1">
    <w:name w:val="Strong"/>
    <w:basedOn w:val="a2"/>
    <w:qFormat/>
    <w:rPr>
      <w:b/>
      <w:bCs/>
    </w:rPr>
  </w:style>
  <w:style w:type="character" w:styleId="aff2">
    <w:name w:val="page number"/>
    <w:qFormat/>
    <w:rPr>
      <w:rFonts w:cs="Times New Roman"/>
    </w:rPr>
  </w:style>
  <w:style w:type="character" w:styleId="aff3">
    <w:name w:val="FollowedHyperlink"/>
    <w:basedOn w:val="a2"/>
    <w:uiPriority w:val="99"/>
    <w:semiHidden/>
    <w:unhideWhenUsed/>
    <w:qFormat/>
    <w:rPr>
      <w:color w:val="666666"/>
      <w:u w:val="none"/>
    </w:rPr>
  </w:style>
  <w:style w:type="character" w:styleId="aff4">
    <w:name w:val="Emphasis"/>
    <w:basedOn w:val="a2"/>
    <w:uiPriority w:val="20"/>
    <w:qFormat/>
    <w:rPr>
      <w:b/>
      <w:bCs/>
    </w:rPr>
  </w:style>
  <w:style w:type="character" w:styleId="HTML">
    <w:name w:val="HTML Definition"/>
    <w:basedOn w:val="a2"/>
    <w:uiPriority w:val="99"/>
    <w:semiHidden/>
    <w:unhideWhenUsed/>
    <w:qFormat/>
  </w:style>
  <w:style w:type="character" w:styleId="HTML0">
    <w:name w:val="HTML Typewriter"/>
    <w:basedOn w:val="a2"/>
    <w:uiPriority w:val="99"/>
    <w:semiHidden/>
    <w:unhideWhenUsed/>
    <w:qFormat/>
    <w:rPr>
      <w:rFonts w:ascii="monospace" w:eastAsia="monospace" w:hAnsi="monospace" w:cs="monospace" w:hint="default"/>
      <w:sz w:val="20"/>
    </w:rPr>
  </w:style>
  <w:style w:type="character" w:styleId="HTML1">
    <w:name w:val="HTML Acronym"/>
    <w:basedOn w:val="a2"/>
    <w:uiPriority w:val="99"/>
    <w:semiHidden/>
    <w:unhideWhenUsed/>
    <w:qFormat/>
  </w:style>
  <w:style w:type="character" w:styleId="HTML2">
    <w:name w:val="HTML Variable"/>
    <w:basedOn w:val="a2"/>
    <w:uiPriority w:val="99"/>
    <w:semiHidden/>
    <w:unhideWhenUsed/>
    <w:qFormat/>
  </w:style>
  <w:style w:type="character" w:styleId="aff5">
    <w:name w:val="Hyperlink"/>
    <w:uiPriority w:val="99"/>
    <w:qFormat/>
    <w:rPr>
      <w:rFonts w:cs="Times New Roman"/>
      <w:color w:val="0000FF"/>
      <w:u w:val="single"/>
    </w:rPr>
  </w:style>
  <w:style w:type="character" w:styleId="HTML3">
    <w:name w:val="HTML Code"/>
    <w:basedOn w:val="a2"/>
    <w:uiPriority w:val="99"/>
    <w:semiHidden/>
    <w:unhideWhenUsed/>
    <w:qFormat/>
    <w:rPr>
      <w:rFonts w:ascii="monospace" w:eastAsia="monospace" w:hAnsi="monospace" w:cs="monospace" w:hint="default"/>
      <w:sz w:val="20"/>
    </w:rPr>
  </w:style>
  <w:style w:type="character" w:styleId="aff6">
    <w:name w:val="annotation reference"/>
    <w:qFormat/>
    <w:rPr>
      <w:sz w:val="21"/>
      <w:szCs w:val="21"/>
    </w:rPr>
  </w:style>
  <w:style w:type="character" w:styleId="HTML4">
    <w:name w:val="HTML Cite"/>
    <w:basedOn w:val="a2"/>
    <w:uiPriority w:val="99"/>
    <w:semiHidden/>
    <w:unhideWhenUsed/>
    <w:qFormat/>
  </w:style>
  <w:style w:type="character" w:styleId="HTML5">
    <w:name w:val="HTML Keyboard"/>
    <w:basedOn w:val="a2"/>
    <w:uiPriority w:val="99"/>
    <w:semiHidden/>
    <w:unhideWhenUsed/>
    <w:qFormat/>
    <w:rPr>
      <w:rFonts w:ascii="monospace" w:eastAsia="monospace" w:hAnsi="monospace" w:cs="monospace" w:hint="default"/>
      <w:sz w:val="20"/>
    </w:rPr>
  </w:style>
  <w:style w:type="character" w:styleId="HTML6">
    <w:name w:val="HTML Sample"/>
    <w:basedOn w:val="a2"/>
    <w:uiPriority w:val="99"/>
    <w:semiHidden/>
    <w:unhideWhenUsed/>
    <w:qFormat/>
    <w:rPr>
      <w:rFonts w:ascii="monospace" w:eastAsia="monospace" w:hAnsi="monospace" w:cs="monospace"/>
    </w:rPr>
  </w:style>
  <w:style w:type="character" w:customStyle="1" w:styleId="10">
    <w:name w:val="标题 1 字符"/>
    <w:basedOn w:val="a2"/>
    <w:link w:val="1"/>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2"/>
    <w:link w:val="2"/>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2"/>
    <w:link w:val="3"/>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2"/>
    <w:link w:val="4"/>
    <w:uiPriority w:val="9"/>
    <w:semiHidden/>
    <w:qFormat/>
    <w:rPr>
      <w:rFonts w:cstheme="majorBidi"/>
      <w:color w:val="2F5496" w:themeColor="accent1" w:themeShade="BF"/>
      <w:sz w:val="28"/>
      <w:szCs w:val="28"/>
    </w:rPr>
  </w:style>
  <w:style w:type="character" w:customStyle="1" w:styleId="50">
    <w:name w:val="标题 5 字符"/>
    <w:basedOn w:val="a2"/>
    <w:link w:val="5"/>
    <w:uiPriority w:val="9"/>
    <w:semiHidden/>
    <w:qFormat/>
    <w:rPr>
      <w:rFonts w:cstheme="majorBidi"/>
      <w:color w:val="2F5496" w:themeColor="accent1" w:themeShade="BF"/>
      <w:sz w:val="24"/>
    </w:rPr>
  </w:style>
  <w:style w:type="character" w:customStyle="1" w:styleId="60">
    <w:name w:val="标题 6 字符"/>
    <w:basedOn w:val="a2"/>
    <w:link w:val="6"/>
    <w:uiPriority w:val="9"/>
    <w:semiHidden/>
    <w:qFormat/>
    <w:rPr>
      <w:rFonts w:cstheme="majorBidi"/>
      <w:b/>
      <w:bCs/>
      <w:color w:val="2F5496" w:themeColor="accent1" w:themeShade="BF"/>
    </w:rPr>
  </w:style>
  <w:style w:type="character" w:customStyle="1" w:styleId="70">
    <w:name w:val="标题 7 字符"/>
    <w:basedOn w:val="a2"/>
    <w:link w:val="7"/>
    <w:uiPriority w:val="9"/>
    <w:semiHidden/>
    <w:qFormat/>
    <w:rPr>
      <w:rFonts w:cstheme="majorBidi"/>
      <w:b/>
      <w:bCs/>
      <w:color w:val="595959" w:themeColor="text1" w:themeTint="A6"/>
    </w:rPr>
  </w:style>
  <w:style w:type="character" w:customStyle="1" w:styleId="80">
    <w:name w:val="标题 8 字符"/>
    <w:basedOn w:val="a2"/>
    <w:link w:val="8"/>
    <w:uiPriority w:val="9"/>
    <w:semiHidden/>
    <w:qFormat/>
    <w:rPr>
      <w:rFonts w:cstheme="majorBidi"/>
      <w:color w:val="595959" w:themeColor="text1" w:themeTint="A6"/>
    </w:rPr>
  </w:style>
  <w:style w:type="character" w:customStyle="1" w:styleId="90">
    <w:name w:val="标题 9 字符"/>
    <w:basedOn w:val="a2"/>
    <w:link w:val="9"/>
    <w:uiPriority w:val="9"/>
    <w:semiHidden/>
    <w:qFormat/>
    <w:rPr>
      <w:rFonts w:eastAsiaTheme="majorEastAsia" w:cstheme="majorBidi"/>
      <w:color w:val="595959" w:themeColor="text1" w:themeTint="A6"/>
    </w:rPr>
  </w:style>
  <w:style w:type="character" w:customStyle="1" w:styleId="afb">
    <w:name w:val="标题 字符"/>
    <w:basedOn w:val="a2"/>
    <w:link w:val="afa"/>
    <w:uiPriority w:val="10"/>
    <w:qFormat/>
    <w:rPr>
      <w:rFonts w:asciiTheme="majorHAnsi" w:eastAsiaTheme="majorEastAsia" w:hAnsiTheme="majorHAnsi" w:cstheme="majorBidi"/>
      <w:spacing w:val="-10"/>
      <w:kern w:val="28"/>
      <w:sz w:val="56"/>
      <w:szCs w:val="56"/>
    </w:rPr>
  </w:style>
  <w:style w:type="character" w:customStyle="1" w:styleId="af8">
    <w:name w:val="副标题 字符"/>
    <w:basedOn w:val="a2"/>
    <w:link w:val="af7"/>
    <w:uiPriority w:val="11"/>
    <w:qFormat/>
    <w:rPr>
      <w:rFonts w:asciiTheme="majorHAnsi" w:eastAsiaTheme="majorEastAsia" w:hAnsiTheme="majorHAnsi" w:cstheme="majorBidi"/>
      <w:color w:val="595959" w:themeColor="text1" w:themeTint="A6"/>
      <w:spacing w:val="15"/>
      <w:sz w:val="28"/>
      <w:szCs w:val="28"/>
    </w:rPr>
  </w:style>
  <w:style w:type="paragraph" w:styleId="aff7">
    <w:name w:val="Quote"/>
    <w:basedOn w:val="a1"/>
    <w:next w:val="a1"/>
    <w:link w:val="aff8"/>
    <w:uiPriority w:val="29"/>
    <w:qFormat/>
    <w:pPr>
      <w:widowControl w:val="0"/>
      <w:spacing w:before="160"/>
      <w:jc w:val="center"/>
    </w:pPr>
    <w:rPr>
      <w:rFonts w:ascii="Times New Roman" w:hAnsi="Times New Roman" w:cs="Times New Roman"/>
      <w:i/>
      <w:iCs/>
      <w:color w:val="404040" w:themeColor="text1" w:themeTint="BF"/>
      <w:kern w:val="2"/>
      <w:sz w:val="21"/>
    </w:rPr>
  </w:style>
  <w:style w:type="character" w:customStyle="1" w:styleId="aff8">
    <w:name w:val="引用 字符"/>
    <w:basedOn w:val="a2"/>
    <w:link w:val="aff7"/>
    <w:uiPriority w:val="29"/>
    <w:qFormat/>
    <w:rPr>
      <w:i/>
      <w:iCs/>
      <w:color w:val="404040" w:themeColor="text1" w:themeTint="BF"/>
    </w:rPr>
  </w:style>
  <w:style w:type="paragraph" w:styleId="aff9">
    <w:name w:val="List Paragraph"/>
    <w:basedOn w:val="a1"/>
    <w:uiPriority w:val="34"/>
    <w:qFormat/>
    <w:pPr>
      <w:widowControl w:val="0"/>
      <w:ind w:left="720"/>
      <w:contextualSpacing/>
      <w:jc w:val="both"/>
    </w:pPr>
    <w:rPr>
      <w:rFonts w:ascii="Times New Roman" w:hAnsi="Times New Roman" w:cs="Times New Roman"/>
      <w:kern w:val="2"/>
      <w:sz w:val="21"/>
    </w:rPr>
  </w:style>
  <w:style w:type="character" w:customStyle="1" w:styleId="11">
    <w:name w:val="明显强调1"/>
    <w:basedOn w:val="a2"/>
    <w:uiPriority w:val="21"/>
    <w:qFormat/>
    <w:rPr>
      <w:i/>
      <w:iCs/>
      <w:color w:val="2F5496" w:themeColor="accent1" w:themeShade="BF"/>
    </w:rPr>
  </w:style>
  <w:style w:type="paragraph" w:styleId="affa">
    <w:name w:val="Intense Quote"/>
    <w:basedOn w:val="a1"/>
    <w:next w:val="a1"/>
    <w:link w:val="affb"/>
    <w:uiPriority w:val="30"/>
    <w:qFormat/>
    <w:pPr>
      <w:widowControl w:val="0"/>
      <w:pBdr>
        <w:top w:val="single" w:sz="4" w:space="10" w:color="2F5496" w:themeColor="accent1" w:themeShade="BF"/>
        <w:bottom w:val="single" w:sz="4" w:space="10" w:color="2F5496" w:themeColor="accent1" w:themeShade="BF"/>
      </w:pBdr>
      <w:spacing w:before="360" w:after="360"/>
      <w:ind w:left="864" w:right="864"/>
      <w:jc w:val="center"/>
    </w:pPr>
    <w:rPr>
      <w:rFonts w:ascii="Times New Roman" w:hAnsi="Times New Roman" w:cs="Times New Roman"/>
      <w:i/>
      <w:iCs/>
      <w:color w:val="2F5496" w:themeColor="accent1" w:themeShade="BF"/>
      <w:kern w:val="2"/>
      <w:sz w:val="21"/>
    </w:rPr>
  </w:style>
  <w:style w:type="character" w:customStyle="1" w:styleId="affb">
    <w:name w:val="明显引用 字符"/>
    <w:basedOn w:val="a2"/>
    <w:link w:val="affa"/>
    <w:uiPriority w:val="30"/>
    <w:qFormat/>
    <w:rPr>
      <w:i/>
      <w:iCs/>
      <w:color w:val="2F5496" w:themeColor="accent1" w:themeShade="BF"/>
    </w:rPr>
  </w:style>
  <w:style w:type="character" w:customStyle="1" w:styleId="12">
    <w:name w:val="明显参考1"/>
    <w:basedOn w:val="a2"/>
    <w:uiPriority w:val="32"/>
    <w:qFormat/>
    <w:rPr>
      <w:b/>
      <w:bCs/>
      <w:smallCaps/>
      <w:color w:val="2F5496" w:themeColor="accent1" w:themeShade="BF"/>
      <w:spacing w:val="5"/>
    </w:rPr>
  </w:style>
  <w:style w:type="character" w:customStyle="1" w:styleId="af6">
    <w:name w:val="页眉 字符"/>
    <w:basedOn w:val="a2"/>
    <w:link w:val="af5"/>
    <w:uiPriority w:val="99"/>
    <w:qFormat/>
    <w:rPr>
      <w:sz w:val="18"/>
      <w:szCs w:val="18"/>
    </w:rPr>
  </w:style>
  <w:style w:type="character" w:customStyle="1" w:styleId="af4">
    <w:name w:val="页脚 字符"/>
    <w:basedOn w:val="a2"/>
    <w:link w:val="af3"/>
    <w:uiPriority w:val="99"/>
    <w:qFormat/>
    <w:rPr>
      <w:sz w:val="18"/>
      <w:szCs w:val="18"/>
    </w:rPr>
  </w:style>
  <w:style w:type="character" w:customStyle="1" w:styleId="a8">
    <w:name w:val="文档结构图 字符"/>
    <w:basedOn w:val="a2"/>
    <w:link w:val="a7"/>
    <w:qFormat/>
    <w:rPr>
      <w:rFonts w:ascii="Times New Roman" w:eastAsia="宋体" w:hAnsi="Times New Roman" w:cs="Times New Roman"/>
      <w:sz w:val="2"/>
      <w:szCs w:val="20"/>
      <w14:ligatures w14:val="none"/>
    </w:rPr>
  </w:style>
  <w:style w:type="character" w:customStyle="1" w:styleId="aa">
    <w:name w:val="批注文字 字符"/>
    <w:basedOn w:val="a2"/>
    <w:link w:val="a9"/>
    <w:qFormat/>
    <w:rPr>
      <w:rFonts w:ascii="Times New Roman" w:eastAsia="宋体" w:hAnsi="Times New Roman" w:cs="Times New Roman"/>
      <w:sz w:val="24"/>
      <w14:ligatures w14:val="none"/>
    </w:rPr>
  </w:style>
  <w:style w:type="character" w:customStyle="1" w:styleId="ac">
    <w:name w:val="正文文本 字符"/>
    <w:basedOn w:val="a2"/>
    <w:link w:val="ab"/>
    <w:qFormat/>
    <w:rPr>
      <w:rFonts w:ascii="Times New Roman" w:eastAsia="宋体" w:hAnsi="Times New Roman" w:cs="Times New Roman"/>
      <w:sz w:val="24"/>
      <w14:ligatures w14:val="none"/>
    </w:rPr>
  </w:style>
  <w:style w:type="character" w:customStyle="1" w:styleId="ae">
    <w:name w:val="正文文本缩进 字符"/>
    <w:basedOn w:val="a2"/>
    <w:link w:val="ad"/>
    <w:qFormat/>
    <w:rPr>
      <w:rFonts w:ascii="Times New Roman" w:eastAsia="宋体" w:hAnsi="Times New Roman" w:cs="Times New Roman"/>
      <w:sz w:val="24"/>
      <w14:ligatures w14:val="none"/>
    </w:rPr>
  </w:style>
  <w:style w:type="character" w:customStyle="1" w:styleId="af0">
    <w:name w:val="日期 字符"/>
    <w:basedOn w:val="a2"/>
    <w:link w:val="af"/>
    <w:qFormat/>
    <w:rPr>
      <w:rFonts w:ascii="Times New Roman" w:eastAsia="宋体" w:hAnsi="Times New Roman" w:cs="Times New Roman"/>
      <w:sz w:val="24"/>
      <w14:ligatures w14:val="none"/>
    </w:rPr>
  </w:style>
  <w:style w:type="character" w:customStyle="1" w:styleId="22">
    <w:name w:val="正文文本缩进 2 字符"/>
    <w:basedOn w:val="a2"/>
    <w:link w:val="21"/>
    <w:qFormat/>
    <w:rPr>
      <w:rFonts w:ascii="Times New Roman" w:eastAsia="宋体" w:hAnsi="Times New Roman" w:cs="Times New Roman"/>
      <w:sz w:val="24"/>
      <w14:ligatures w14:val="none"/>
    </w:rPr>
  </w:style>
  <w:style w:type="character" w:customStyle="1" w:styleId="af2">
    <w:name w:val="批注框文本 字符"/>
    <w:basedOn w:val="a2"/>
    <w:link w:val="af1"/>
    <w:uiPriority w:val="99"/>
    <w:semiHidden/>
    <w:qFormat/>
    <w:rPr>
      <w:rFonts w:ascii="Times New Roman" w:eastAsia="宋体" w:hAnsi="Times New Roman" w:cs="Times New Roman"/>
      <w:sz w:val="18"/>
      <w:szCs w:val="18"/>
      <w14:ligatures w14:val="none"/>
    </w:rPr>
  </w:style>
  <w:style w:type="character" w:customStyle="1" w:styleId="32">
    <w:name w:val="正文文本缩进 3 字符"/>
    <w:basedOn w:val="a2"/>
    <w:link w:val="31"/>
    <w:qFormat/>
    <w:rPr>
      <w:rFonts w:ascii="Times New Roman" w:eastAsia="宋体" w:hAnsi="Times New Roman" w:cs="Times New Roman"/>
      <w:sz w:val="16"/>
      <w:szCs w:val="16"/>
      <w14:ligatures w14:val="none"/>
    </w:rPr>
  </w:style>
  <w:style w:type="character" w:customStyle="1" w:styleId="afd">
    <w:name w:val="批注主题 字符"/>
    <w:basedOn w:val="aa"/>
    <w:link w:val="afc"/>
    <w:qFormat/>
    <w:rPr>
      <w:rFonts w:ascii="Times New Roman" w:eastAsia="宋体" w:hAnsi="Times New Roman" w:cs="Times New Roman"/>
      <w:b/>
      <w:bCs/>
      <w:sz w:val="24"/>
      <w14:ligatures w14:val="none"/>
    </w:rPr>
  </w:style>
  <w:style w:type="character" w:customStyle="1" w:styleId="aff">
    <w:name w:val="正文文本首行缩进 字符"/>
    <w:basedOn w:val="ac"/>
    <w:link w:val="afe"/>
    <w:uiPriority w:val="99"/>
    <w:qFormat/>
    <w:rPr>
      <w:rFonts w:ascii="Times New Roman" w:eastAsia="宋体" w:hAnsi="Times New Roman" w:cs="Times New Roman"/>
      <w:sz w:val="24"/>
      <w14:ligatures w14:val="none"/>
    </w:rPr>
  </w:style>
  <w:style w:type="character" w:customStyle="1" w:styleId="24">
    <w:name w:val="正文文本首行缩进 2 字符"/>
    <w:basedOn w:val="ae"/>
    <w:link w:val="23"/>
    <w:uiPriority w:val="99"/>
    <w:semiHidden/>
    <w:qFormat/>
    <w:rPr>
      <w:rFonts w:ascii="Times New Roman" w:eastAsia="宋体" w:hAnsi="Times New Roman" w:cs="Times New Roman"/>
      <w:sz w:val="24"/>
      <w14:ligatures w14:val="none"/>
    </w:rPr>
  </w:style>
  <w:style w:type="character" w:customStyle="1" w:styleId="CharChar">
    <w:name w:val="Char Char"/>
    <w:qFormat/>
    <w:rPr>
      <w:rFonts w:ascii="宋体" w:cs="Times New Roman"/>
      <w:kern w:val="2"/>
      <w:sz w:val="18"/>
      <w:szCs w:val="18"/>
    </w:rPr>
  </w:style>
  <w:style w:type="character" w:customStyle="1" w:styleId="CharChar3">
    <w:name w:val="Char Char3"/>
    <w:qFormat/>
    <w:rPr>
      <w:rFonts w:ascii="Arial" w:eastAsia="黑体" w:hAnsi="Arial" w:cs="Times New Roman"/>
      <w:b/>
      <w:bCs/>
      <w:kern w:val="2"/>
      <w:sz w:val="32"/>
      <w:szCs w:val="32"/>
    </w:rPr>
  </w:style>
  <w:style w:type="character" w:customStyle="1" w:styleId="CharChar2">
    <w:name w:val="Char Char2"/>
    <w:qFormat/>
    <w:rPr>
      <w:rFonts w:cs="Times New Roman"/>
      <w:kern w:val="2"/>
      <w:sz w:val="18"/>
      <w:szCs w:val="18"/>
    </w:rPr>
  </w:style>
  <w:style w:type="character" w:customStyle="1" w:styleId="CharChar1">
    <w:name w:val="Char Char1"/>
    <w:qFormat/>
    <w:rPr>
      <w:rFonts w:cs="Times New Roman"/>
      <w:kern w:val="2"/>
      <w:sz w:val="18"/>
      <w:szCs w:val="18"/>
    </w:rPr>
  </w:style>
  <w:style w:type="character" w:customStyle="1" w:styleId="CharChar4">
    <w:name w:val="Char Char4"/>
    <w:qFormat/>
    <w:rPr>
      <w:rFonts w:cs="Times New Roman"/>
      <w:b/>
      <w:bCs/>
      <w:kern w:val="44"/>
      <w:sz w:val="44"/>
      <w:szCs w:val="44"/>
    </w:rPr>
  </w:style>
  <w:style w:type="character" w:customStyle="1" w:styleId="-Char">
    <w:name w:val="章-标题 Char"/>
    <w:basedOn w:val="CharChar4"/>
    <w:qFormat/>
    <w:rPr>
      <w:rFonts w:cs="Times New Roman"/>
      <w:b/>
      <w:bCs/>
      <w:kern w:val="44"/>
      <w:sz w:val="44"/>
      <w:szCs w:val="44"/>
    </w:rPr>
  </w:style>
  <w:style w:type="character" w:customStyle="1" w:styleId="f141">
    <w:name w:val="f141"/>
    <w:qFormat/>
    <w:rPr>
      <w:rFonts w:cs="Times New Roman"/>
      <w:sz w:val="21"/>
      <w:szCs w:val="21"/>
    </w:rPr>
  </w:style>
  <w:style w:type="paragraph" w:customStyle="1" w:styleId="-">
    <w:name w:val="章-标题"/>
    <w:basedOn w:val="1"/>
    <w:qFormat/>
    <w:pPr>
      <w:spacing w:before="0" w:after="0" w:line="360" w:lineRule="auto"/>
    </w:pPr>
    <w:rPr>
      <w:rFonts w:ascii="黑体" w:eastAsia="黑体" w:hAnsi="宋体" w:cs="Times New Roman"/>
      <w:bCs/>
      <w:color w:val="auto"/>
      <w:kern w:val="44"/>
      <w:sz w:val="24"/>
      <w:szCs w:val="44"/>
    </w:rPr>
  </w:style>
  <w:style w:type="paragraph" w:customStyle="1" w:styleId="13">
    <w:name w:val="修订1"/>
    <w:qFormat/>
    <w:rPr>
      <w:kern w:val="2"/>
      <w:sz w:val="21"/>
      <w:szCs w:val="24"/>
    </w:rPr>
  </w:style>
  <w:style w:type="paragraph" w:customStyle="1" w:styleId="a">
    <w:name w:val="二级标题 第三章"/>
    <w:basedOn w:val="2"/>
    <w:qFormat/>
    <w:pPr>
      <w:keepNext w:val="0"/>
      <w:keepLines w:val="0"/>
      <w:numPr>
        <w:ilvl w:val="1"/>
        <w:numId w:val="1"/>
      </w:numPr>
      <w:spacing w:before="0" w:after="0"/>
      <w:jc w:val="center"/>
    </w:pPr>
    <w:rPr>
      <w:rFonts w:ascii="华文仿宋" w:eastAsia="宋体" w:hAnsi="华文仿宋" w:cs="Times New Roman"/>
      <w:b/>
      <w:bCs/>
      <w:color w:val="auto"/>
      <w:sz w:val="30"/>
      <w:szCs w:val="30"/>
    </w:rPr>
  </w:style>
  <w:style w:type="paragraph" w:customStyle="1" w:styleId="a0">
    <w:name w:val="四级标题 第三章"/>
    <w:basedOn w:val="a"/>
    <w:qFormat/>
    <w:pPr>
      <w:numPr>
        <w:ilvl w:val="3"/>
      </w:numPr>
      <w:spacing w:line="276" w:lineRule="auto"/>
      <w:jc w:val="left"/>
    </w:pPr>
    <w:rPr>
      <w:rFonts w:ascii="Arial"/>
      <w:sz w:val="21"/>
      <w:szCs w:val="21"/>
    </w:rPr>
  </w:style>
  <w:style w:type="table" w:customStyle="1" w:styleId="14">
    <w:name w:val="网格型1"/>
    <w:basedOn w:val="a3"/>
    <w:uiPriority w:val="59"/>
    <w:qFormat/>
    <w:rPr>
      <w:rFonts w:ascii="Calibri" w:hAnsi="Calibri"/>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10">
    <w:name w:val="TOC 标题1"/>
    <w:basedOn w:val="1"/>
    <w:next w:val="a1"/>
    <w:uiPriority w:val="39"/>
    <w:semiHidden/>
    <w:unhideWhenUsed/>
    <w:qFormat/>
    <w:pPr>
      <w:widowControl/>
      <w:spacing w:after="0" w:line="276" w:lineRule="auto"/>
      <w:outlineLvl w:val="9"/>
    </w:pPr>
    <w:rPr>
      <w:rFonts w:ascii="Cambria" w:eastAsia="宋体" w:hAnsi="Cambria" w:cs="Times New Roman"/>
      <w:b/>
      <w:bCs/>
      <w:color w:val="365F91"/>
      <w:kern w:val="0"/>
      <w:sz w:val="28"/>
      <w:szCs w:val="28"/>
    </w:rPr>
  </w:style>
  <w:style w:type="paragraph" w:customStyle="1" w:styleId="25">
    <w:name w:val="正文2"/>
    <w:link w:val="2Char"/>
    <w:qFormat/>
    <w:pPr>
      <w:spacing w:line="360" w:lineRule="auto"/>
      <w:ind w:firstLineChars="200" w:firstLine="200"/>
      <w:jc w:val="both"/>
    </w:pPr>
    <w:rPr>
      <w:rFonts w:ascii="宋体" w:hAnsi="宋体"/>
      <w:kern w:val="2"/>
      <w:sz w:val="24"/>
      <w:szCs w:val="24"/>
    </w:rPr>
  </w:style>
  <w:style w:type="character" w:customStyle="1" w:styleId="2Char">
    <w:name w:val="正文2 Char"/>
    <w:link w:val="25"/>
    <w:qFormat/>
    <w:rPr>
      <w:rFonts w:ascii="宋体" w:eastAsia="宋体" w:hAnsi="宋体" w:cs="Times New Roman"/>
      <w:sz w:val="24"/>
      <w14:ligatures w14:val="none"/>
    </w:rPr>
  </w:style>
  <w:style w:type="paragraph" w:customStyle="1" w:styleId="affc">
    <w:name w:val="条"/>
    <w:basedOn w:val="a1"/>
    <w:link w:val="affd"/>
    <w:qFormat/>
    <w:pPr>
      <w:widowControl w:val="0"/>
      <w:spacing w:line="360" w:lineRule="auto"/>
      <w:ind w:left="284" w:hanging="284"/>
      <w:jc w:val="both"/>
      <w:outlineLvl w:val="1"/>
    </w:pPr>
    <w:rPr>
      <w:rFonts w:ascii="黑体" w:eastAsia="黑体" w:hAnsi="黑体" w:cs="Times New Roman"/>
      <w:b/>
      <w:bCs/>
      <w:kern w:val="2"/>
    </w:rPr>
  </w:style>
  <w:style w:type="character" w:customStyle="1" w:styleId="affd">
    <w:name w:val="条 字符"/>
    <w:link w:val="affc"/>
    <w:qFormat/>
    <w:rPr>
      <w:rFonts w:ascii="黑体" w:eastAsia="黑体" w:hAnsi="黑体" w:cs="Times New Roman"/>
      <w:b/>
      <w:bCs/>
      <w:sz w:val="24"/>
      <w14:ligatures w14:val="none"/>
    </w:rPr>
  </w:style>
  <w:style w:type="paragraph" w:customStyle="1" w:styleId="Default">
    <w:name w:val="Default"/>
    <w:qFormat/>
    <w:pPr>
      <w:widowControl w:val="0"/>
      <w:autoSpaceDE w:val="0"/>
      <w:autoSpaceDN w:val="0"/>
      <w:adjustRightInd w:val="0"/>
    </w:pPr>
    <w:rPr>
      <w:rFonts w:ascii="宋体" w:hAnsi="宋体" w:cs="宋体"/>
      <w:color w:val="000000"/>
      <w:sz w:val="24"/>
      <w:szCs w:val="24"/>
    </w:rPr>
  </w:style>
  <w:style w:type="table" w:customStyle="1" w:styleId="TableNormal">
    <w:name w:val="Table Normal"/>
    <w:basedOn w:val="a3"/>
    <w:qFormat/>
    <w:pPr>
      <w:widowControl w:val="0"/>
    </w:pPr>
    <w:rPr>
      <w:szCs w:val="22"/>
      <w:lang w:eastAsia="en-US"/>
    </w:rPr>
    <w:tblPr>
      <w:tblCellMar>
        <w:left w:w="0" w:type="dxa"/>
        <w:right w:w="0" w:type="dxa"/>
      </w:tblCellMar>
    </w:tblPr>
  </w:style>
  <w:style w:type="paragraph" w:customStyle="1" w:styleId="affe">
    <w:name w:val="！正文"/>
    <w:basedOn w:val="a1"/>
    <w:qFormat/>
    <w:pPr>
      <w:widowControl w:val="0"/>
      <w:spacing w:line="360" w:lineRule="auto"/>
      <w:ind w:firstLineChars="200" w:firstLine="200"/>
      <w:jc w:val="both"/>
    </w:pPr>
    <w:rPr>
      <w:rFonts w:ascii="Times New Roman" w:hAnsi="Times New Roman" w:cs="Times New Roman"/>
      <w:kern w:val="2"/>
      <w:sz w:val="21"/>
    </w:rPr>
  </w:style>
  <w:style w:type="character" w:customStyle="1" w:styleId="font51">
    <w:name w:val="font51"/>
    <w:basedOn w:val="a2"/>
    <w:qFormat/>
    <w:rPr>
      <w:rFonts w:ascii="宋体" w:eastAsia="宋体" w:hAnsi="宋体" w:cs="宋体" w:hint="eastAsia"/>
      <w:color w:val="000000"/>
      <w:sz w:val="21"/>
      <w:szCs w:val="21"/>
      <w:u w:val="none"/>
    </w:rPr>
  </w:style>
  <w:style w:type="paragraph" w:customStyle="1" w:styleId="26">
    <w:name w:val="修订2"/>
    <w:hidden/>
    <w:uiPriority w:val="99"/>
    <w:unhideWhenUsed/>
    <w:qFormat/>
    <w:rPr>
      <w:kern w:val="2"/>
      <w:sz w:val="21"/>
      <w:szCs w:val="24"/>
    </w:rPr>
  </w:style>
  <w:style w:type="character" w:customStyle="1" w:styleId="font71">
    <w:name w:val="font71"/>
    <w:basedOn w:val="a2"/>
    <w:qFormat/>
    <w:rPr>
      <w:rFonts w:ascii="宋体" w:eastAsia="宋体" w:hAnsi="宋体" w:cs="宋体" w:hint="eastAsia"/>
      <w:color w:val="000000"/>
      <w:sz w:val="20"/>
      <w:szCs w:val="20"/>
      <w:u w:val="none"/>
    </w:rPr>
  </w:style>
  <w:style w:type="character" w:customStyle="1" w:styleId="font31">
    <w:name w:val="font31"/>
    <w:basedOn w:val="a2"/>
    <w:qFormat/>
    <w:rPr>
      <w:rFonts w:ascii="宋体" w:eastAsia="宋体" w:hAnsi="宋体" w:cs="宋体" w:hint="eastAsia"/>
      <w:b/>
      <w:bCs/>
      <w:color w:val="000000"/>
      <w:sz w:val="20"/>
      <w:szCs w:val="20"/>
      <w:u w:val="none"/>
    </w:rPr>
  </w:style>
  <w:style w:type="character" w:customStyle="1" w:styleId="font81">
    <w:name w:val="font81"/>
    <w:basedOn w:val="a2"/>
    <w:qFormat/>
    <w:rPr>
      <w:rFonts w:ascii="宋体" w:eastAsia="宋体" w:hAnsi="宋体" w:cs="宋体" w:hint="eastAsia"/>
      <w:color w:val="000000"/>
      <w:sz w:val="20"/>
      <w:szCs w:val="20"/>
      <w:u w:val="none"/>
    </w:rPr>
  </w:style>
  <w:style w:type="character" w:customStyle="1" w:styleId="font61">
    <w:name w:val="font61"/>
    <w:basedOn w:val="a2"/>
    <w:qFormat/>
    <w:rPr>
      <w:rFonts w:ascii="Times New Roman" w:hAnsi="Times New Roman" w:cs="Times New Roman" w:hint="default"/>
      <w:color w:val="000000"/>
      <w:sz w:val="20"/>
      <w:szCs w:val="20"/>
      <w:u w:val="none"/>
    </w:rPr>
  </w:style>
  <w:style w:type="character" w:customStyle="1" w:styleId="font11">
    <w:name w:val="font11"/>
    <w:basedOn w:val="a2"/>
    <w:qFormat/>
    <w:rPr>
      <w:rFonts w:ascii="宋体" w:eastAsia="宋体" w:hAnsi="宋体" w:cs="宋体" w:hint="eastAsia"/>
      <w:b/>
      <w:bCs/>
      <w:color w:val="000000"/>
      <w:sz w:val="24"/>
      <w:szCs w:val="24"/>
      <w:u w:val="none"/>
    </w:rPr>
  </w:style>
  <w:style w:type="character" w:customStyle="1" w:styleId="font41">
    <w:name w:val="font41"/>
    <w:basedOn w:val="a2"/>
    <w:qFormat/>
    <w:rPr>
      <w:rFonts w:ascii="宋体" w:eastAsia="宋体" w:hAnsi="宋体" w:cs="宋体" w:hint="eastAsia"/>
      <w:color w:val="000000"/>
      <w:sz w:val="24"/>
      <w:szCs w:val="24"/>
      <w:u w:val="none"/>
    </w:rPr>
  </w:style>
  <w:style w:type="character" w:customStyle="1" w:styleId="selallcontainer">
    <w:name w:val="selallcontainer"/>
    <w:basedOn w:val="a2"/>
    <w:qFormat/>
  </w:style>
  <w:style w:type="character" w:customStyle="1" w:styleId="before">
    <w:name w:val="before"/>
    <w:basedOn w:val="a2"/>
    <w:qFormat/>
  </w:style>
  <w:style w:type="character" w:customStyle="1" w:styleId="hover16">
    <w:name w:val="hover16"/>
    <w:basedOn w:val="a2"/>
    <w:qFormat/>
    <w:rPr>
      <w:color w:val="FF6600"/>
      <w:bdr w:val="single" w:sz="6" w:space="0" w:color="DDDDDD"/>
      <w:shd w:val="clear" w:color="auto" w:fill="FFFFFF"/>
    </w:rPr>
  </w:style>
  <w:style w:type="character" w:customStyle="1" w:styleId="over">
    <w:name w:val="over"/>
    <w:basedOn w:val="a2"/>
    <w:qFormat/>
    <w:rPr>
      <w:shd w:val="clear" w:color="auto" w:fill="3F82BE"/>
    </w:rPr>
  </w:style>
  <w:style w:type="character" w:customStyle="1" w:styleId="hover14">
    <w:name w:val="hover14"/>
    <w:basedOn w:val="a2"/>
    <w:qFormat/>
    <w:rPr>
      <w:color w:val="FF6600"/>
      <w:bdr w:val="single" w:sz="6" w:space="0" w:color="DDDDDD"/>
      <w:shd w:val="clear" w:color="auto" w:fill="FFFFFF"/>
    </w:rPr>
  </w:style>
  <w:style w:type="character" w:customStyle="1" w:styleId="select">
    <w:name w:val="select"/>
    <w:basedOn w:val="a2"/>
    <w:qFormat/>
  </w:style>
  <w:style w:type="character" w:customStyle="1" w:styleId="ui-icon48">
    <w:name w:val="ui-icon48"/>
    <w:basedOn w:val="a2"/>
    <w:qFormat/>
  </w:style>
  <w:style w:type="character" w:customStyle="1" w:styleId="comboiconspanclear">
    <w:name w:val="comboiconspanclear"/>
    <w:basedOn w:val="a2"/>
    <w:qFormat/>
  </w:style>
  <w:style w:type="character" w:customStyle="1" w:styleId="comboiconspan">
    <w:name w:val="comboiconspan"/>
    <w:basedOn w:val="a2"/>
    <w:qFormat/>
  </w:style>
  <w:style w:type="character" w:customStyle="1" w:styleId="clear">
    <w:name w:val="clear"/>
    <w:basedOn w:val="a2"/>
    <w:qFormat/>
  </w:style>
  <w:style w:type="paragraph" w:customStyle="1" w:styleId="Style94">
    <w:name w:val="_Style 94"/>
    <w:basedOn w:val="a1"/>
    <w:next w:val="a1"/>
    <w:qFormat/>
    <w:pPr>
      <w:widowControl w:val="0"/>
      <w:pBdr>
        <w:bottom w:val="single" w:sz="6" w:space="1" w:color="auto"/>
      </w:pBdr>
      <w:jc w:val="center"/>
    </w:pPr>
    <w:rPr>
      <w:rFonts w:ascii="Arial" w:hAnsi="Times New Roman" w:cs="Times New Roman"/>
      <w:vanish/>
      <w:kern w:val="2"/>
      <w:sz w:val="16"/>
    </w:rPr>
  </w:style>
  <w:style w:type="paragraph" w:customStyle="1" w:styleId="Style95">
    <w:name w:val="_Style 95"/>
    <w:basedOn w:val="a1"/>
    <w:next w:val="a1"/>
    <w:qFormat/>
    <w:pPr>
      <w:widowControl w:val="0"/>
      <w:pBdr>
        <w:top w:val="single" w:sz="6" w:space="1" w:color="auto"/>
      </w:pBdr>
      <w:jc w:val="center"/>
    </w:pPr>
    <w:rPr>
      <w:rFonts w:ascii="Arial" w:hAnsi="Times New Roman" w:cs="Times New Roman"/>
      <w:vanish/>
      <w:kern w:val="2"/>
      <w:sz w:val="16"/>
    </w:rPr>
  </w:style>
  <w:style w:type="character" w:customStyle="1" w:styleId="fontstyle01">
    <w:name w:val="fontstyle01"/>
    <w:qFormat/>
    <w:rPr>
      <w:rFonts w:ascii="Helvetica" w:hAnsi="Helvetica" w:hint="default"/>
      <w:color w:val="000000"/>
      <w:sz w:val="20"/>
      <w:szCs w:val="20"/>
    </w:rPr>
  </w:style>
  <w:style w:type="character" w:customStyle="1" w:styleId="Bodytext210pt">
    <w:name w:val="Body text (2) + 10 pt"/>
    <w:basedOn w:val="a2"/>
    <w:qFormat/>
    <w:rPr>
      <w:rFonts w:ascii="MingLiU" w:eastAsia="MingLiU" w:hAnsi="MingLiU" w:cs="MingLiU" w:hint="eastAsia"/>
      <w:color w:val="000000"/>
      <w:spacing w:val="0"/>
      <w:w w:val="100"/>
      <w:position w:val="0"/>
      <w:sz w:val="20"/>
      <w:szCs w:val="20"/>
      <w:u w:val="none"/>
      <w:lang w:val="zh-CN" w:eastAsia="zh-CN" w:bidi="zh-CN"/>
    </w:rPr>
  </w:style>
  <w:style w:type="paragraph" w:customStyle="1" w:styleId="TableParagraph">
    <w:name w:val="Table Paragraph"/>
    <w:basedOn w:val="a1"/>
    <w:qFormat/>
    <w:pPr>
      <w:widowControl w:val="0"/>
    </w:pPr>
    <w:rPr>
      <w:rFonts w:ascii="Times New Roman" w:hAnsi="Times New Roman" w:cs="Times New Roman"/>
      <w:sz w:val="22"/>
      <w:lang w:eastAsia="en-US"/>
    </w:rPr>
  </w:style>
  <w:style w:type="paragraph" w:customStyle="1" w:styleId="xl29">
    <w:name w:val="xl29"/>
    <w:basedOn w:val="a1"/>
    <w:qFormat/>
    <w:pPr>
      <w:spacing w:before="100" w:beforeAutospacing="1" w:after="100" w:afterAutospacing="1"/>
      <w:jc w:val="center"/>
    </w:pPr>
    <w:rPr>
      <w:rFonts w:cs="Times New Roman"/>
      <w:kern w:val="2"/>
      <w:sz w:val="28"/>
      <w:szCs w:val="28"/>
    </w:rPr>
  </w:style>
  <w:style w:type="paragraph" w:customStyle="1" w:styleId="15">
    <w:name w:val="列出段落1"/>
    <w:basedOn w:val="a1"/>
    <w:qFormat/>
    <w:pPr>
      <w:widowControl w:val="0"/>
      <w:ind w:firstLineChars="200" w:firstLine="420"/>
      <w:jc w:val="both"/>
    </w:pPr>
    <w:rPr>
      <w:rFonts w:ascii="Times New Roman" w:hAnsi="Times New Roman" w:cs="Times New Roman"/>
      <w:kern w:val="2"/>
      <w:sz w:val="21"/>
    </w:rPr>
  </w:style>
  <w:style w:type="paragraph" w:customStyle="1" w:styleId="msonormal0">
    <w:name w:val="msonormal"/>
    <w:basedOn w:val="a1"/>
    <w:qFormat/>
    <w:pPr>
      <w:spacing w:before="100" w:beforeAutospacing="1" w:after="100" w:afterAutospacing="1"/>
    </w:pPr>
  </w:style>
  <w:style w:type="paragraph" w:customStyle="1" w:styleId="font5">
    <w:name w:val="font5"/>
    <w:basedOn w:val="a1"/>
    <w:qFormat/>
    <w:pPr>
      <w:spacing w:before="100" w:beforeAutospacing="1" w:after="100" w:afterAutospacing="1"/>
    </w:pPr>
    <w:rPr>
      <w:rFonts w:ascii="等线" w:eastAsia="等线" w:hAnsi="等线"/>
      <w:sz w:val="18"/>
      <w:szCs w:val="18"/>
    </w:rPr>
  </w:style>
  <w:style w:type="paragraph" w:customStyle="1" w:styleId="font6">
    <w:name w:val="font6"/>
    <w:basedOn w:val="a1"/>
    <w:qFormat/>
    <w:pPr>
      <w:spacing w:before="100" w:beforeAutospacing="1" w:after="100" w:afterAutospacing="1"/>
    </w:pPr>
    <w:rPr>
      <w:rFonts w:ascii="Times New Roman" w:hAnsi="Times New Roman" w:cs="Times New Roman"/>
      <w:color w:val="000000"/>
      <w:sz w:val="16"/>
      <w:szCs w:val="16"/>
    </w:rPr>
  </w:style>
  <w:style w:type="paragraph" w:customStyle="1" w:styleId="font7">
    <w:name w:val="font7"/>
    <w:basedOn w:val="a1"/>
    <w:qFormat/>
    <w:pPr>
      <w:spacing w:before="100" w:beforeAutospacing="1" w:after="100" w:afterAutospacing="1"/>
    </w:pPr>
    <w:rPr>
      <w:color w:val="000000"/>
      <w:sz w:val="16"/>
      <w:szCs w:val="16"/>
    </w:rPr>
  </w:style>
  <w:style w:type="paragraph" w:customStyle="1" w:styleId="font8">
    <w:name w:val="font8"/>
    <w:basedOn w:val="a1"/>
    <w:qFormat/>
    <w:pPr>
      <w:spacing w:before="100" w:beforeAutospacing="1" w:after="100" w:afterAutospacing="1"/>
    </w:pPr>
    <w:rPr>
      <w:rFonts w:ascii="Times New Roman" w:hAnsi="Times New Roman" w:cs="Times New Roman"/>
      <w:color w:val="000000"/>
      <w:sz w:val="16"/>
      <w:szCs w:val="16"/>
    </w:rPr>
  </w:style>
  <w:style w:type="paragraph" w:customStyle="1" w:styleId="font9">
    <w:name w:val="font9"/>
    <w:basedOn w:val="a1"/>
    <w:qFormat/>
    <w:pPr>
      <w:spacing w:before="100" w:beforeAutospacing="1" w:after="100" w:afterAutospacing="1"/>
    </w:pPr>
    <w:rPr>
      <w:color w:val="000000"/>
      <w:sz w:val="16"/>
      <w:szCs w:val="16"/>
    </w:rPr>
  </w:style>
  <w:style w:type="paragraph" w:customStyle="1" w:styleId="font10">
    <w:name w:val="font10"/>
    <w:basedOn w:val="a1"/>
    <w:qFormat/>
    <w:pPr>
      <w:spacing w:before="100" w:beforeAutospacing="1" w:after="100" w:afterAutospacing="1"/>
    </w:pPr>
    <w:rPr>
      <w:sz w:val="16"/>
      <w:szCs w:val="16"/>
    </w:rPr>
  </w:style>
  <w:style w:type="paragraph" w:customStyle="1" w:styleId="font12">
    <w:name w:val="font12"/>
    <w:basedOn w:val="a1"/>
    <w:qFormat/>
    <w:pPr>
      <w:spacing w:before="100" w:beforeAutospacing="1" w:after="100" w:afterAutospacing="1"/>
    </w:pPr>
    <w:rPr>
      <w:rFonts w:ascii="Times New Roman" w:hAnsi="Times New Roman" w:cs="Times New Roman"/>
      <w:color w:val="FF0000"/>
      <w:sz w:val="16"/>
      <w:szCs w:val="16"/>
    </w:rPr>
  </w:style>
  <w:style w:type="paragraph" w:customStyle="1" w:styleId="font13">
    <w:name w:val="font13"/>
    <w:basedOn w:val="a1"/>
    <w:qFormat/>
    <w:pPr>
      <w:spacing w:before="100" w:beforeAutospacing="1" w:after="100" w:afterAutospacing="1"/>
    </w:pPr>
    <w:rPr>
      <w:rFonts w:ascii="Times New Roman" w:hAnsi="Times New Roman" w:cs="Times New Roman"/>
      <w:sz w:val="16"/>
      <w:szCs w:val="16"/>
    </w:rPr>
  </w:style>
  <w:style w:type="paragraph" w:customStyle="1" w:styleId="font14">
    <w:name w:val="font14"/>
    <w:basedOn w:val="a1"/>
    <w:qFormat/>
    <w:pPr>
      <w:spacing w:before="100" w:beforeAutospacing="1" w:after="100" w:afterAutospacing="1"/>
    </w:pPr>
    <w:rPr>
      <w:rFonts w:ascii="Times New Roman" w:hAnsi="Times New Roman" w:cs="Times New Roman"/>
      <w:color w:val="FFFF00"/>
      <w:sz w:val="16"/>
      <w:szCs w:val="16"/>
    </w:rPr>
  </w:style>
  <w:style w:type="paragraph" w:customStyle="1" w:styleId="xl65">
    <w:name w:val="xl65"/>
    <w:basedOn w:val="a1"/>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6"/>
      <w:szCs w:val="16"/>
    </w:rPr>
  </w:style>
  <w:style w:type="paragraph" w:customStyle="1" w:styleId="xl66">
    <w:name w:val="xl66"/>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67">
    <w:name w:val="xl67"/>
    <w:basedOn w:val="a1"/>
    <w:qFormat/>
    <w:pPr>
      <w:spacing w:before="100" w:beforeAutospacing="1" w:after="100" w:afterAutospacing="1"/>
    </w:pPr>
    <w:rPr>
      <w:rFonts w:ascii="Times New Roman" w:hAnsi="Times New Roman" w:cs="Times New Roman"/>
      <w:sz w:val="16"/>
      <w:szCs w:val="16"/>
    </w:rPr>
  </w:style>
  <w:style w:type="paragraph" w:customStyle="1" w:styleId="xl68">
    <w:name w:val="xl68"/>
    <w:basedOn w:val="a1"/>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69">
    <w:name w:val="xl69"/>
    <w:basedOn w:val="a1"/>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6"/>
      <w:szCs w:val="16"/>
    </w:rPr>
  </w:style>
  <w:style w:type="paragraph" w:customStyle="1" w:styleId="xl70">
    <w:name w:val="xl70"/>
    <w:basedOn w:val="a1"/>
    <w:qFormat/>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16"/>
      <w:szCs w:val="16"/>
    </w:rPr>
  </w:style>
  <w:style w:type="paragraph" w:customStyle="1" w:styleId="xl71">
    <w:name w:val="xl71"/>
    <w:basedOn w:val="a1"/>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16"/>
      <w:szCs w:val="16"/>
    </w:rPr>
  </w:style>
  <w:style w:type="paragraph" w:customStyle="1" w:styleId="xl72">
    <w:name w:val="xl72"/>
    <w:basedOn w:val="a1"/>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73">
    <w:name w:val="xl73"/>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74">
    <w:name w:val="xl74"/>
    <w:basedOn w:val="a1"/>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16"/>
      <w:szCs w:val="16"/>
    </w:rPr>
  </w:style>
  <w:style w:type="paragraph" w:customStyle="1" w:styleId="xl75">
    <w:name w:val="xl75"/>
    <w:basedOn w:val="a1"/>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color w:val="000000"/>
      <w:sz w:val="16"/>
      <w:szCs w:val="16"/>
    </w:rPr>
  </w:style>
  <w:style w:type="paragraph" w:customStyle="1" w:styleId="xl76">
    <w:name w:val="xl76"/>
    <w:basedOn w:val="a1"/>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6"/>
      <w:szCs w:val="16"/>
    </w:rPr>
  </w:style>
  <w:style w:type="paragraph" w:customStyle="1" w:styleId="xl77">
    <w:name w:val="xl77"/>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78">
    <w:name w:val="xl78"/>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sz w:val="16"/>
      <w:szCs w:val="16"/>
    </w:rPr>
  </w:style>
  <w:style w:type="paragraph" w:customStyle="1" w:styleId="xl79">
    <w:name w:val="xl79"/>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color w:val="000000"/>
      <w:sz w:val="16"/>
      <w:szCs w:val="16"/>
    </w:rPr>
  </w:style>
  <w:style w:type="paragraph" w:customStyle="1" w:styleId="xl80">
    <w:name w:val="xl80"/>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81">
    <w:name w:val="xl81"/>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82">
    <w:name w:val="xl82"/>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83">
    <w:name w:val="xl83"/>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sz w:val="16"/>
      <w:szCs w:val="16"/>
    </w:rPr>
  </w:style>
  <w:style w:type="paragraph" w:customStyle="1" w:styleId="xl84">
    <w:name w:val="xl84"/>
    <w:basedOn w:val="a1"/>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85">
    <w:name w:val="xl85"/>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cs="Times New Roman"/>
      <w:sz w:val="16"/>
      <w:szCs w:val="16"/>
    </w:rPr>
  </w:style>
  <w:style w:type="paragraph" w:customStyle="1" w:styleId="xl86">
    <w:name w:val="xl86"/>
    <w:basedOn w:val="a1"/>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16"/>
      <w:szCs w:val="16"/>
    </w:rPr>
  </w:style>
  <w:style w:type="paragraph" w:customStyle="1" w:styleId="xl87">
    <w:name w:val="xl87"/>
    <w:basedOn w:val="a1"/>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6"/>
      <w:szCs w:val="16"/>
    </w:rPr>
  </w:style>
  <w:style w:type="paragraph" w:customStyle="1" w:styleId="xl88">
    <w:name w:val="xl88"/>
    <w:basedOn w:val="a1"/>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sz w:val="16"/>
      <w:szCs w:val="16"/>
    </w:rPr>
  </w:style>
  <w:style w:type="paragraph" w:customStyle="1" w:styleId="xl89">
    <w:name w:val="xl89"/>
    <w:basedOn w:val="a1"/>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16"/>
      <w:szCs w:val="16"/>
    </w:rPr>
  </w:style>
  <w:style w:type="paragraph" w:customStyle="1" w:styleId="xl90">
    <w:name w:val="xl90"/>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sz w:val="16"/>
      <w:szCs w:val="16"/>
    </w:rPr>
  </w:style>
  <w:style w:type="paragraph" w:customStyle="1" w:styleId="xl91">
    <w:name w:val="xl91"/>
    <w:basedOn w:val="a1"/>
    <w:qFormat/>
    <w:pPr>
      <w:spacing w:before="100" w:beforeAutospacing="1" w:after="100" w:afterAutospacing="1"/>
      <w:jc w:val="center"/>
      <w:textAlignment w:val="center"/>
    </w:pPr>
    <w:rPr>
      <w:rFonts w:ascii="Times New Roman" w:hAnsi="Times New Roman" w:cs="Times New Roman"/>
      <w:sz w:val="16"/>
      <w:szCs w:val="16"/>
    </w:rPr>
  </w:style>
  <w:style w:type="paragraph" w:customStyle="1" w:styleId="xl92">
    <w:name w:val="xl92"/>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sz w:val="16"/>
      <w:szCs w:val="16"/>
    </w:rPr>
  </w:style>
  <w:style w:type="paragraph" w:customStyle="1" w:styleId="xl93">
    <w:name w:val="xl93"/>
    <w:basedOn w:val="a1"/>
    <w:qFormat/>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s="Times New Roman"/>
      <w:sz w:val="16"/>
      <w:szCs w:val="16"/>
    </w:rPr>
  </w:style>
  <w:style w:type="paragraph" w:customStyle="1" w:styleId="xl94">
    <w:name w:val="xl94"/>
    <w:basedOn w:val="a1"/>
    <w:qFormat/>
    <w:pPr>
      <w:pBdr>
        <w:left w:val="single" w:sz="4" w:space="0" w:color="auto"/>
        <w:right w:val="single" w:sz="4" w:space="0" w:color="auto"/>
      </w:pBdr>
      <w:spacing w:before="100" w:beforeAutospacing="1" w:after="100" w:afterAutospacing="1"/>
      <w:textAlignment w:val="center"/>
    </w:pPr>
    <w:rPr>
      <w:rFonts w:ascii="Times New Roman" w:hAnsi="Times New Roman" w:cs="Times New Roman"/>
      <w:sz w:val="16"/>
      <w:szCs w:val="16"/>
    </w:rPr>
  </w:style>
  <w:style w:type="paragraph" w:customStyle="1" w:styleId="xl95">
    <w:name w:val="xl95"/>
    <w:basedOn w:val="a1"/>
    <w:qFormat/>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16"/>
      <w:szCs w:val="16"/>
    </w:rPr>
  </w:style>
  <w:style w:type="paragraph" w:customStyle="1" w:styleId="xl96">
    <w:name w:val="xl96"/>
    <w:basedOn w:val="a1"/>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97">
    <w:name w:val="xl97"/>
    <w:basedOn w:val="a1"/>
    <w:qFormat/>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98">
    <w:name w:val="xl98"/>
    <w:basedOn w:val="a1"/>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99">
    <w:name w:val="xl99"/>
    <w:basedOn w:val="a1"/>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100">
    <w:name w:val="xl100"/>
    <w:basedOn w:val="a1"/>
    <w:qFormat/>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101">
    <w:name w:val="xl101"/>
    <w:basedOn w:val="a1"/>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102">
    <w:name w:val="xl102"/>
    <w:basedOn w:val="a1"/>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6"/>
      <w:szCs w:val="16"/>
    </w:rPr>
  </w:style>
  <w:style w:type="paragraph" w:customStyle="1" w:styleId="xl103">
    <w:name w:val="xl103"/>
    <w:basedOn w:val="a1"/>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6"/>
      <w:szCs w:val="16"/>
    </w:rPr>
  </w:style>
  <w:style w:type="paragraph" w:customStyle="1" w:styleId="xl104">
    <w:name w:val="xl104"/>
    <w:basedOn w:val="a1"/>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105">
    <w:name w:val="xl105"/>
    <w:basedOn w:val="a1"/>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6"/>
      <w:szCs w:val="16"/>
    </w:rPr>
  </w:style>
  <w:style w:type="paragraph" w:customStyle="1" w:styleId="xl106">
    <w:name w:val="xl106"/>
    <w:basedOn w:val="a1"/>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107">
    <w:name w:val="xl107"/>
    <w:basedOn w:val="a1"/>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108">
    <w:name w:val="xl108"/>
    <w:basedOn w:val="a1"/>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6"/>
      <w:szCs w:val="16"/>
    </w:rPr>
  </w:style>
  <w:style w:type="paragraph" w:customStyle="1" w:styleId="xl109">
    <w:name w:val="xl109"/>
    <w:basedOn w:val="a1"/>
    <w:qFormat/>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110">
    <w:name w:val="xl110"/>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sz w:val="16"/>
      <w:szCs w:val="16"/>
    </w:rPr>
  </w:style>
  <w:style w:type="paragraph" w:customStyle="1" w:styleId="xl111">
    <w:name w:val="xl111"/>
    <w:basedOn w:val="a1"/>
    <w:qFormat/>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color w:val="000000"/>
      <w:sz w:val="16"/>
      <w:szCs w:val="16"/>
    </w:rPr>
  </w:style>
  <w:style w:type="paragraph" w:customStyle="1" w:styleId="xl112">
    <w:name w:val="xl112"/>
    <w:basedOn w:val="a1"/>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6"/>
      <w:szCs w:val="16"/>
    </w:rPr>
  </w:style>
  <w:style w:type="paragraph" w:customStyle="1" w:styleId="xl113">
    <w:name w:val="xl113"/>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color w:val="000000"/>
      <w:sz w:val="16"/>
      <w:szCs w:val="16"/>
    </w:rPr>
  </w:style>
  <w:style w:type="paragraph" w:customStyle="1" w:styleId="xl114">
    <w:name w:val="xl114"/>
    <w:basedOn w:val="a1"/>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115">
    <w:name w:val="xl115"/>
    <w:basedOn w:val="a1"/>
    <w:qFormat/>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116">
    <w:name w:val="xl116"/>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117">
    <w:name w:val="xl117"/>
    <w:basedOn w:val="a1"/>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6"/>
      <w:szCs w:val="16"/>
    </w:rPr>
  </w:style>
  <w:style w:type="paragraph" w:customStyle="1" w:styleId="xl118">
    <w:name w:val="xl118"/>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sz w:val="16"/>
      <w:szCs w:val="16"/>
    </w:rPr>
  </w:style>
  <w:style w:type="paragraph" w:customStyle="1" w:styleId="xl119">
    <w:name w:val="xl119"/>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color w:val="000000"/>
      <w:sz w:val="16"/>
      <w:szCs w:val="16"/>
    </w:rPr>
  </w:style>
  <w:style w:type="paragraph" w:customStyle="1" w:styleId="xl120">
    <w:name w:val="xl120"/>
    <w:basedOn w:val="a1"/>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121">
    <w:name w:val="xl121"/>
    <w:basedOn w:val="a1"/>
    <w:qFormat/>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122">
    <w:name w:val="xl122"/>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63">
    <w:name w:val="xl63"/>
    <w:basedOn w:val="a1"/>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6"/>
      <w:szCs w:val="16"/>
    </w:rPr>
  </w:style>
  <w:style w:type="paragraph" w:customStyle="1" w:styleId="xl64">
    <w:name w:val="xl64"/>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font15">
    <w:name w:val="font15"/>
    <w:basedOn w:val="a1"/>
    <w:qFormat/>
    <w:pPr>
      <w:spacing w:before="100" w:beforeAutospacing="1" w:after="100" w:afterAutospacing="1"/>
    </w:pPr>
    <w:rPr>
      <w:color w:val="000000"/>
      <w:sz w:val="16"/>
      <w:szCs w:val="16"/>
    </w:rPr>
  </w:style>
  <w:style w:type="paragraph" w:customStyle="1" w:styleId="font16">
    <w:name w:val="font16"/>
    <w:basedOn w:val="a1"/>
    <w:qFormat/>
    <w:pPr>
      <w:spacing w:before="100" w:beforeAutospacing="1" w:after="100" w:afterAutospacing="1"/>
    </w:pPr>
    <w:rPr>
      <w:rFonts w:ascii="Times New Roman" w:hAnsi="Times New Roman" w:cs="Times New Roman"/>
      <w:sz w:val="16"/>
      <w:szCs w:val="16"/>
    </w:rPr>
  </w:style>
  <w:style w:type="paragraph" w:customStyle="1" w:styleId="font17">
    <w:name w:val="font17"/>
    <w:basedOn w:val="a1"/>
    <w:qFormat/>
    <w:pPr>
      <w:spacing w:before="100" w:beforeAutospacing="1" w:after="100" w:afterAutospacing="1"/>
    </w:pPr>
    <w:rPr>
      <w:sz w:val="16"/>
      <w:szCs w:val="16"/>
    </w:rPr>
  </w:style>
  <w:style w:type="paragraph" w:customStyle="1" w:styleId="font18">
    <w:name w:val="font18"/>
    <w:basedOn w:val="a1"/>
    <w:qFormat/>
    <w:pPr>
      <w:spacing w:before="100" w:beforeAutospacing="1" w:after="100" w:afterAutospacing="1"/>
    </w:pPr>
    <w:rPr>
      <w:color w:val="000000"/>
      <w:sz w:val="16"/>
      <w:szCs w:val="16"/>
    </w:rPr>
  </w:style>
  <w:style w:type="paragraph" w:customStyle="1" w:styleId="font19">
    <w:name w:val="font19"/>
    <w:basedOn w:val="a1"/>
    <w:qFormat/>
    <w:pPr>
      <w:spacing w:before="100" w:beforeAutospacing="1" w:after="100" w:afterAutospacing="1"/>
    </w:pPr>
    <w:rPr>
      <w:rFonts w:ascii="Times New Roman" w:hAnsi="Times New Roman" w:cs="Times New Roman"/>
      <w:sz w:val="16"/>
      <w:szCs w:val="16"/>
    </w:rPr>
  </w:style>
  <w:style w:type="paragraph" w:customStyle="1" w:styleId="font20">
    <w:name w:val="font20"/>
    <w:basedOn w:val="a1"/>
    <w:qFormat/>
    <w:pPr>
      <w:spacing w:before="100" w:beforeAutospacing="1" w:after="100" w:afterAutospacing="1"/>
    </w:pPr>
    <w:rPr>
      <w:rFonts w:ascii="Times New Roman" w:hAnsi="Times New Roman" w:cs="Times New Roman"/>
      <w:color w:val="000000"/>
      <w:sz w:val="16"/>
      <w:szCs w:val="16"/>
    </w:rPr>
  </w:style>
  <w:style w:type="paragraph" w:customStyle="1" w:styleId="font21">
    <w:name w:val="font21"/>
    <w:basedOn w:val="a1"/>
    <w:qFormat/>
    <w:pPr>
      <w:spacing w:before="100" w:beforeAutospacing="1" w:after="100" w:afterAutospacing="1"/>
    </w:pPr>
    <w:rPr>
      <w:rFonts w:ascii="方正书宋_GBK" w:eastAsia="方正书宋_GBK"/>
      <w:sz w:val="16"/>
      <w:szCs w:val="16"/>
    </w:rPr>
  </w:style>
  <w:style w:type="paragraph" w:customStyle="1" w:styleId="font22">
    <w:name w:val="font22"/>
    <w:basedOn w:val="a1"/>
    <w:qFormat/>
    <w:pPr>
      <w:spacing w:before="100" w:beforeAutospacing="1" w:after="100" w:afterAutospacing="1"/>
    </w:pPr>
    <w:rPr>
      <w:rFonts w:ascii="Segoe UI Symbol" w:hAnsi="Segoe UI Symbol"/>
      <w:sz w:val="16"/>
      <w:szCs w:val="16"/>
    </w:rPr>
  </w:style>
  <w:style w:type="paragraph" w:customStyle="1" w:styleId="font23">
    <w:name w:val="font23"/>
    <w:basedOn w:val="a1"/>
    <w:qFormat/>
    <w:pPr>
      <w:spacing w:before="100" w:beforeAutospacing="1" w:after="100" w:afterAutospacing="1"/>
    </w:pPr>
    <w:rPr>
      <w:color w:val="FF0000"/>
      <w:sz w:val="16"/>
      <w:szCs w:val="16"/>
    </w:rPr>
  </w:style>
  <w:style w:type="paragraph" w:customStyle="1" w:styleId="xl123">
    <w:name w:val="xl123"/>
    <w:basedOn w:val="a1"/>
    <w:qFormat/>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w:hAnsi="Times New Roman" w:cs="Times New Roman"/>
      <w:sz w:val="16"/>
      <w:szCs w:val="16"/>
    </w:rPr>
  </w:style>
  <w:style w:type="paragraph" w:customStyle="1" w:styleId="xl124">
    <w:name w:val="xl124"/>
    <w:basedOn w:val="a1"/>
    <w:qFormat/>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125">
    <w:name w:val="xl125"/>
    <w:basedOn w:val="a1"/>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Times New Roman" w:hAnsi="Times New Roman" w:cs="Times New Roman"/>
      <w:sz w:val="16"/>
      <w:szCs w:val="16"/>
    </w:rPr>
  </w:style>
  <w:style w:type="paragraph" w:customStyle="1" w:styleId="xl126">
    <w:name w:val="xl126"/>
    <w:basedOn w:val="a1"/>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127">
    <w:name w:val="xl127"/>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cs="Times New Roman"/>
      <w:sz w:val="16"/>
      <w:szCs w:val="16"/>
    </w:rPr>
  </w:style>
  <w:style w:type="paragraph" w:customStyle="1" w:styleId="xl128">
    <w:name w:val="xl128"/>
    <w:basedOn w:val="a1"/>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129">
    <w:name w:val="xl129"/>
    <w:basedOn w:val="a1"/>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16"/>
      <w:szCs w:val="16"/>
    </w:rPr>
  </w:style>
  <w:style w:type="paragraph" w:customStyle="1" w:styleId="xl130">
    <w:name w:val="xl130"/>
    <w:basedOn w:val="a1"/>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131">
    <w:name w:val="xl131"/>
    <w:basedOn w:val="a1"/>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Times New Roman" w:hAnsi="Times New Roman" w:cs="Times New Roman"/>
      <w:color w:val="000000"/>
      <w:sz w:val="16"/>
      <w:szCs w:val="16"/>
    </w:rPr>
  </w:style>
  <w:style w:type="paragraph" w:customStyle="1" w:styleId="xl132">
    <w:name w:val="xl132"/>
    <w:basedOn w:val="a1"/>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Times New Roman" w:hAnsi="Times New Roman" w:cs="Times New Roman"/>
      <w:color w:val="000000"/>
      <w:sz w:val="16"/>
      <w:szCs w:val="16"/>
    </w:rPr>
  </w:style>
  <w:style w:type="paragraph" w:customStyle="1" w:styleId="xl133">
    <w:name w:val="xl133"/>
    <w:basedOn w:val="a1"/>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134">
    <w:name w:val="xl134"/>
    <w:basedOn w:val="a1"/>
    <w:qFormat/>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135">
    <w:name w:val="xl135"/>
    <w:basedOn w:val="a1"/>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136">
    <w:name w:val="xl136"/>
    <w:basedOn w:val="a1"/>
    <w:qFormat/>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137">
    <w:name w:val="xl137"/>
    <w:basedOn w:val="a1"/>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138">
    <w:name w:val="xl138"/>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color w:val="000000"/>
      <w:sz w:val="16"/>
      <w:szCs w:val="16"/>
    </w:rPr>
  </w:style>
  <w:style w:type="paragraph" w:customStyle="1" w:styleId="xl139">
    <w:name w:val="xl139"/>
    <w:basedOn w:val="a1"/>
    <w:qFormat/>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140">
    <w:name w:val="xl140"/>
    <w:basedOn w:val="a1"/>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141">
    <w:name w:val="xl141"/>
    <w:basedOn w:val="a1"/>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142">
    <w:name w:val="xl142"/>
    <w:basedOn w:val="a1"/>
    <w:qFormat/>
    <w:pPr>
      <w:pBdr>
        <w:left w:val="single" w:sz="4" w:space="0" w:color="auto"/>
        <w:right w:val="single" w:sz="4" w:space="0" w:color="auto"/>
      </w:pBdr>
      <w:shd w:val="clear" w:color="000000" w:fill="FFFFFF"/>
      <w:spacing w:before="100" w:beforeAutospacing="1" w:after="100" w:afterAutospacing="1"/>
      <w:jc w:val="center"/>
      <w:textAlignment w:val="center"/>
    </w:pPr>
    <w:rPr>
      <w:rFonts w:ascii="方正书宋_GBK" w:eastAsia="方正书宋_GBK"/>
      <w:sz w:val="16"/>
      <w:szCs w:val="16"/>
    </w:rPr>
  </w:style>
  <w:style w:type="paragraph" w:customStyle="1" w:styleId="xl143">
    <w:name w:val="xl143"/>
    <w:basedOn w:val="a1"/>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方正书宋_GBK" w:eastAsia="方正书宋_GBK"/>
      <w:sz w:val="16"/>
      <w:szCs w:val="16"/>
    </w:rPr>
  </w:style>
  <w:style w:type="paragraph" w:customStyle="1" w:styleId="xl144">
    <w:name w:val="xl144"/>
    <w:basedOn w:val="a1"/>
    <w:qFormat/>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145">
    <w:name w:val="xl145"/>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46">
    <w:name w:val="xl146"/>
    <w:basedOn w:val="a1"/>
    <w:qFormat/>
    <w:pPr>
      <w:pBdr>
        <w:left w:val="single" w:sz="4" w:space="0" w:color="000000"/>
        <w:right w:val="single" w:sz="4" w:space="0" w:color="000000"/>
      </w:pBdr>
      <w:shd w:val="clear" w:color="000000" w:fill="FFFFFF"/>
      <w:spacing w:before="100" w:beforeAutospacing="1" w:after="100" w:afterAutospacing="1"/>
      <w:textAlignment w:val="center"/>
    </w:pPr>
    <w:rPr>
      <w:rFonts w:ascii="Times New Roman" w:hAnsi="Times New Roman" w:cs="Times New Roman"/>
      <w:sz w:val="16"/>
      <w:szCs w:val="16"/>
    </w:rPr>
  </w:style>
  <w:style w:type="paragraph" w:customStyle="1" w:styleId="xl147">
    <w:name w:val="xl147"/>
    <w:basedOn w:val="a1"/>
    <w:qFormat/>
    <w:pPr>
      <w:pBdr>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Times New Roman" w:hAnsi="Times New Roman" w:cs="Times New Roman"/>
      <w:sz w:val="16"/>
      <w:szCs w:val="16"/>
    </w:rPr>
  </w:style>
  <w:style w:type="paragraph" w:customStyle="1" w:styleId="xl148">
    <w:name w:val="xl148"/>
    <w:basedOn w:val="a1"/>
    <w:qFormat/>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sz w:val="16"/>
      <w:szCs w:val="16"/>
    </w:rPr>
  </w:style>
  <w:style w:type="paragraph" w:customStyle="1" w:styleId="xl149">
    <w:name w:val="xl149"/>
    <w:basedOn w:val="a1"/>
    <w:qFormat/>
    <w:pPr>
      <w:pBdr>
        <w:left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sz w:val="16"/>
      <w:szCs w:val="16"/>
    </w:rPr>
  </w:style>
  <w:style w:type="paragraph" w:customStyle="1" w:styleId="xl150">
    <w:name w:val="xl150"/>
    <w:basedOn w:val="a1"/>
    <w:qFormat/>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color w:val="000000"/>
      <w:sz w:val="16"/>
      <w:szCs w:val="16"/>
    </w:rPr>
  </w:style>
  <w:style w:type="paragraph" w:customStyle="1" w:styleId="xl151">
    <w:name w:val="xl151"/>
    <w:basedOn w:val="a1"/>
    <w:qFormat/>
    <w:pPr>
      <w:pBdr>
        <w:left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color w:val="000000"/>
      <w:sz w:val="16"/>
      <w:szCs w:val="16"/>
    </w:rPr>
  </w:style>
  <w:style w:type="paragraph" w:customStyle="1" w:styleId="xl152">
    <w:name w:val="xl152"/>
    <w:basedOn w:val="a1"/>
    <w:qFormat/>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color w:val="000000"/>
      <w:sz w:val="16"/>
      <w:szCs w:val="16"/>
    </w:rPr>
  </w:style>
  <w:style w:type="paragraph" w:customStyle="1" w:styleId="xl153">
    <w:name w:val="xl153"/>
    <w:basedOn w:val="a1"/>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6"/>
      <w:szCs w:val="16"/>
    </w:rPr>
  </w:style>
  <w:style w:type="paragraph" w:customStyle="1" w:styleId="xl154">
    <w:name w:val="xl154"/>
    <w:basedOn w:val="a1"/>
    <w:qFormat/>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5">
    <w:name w:val="xl155"/>
    <w:basedOn w:val="a1"/>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156">
    <w:name w:val="xl156"/>
    <w:basedOn w:val="a1"/>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6"/>
      <w:szCs w:val="16"/>
    </w:rPr>
  </w:style>
  <w:style w:type="paragraph" w:customStyle="1" w:styleId="xl157">
    <w:name w:val="xl157"/>
    <w:basedOn w:val="a1"/>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158">
    <w:name w:val="xl158"/>
    <w:basedOn w:val="a1"/>
    <w:qFormat/>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59">
    <w:name w:val="xl159"/>
    <w:basedOn w:val="a1"/>
    <w:qFormat/>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60">
    <w:name w:val="xl160"/>
    <w:basedOn w:val="a1"/>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6"/>
      <w:szCs w:val="16"/>
    </w:rPr>
  </w:style>
  <w:style w:type="paragraph" w:customStyle="1" w:styleId="xl161">
    <w:name w:val="xl161"/>
    <w:basedOn w:val="a1"/>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6"/>
      <w:szCs w:val="16"/>
    </w:rPr>
  </w:style>
  <w:style w:type="paragraph" w:customStyle="1" w:styleId="xl162">
    <w:name w:val="xl162"/>
    <w:basedOn w:val="a1"/>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6"/>
      <w:szCs w:val="16"/>
    </w:rPr>
  </w:style>
  <w:style w:type="paragraph" w:customStyle="1" w:styleId="xl163">
    <w:name w:val="xl163"/>
    <w:basedOn w:val="a1"/>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6"/>
      <w:szCs w:val="16"/>
    </w:rPr>
  </w:style>
  <w:style w:type="paragraph" w:customStyle="1" w:styleId="xl164">
    <w:name w:val="xl164"/>
    <w:basedOn w:val="a1"/>
    <w:qFormat/>
    <w:pPr>
      <w:pBdr>
        <w:left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65">
    <w:name w:val="xl165"/>
    <w:basedOn w:val="a1"/>
    <w:qFormat/>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166">
    <w:name w:val="xl166"/>
    <w:basedOn w:val="a1"/>
    <w:qFormat/>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167">
    <w:name w:val="xl167"/>
    <w:basedOn w:val="a1"/>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168">
    <w:name w:val="xl168"/>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sz w:val="16"/>
      <w:szCs w:val="16"/>
    </w:rPr>
  </w:style>
  <w:style w:type="paragraph" w:customStyle="1" w:styleId="xl169">
    <w:name w:val="xl169"/>
    <w:basedOn w:val="a1"/>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170">
    <w:name w:val="xl170"/>
    <w:basedOn w:val="a1"/>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color w:val="000000"/>
      <w:sz w:val="16"/>
      <w:szCs w:val="16"/>
    </w:rPr>
  </w:style>
  <w:style w:type="paragraph" w:customStyle="1" w:styleId="xl171">
    <w:name w:val="xl171"/>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color w:val="000000"/>
      <w:sz w:val="16"/>
      <w:szCs w:val="16"/>
    </w:rPr>
  </w:style>
  <w:style w:type="paragraph" w:customStyle="1" w:styleId="xl172">
    <w:name w:val="xl172"/>
    <w:basedOn w:val="a1"/>
    <w:qFormat/>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color w:val="000000"/>
      <w:sz w:val="16"/>
      <w:szCs w:val="16"/>
    </w:rPr>
  </w:style>
  <w:style w:type="paragraph" w:customStyle="1" w:styleId="xl173">
    <w:name w:val="xl173"/>
    <w:basedOn w:val="a1"/>
    <w:qFormat/>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74">
    <w:name w:val="xl174"/>
    <w:basedOn w:val="a1"/>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6"/>
      <w:szCs w:val="16"/>
    </w:rPr>
  </w:style>
  <w:style w:type="paragraph" w:customStyle="1" w:styleId="xl175">
    <w:name w:val="xl175"/>
    <w:basedOn w:val="a1"/>
    <w:qFormat/>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s="Times New Roman"/>
      <w:sz w:val="16"/>
      <w:szCs w:val="16"/>
    </w:rPr>
  </w:style>
  <w:style w:type="paragraph" w:customStyle="1" w:styleId="xl176">
    <w:name w:val="xl176"/>
    <w:basedOn w:val="a1"/>
    <w:qFormat/>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16"/>
      <w:szCs w:val="16"/>
    </w:rPr>
  </w:style>
  <w:style w:type="paragraph" w:customStyle="1" w:styleId="xl177">
    <w:name w:val="xl177"/>
    <w:basedOn w:val="a1"/>
    <w:qFormat/>
    <w:pPr>
      <w:pBdr>
        <w:top w:val="single" w:sz="4" w:space="0" w:color="auto"/>
        <w:left w:val="single" w:sz="4" w:space="0" w:color="auto"/>
        <w:right w:val="single" w:sz="4" w:space="0" w:color="auto"/>
      </w:pBdr>
      <w:spacing w:before="100" w:beforeAutospacing="1" w:after="100" w:afterAutospacing="1"/>
      <w:textAlignment w:val="center"/>
    </w:pPr>
    <w:rPr>
      <w:sz w:val="16"/>
      <w:szCs w:val="16"/>
    </w:rPr>
  </w:style>
  <w:style w:type="paragraph" w:customStyle="1" w:styleId="xl178">
    <w:name w:val="xl178"/>
    <w:basedOn w:val="a1"/>
    <w:qFormat/>
    <w:pPr>
      <w:pBdr>
        <w:top w:val="single" w:sz="4" w:space="0" w:color="000000"/>
        <w:left w:val="single" w:sz="4" w:space="0" w:color="000000"/>
        <w:bottom w:val="single" w:sz="4" w:space="0" w:color="000000"/>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179">
    <w:name w:val="xl179"/>
    <w:basedOn w:val="a1"/>
    <w:qFormat/>
    <w:pPr>
      <w:pBdr>
        <w:top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180">
    <w:name w:val="xl180"/>
    <w:basedOn w:val="a1"/>
    <w:qFormat/>
    <w:pPr>
      <w:shd w:val="clear" w:color="000000" w:fill="FFFFFF"/>
      <w:spacing w:before="100" w:beforeAutospacing="1" w:after="100" w:afterAutospacing="1"/>
      <w:textAlignment w:val="center"/>
    </w:pPr>
    <w:rPr>
      <w:rFonts w:ascii="Times New Roman" w:hAnsi="Times New Roman" w:cs="Times New Roman"/>
      <w:sz w:val="16"/>
      <w:szCs w:val="16"/>
    </w:rPr>
  </w:style>
  <w:style w:type="paragraph" w:customStyle="1" w:styleId="xl181">
    <w:name w:val="xl181"/>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sz w:val="16"/>
      <w:szCs w:val="16"/>
    </w:rPr>
  </w:style>
  <w:style w:type="paragraph" w:customStyle="1" w:styleId="xl182">
    <w:name w:val="xl182"/>
    <w:basedOn w:val="a1"/>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183">
    <w:name w:val="xl183"/>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sz w:val="16"/>
      <w:szCs w:val="16"/>
    </w:rPr>
  </w:style>
  <w:style w:type="paragraph" w:customStyle="1" w:styleId="xl184">
    <w:name w:val="xl184"/>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sz w:val="16"/>
      <w:szCs w:val="16"/>
    </w:rPr>
  </w:style>
  <w:style w:type="paragraph" w:customStyle="1" w:styleId="xl185">
    <w:name w:val="xl185"/>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sz w:val="16"/>
      <w:szCs w:val="16"/>
    </w:rPr>
  </w:style>
  <w:style w:type="paragraph" w:customStyle="1" w:styleId="xl186">
    <w:name w:val="xl186"/>
    <w:basedOn w:val="a1"/>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sz w:val="16"/>
      <w:szCs w:val="16"/>
    </w:rPr>
  </w:style>
  <w:style w:type="table" w:customStyle="1" w:styleId="TableGrid0">
    <w:name w:val="Table Grid_0"/>
    <w:uiPriority w:val="39"/>
    <w:qFormat/>
    <w:pPr>
      <w:widowControl w:val="0"/>
      <w:jc w:val="both"/>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CAE4F-3635-4C06-842D-9B185AB92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70</Pages>
  <Words>49200</Words>
  <Characters>50676</Characters>
  <Application>Microsoft Office Word</Application>
  <DocSecurity>0</DocSecurity>
  <Lines>2815</Lines>
  <Paragraphs>2853</Paragraphs>
  <ScaleCrop>false</ScaleCrop>
  <Company/>
  <LinksUpToDate>false</LinksUpToDate>
  <CharactersWithSpaces>97023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知 肖</dc:creator>
  <cp:lastModifiedBy>知 肖</cp:lastModifiedBy>
  <cp:revision>38</cp:revision>
  <cp:lastPrinted>2026-04-28T05:05:00Z</cp:lastPrinted>
  <dcterms:created xsi:type="dcterms:W3CDTF">2026-08-25T07:50:00Z</dcterms:created>
  <dcterms:modified xsi:type="dcterms:W3CDTF">2026-08-26T06:06:00Z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eyJoZGlkIjoiMzEwNTM5NzYwMDRjMzkwZTVkZjY2ODkwMGIxNGU0OTUiLCJ1c2VySWQiOiIzNzU1NDQ2MTUifQ==</vt:lpwstr>
  </property>
  <property fmtid="{D5CDD505-2E9C-101B-9397-08002B2CF9AE}" pid="3" name="KSOProductBuildVer">
    <vt:lpwstr>2052-12.1.0.25865</vt:lpwstr>
  </property>
  <property fmtid="{D5CDD505-2E9C-101B-9397-08002B2CF9AE}" pid="4" name="ICV">
    <vt:lpwstr>18D7F861C19A4F29A3DCE5BB33EC057F_13</vt:lpwstr>
  </property>
</Properties>
</file>